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Layout w:type="fixed"/>
        <w:tblLook w:val="0000" w:firstRow="0" w:lastRow="0" w:firstColumn="0" w:lastColumn="0" w:noHBand="0" w:noVBand="0"/>
      </w:tblPr>
      <w:tblGrid>
        <w:gridCol w:w="380"/>
        <w:gridCol w:w="3800"/>
        <w:gridCol w:w="5885"/>
      </w:tblGrid>
      <w:tr w:rsidR="00FE3166" w:rsidRPr="00FE3166" w14:paraId="2DF5BFDB" w14:textId="77777777" w:rsidTr="003D1EBA">
        <w:trPr>
          <w:trHeight w:val="104"/>
        </w:trPr>
        <w:tc>
          <w:tcPr>
            <w:tcW w:w="380" w:type="dxa"/>
            <w:tcBorders>
              <w:top w:val="single" w:sz="18" w:space="0" w:color="auto"/>
              <w:left w:val="single" w:sz="18" w:space="0" w:color="auto"/>
            </w:tcBorders>
          </w:tcPr>
          <w:p w14:paraId="38BE5D13" w14:textId="77777777" w:rsidR="0067530A" w:rsidRPr="00D70047" w:rsidRDefault="0067530A" w:rsidP="00972BFC">
            <w:pPr>
              <w:jc w:val="both"/>
              <w:rPr>
                <w:rFonts w:ascii="Arial" w:hAnsi="Arial" w:cs="Arial"/>
                <w:sz w:val="24"/>
                <w:szCs w:val="22"/>
              </w:rPr>
            </w:pPr>
          </w:p>
        </w:tc>
        <w:tc>
          <w:tcPr>
            <w:tcW w:w="3800" w:type="dxa"/>
            <w:tcBorders>
              <w:top w:val="single" w:sz="18" w:space="0" w:color="auto"/>
            </w:tcBorders>
          </w:tcPr>
          <w:p w14:paraId="7A0566AF" w14:textId="77777777" w:rsidR="0067530A" w:rsidRPr="00D70047" w:rsidRDefault="0067530A" w:rsidP="00972BFC">
            <w:pPr>
              <w:jc w:val="both"/>
              <w:rPr>
                <w:rFonts w:ascii="Arial" w:hAnsi="Arial" w:cs="Arial"/>
                <w:b/>
                <w:sz w:val="24"/>
                <w:szCs w:val="22"/>
              </w:rPr>
            </w:pPr>
          </w:p>
        </w:tc>
        <w:tc>
          <w:tcPr>
            <w:tcW w:w="5885" w:type="dxa"/>
            <w:tcBorders>
              <w:top w:val="single" w:sz="18" w:space="0" w:color="auto"/>
              <w:right w:val="single" w:sz="18" w:space="0" w:color="auto"/>
            </w:tcBorders>
          </w:tcPr>
          <w:p w14:paraId="3C413E09" w14:textId="31D7C109" w:rsidR="0067530A" w:rsidRPr="00D70047" w:rsidRDefault="0067530A" w:rsidP="00972BFC">
            <w:pPr>
              <w:jc w:val="both"/>
              <w:rPr>
                <w:rFonts w:ascii="Arial" w:hAnsi="Arial" w:cs="Arial"/>
                <w:sz w:val="24"/>
                <w:szCs w:val="22"/>
              </w:rPr>
            </w:pPr>
          </w:p>
        </w:tc>
      </w:tr>
      <w:tr w:rsidR="00FE3166" w:rsidRPr="00FE3166" w14:paraId="297669C5" w14:textId="77777777" w:rsidTr="003D1EBA">
        <w:tc>
          <w:tcPr>
            <w:tcW w:w="380" w:type="dxa"/>
            <w:tcBorders>
              <w:left w:val="single" w:sz="18" w:space="0" w:color="auto"/>
            </w:tcBorders>
          </w:tcPr>
          <w:p w14:paraId="47CDED34" w14:textId="77777777" w:rsidR="00493705" w:rsidRPr="00D70047" w:rsidRDefault="00493705" w:rsidP="00972BFC">
            <w:pPr>
              <w:numPr>
                <w:ilvl w:val="0"/>
                <w:numId w:val="1"/>
              </w:numPr>
              <w:jc w:val="both"/>
              <w:rPr>
                <w:rFonts w:ascii="Arial" w:hAnsi="Arial" w:cs="Arial"/>
                <w:sz w:val="24"/>
                <w:szCs w:val="22"/>
              </w:rPr>
            </w:pPr>
          </w:p>
        </w:tc>
        <w:tc>
          <w:tcPr>
            <w:tcW w:w="3800" w:type="dxa"/>
          </w:tcPr>
          <w:p w14:paraId="4211CA05" w14:textId="77777777" w:rsidR="00493705" w:rsidRPr="00D70047" w:rsidRDefault="00493705" w:rsidP="00972BFC">
            <w:pPr>
              <w:ind w:left="80"/>
              <w:jc w:val="both"/>
              <w:rPr>
                <w:rFonts w:ascii="Arial" w:hAnsi="Arial" w:cs="Arial"/>
                <w:b/>
                <w:sz w:val="24"/>
                <w:szCs w:val="22"/>
              </w:rPr>
            </w:pPr>
            <w:r w:rsidRPr="00D70047">
              <w:rPr>
                <w:rFonts w:ascii="Arial" w:hAnsi="Arial" w:cs="Arial"/>
                <w:b/>
                <w:sz w:val="24"/>
                <w:szCs w:val="22"/>
              </w:rPr>
              <w:t>Awarding Body</w:t>
            </w:r>
          </w:p>
        </w:tc>
        <w:tc>
          <w:tcPr>
            <w:tcW w:w="5885" w:type="dxa"/>
            <w:tcBorders>
              <w:right w:val="single" w:sz="18" w:space="0" w:color="auto"/>
            </w:tcBorders>
          </w:tcPr>
          <w:p w14:paraId="3F7FEB65" w14:textId="31DA7283" w:rsidR="00493705" w:rsidRPr="00D70047" w:rsidRDefault="00B45A9F" w:rsidP="00B45A9F">
            <w:pPr>
              <w:pStyle w:val="Heading7"/>
              <w:keepNext w:val="0"/>
              <w:keepLines w:val="0"/>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rPr>
                <w:rFonts w:cs="Arial"/>
                <w:i w:val="0"/>
                <w:sz w:val="24"/>
                <w:szCs w:val="22"/>
              </w:rPr>
            </w:pPr>
            <w:r>
              <w:rPr>
                <w:rFonts w:cs="Arial"/>
                <w:i w:val="0"/>
                <w:sz w:val="24"/>
                <w:szCs w:val="22"/>
              </w:rPr>
              <w:t xml:space="preserve">Ravensbourne </w:t>
            </w:r>
            <w:r w:rsidR="00493705" w:rsidRPr="00D70047">
              <w:rPr>
                <w:rFonts w:cs="Arial"/>
                <w:i w:val="0"/>
                <w:sz w:val="24"/>
                <w:szCs w:val="22"/>
              </w:rPr>
              <w:t>University London</w:t>
            </w:r>
            <w:r w:rsidR="005B2DE6">
              <w:rPr>
                <w:rFonts w:cs="Arial"/>
                <w:i w:val="0"/>
                <w:sz w:val="24"/>
                <w:szCs w:val="22"/>
              </w:rPr>
              <w:t xml:space="preserve"> / University of the Arts London</w:t>
            </w:r>
          </w:p>
        </w:tc>
      </w:tr>
      <w:tr w:rsidR="00FE3166" w:rsidRPr="00FE3166" w14:paraId="792898D6" w14:textId="77777777" w:rsidTr="003D1EBA">
        <w:tc>
          <w:tcPr>
            <w:tcW w:w="380" w:type="dxa"/>
            <w:tcBorders>
              <w:left w:val="single" w:sz="18" w:space="0" w:color="auto"/>
            </w:tcBorders>
          </w:tcPr>
          <w:p w14:paraId="3EC46982" w14:textId="77777777" w:rsidR="00493705" w:rsidRPr="00D70047" w:rsidRDefault="00493705" w:rsidP="00972BFC">
            <w:pPr>
              <w:numPr>
                <w:ilvl w:val="0"/>
                <w:numId w:val="1"/>
              </w:numPr>
              <w:jc w:val="both"/>
              <w:rPr>
                <w:rFonts w:ascii="Arial" w:hAnsi="Arial" w:cs="Arial"/>
                <w:sz w:val="24"/>
                <w:szCs w:val="22"/>
              </w:rPr>
            </w:pPr>
          </w:p>
        </w:tc>
        <w:tc>
          <w:tcPr>
            <w:tcW w:w="3800" w:type="dxa"/>
          </w:tcPr>
          <w:p w14:paraId="101069E2" w14:textId="77777777" w:rsidR="00493705" w:rsidRPr="00D70047" w:rsidRDefault="00493705" w:rsidP="00972BFC">
            <w:pPr>
              <w:ind w:left="80"/>
              <w:jc w:val="both"/>
              <w:rPr>
                <w:rFonts w:ascii="Arial" w:hAnsi="Arial" w:cs="Arial"/>
                <w:b/>
                <w:sz w:val="24"/>
                <w:szCs w:val="22"/>
              </w:rPr>
            </w:pPr>
            <w:r w:rsidRPr="00D70047">
              <w:rPr>
                <w:rFonts w:ascii="Arial" w:hAnsi="Arial" w:cs="Arial"/>
                <w:b/>
                <w:sz w:val="24"/>
                <w:szCs w:val="22"/>
              </w:rPr>
              <w:t>Teaching Institution</w:t>
            </w:r>
          </w:p>
        </w:tc>
        <w:tc>
          <w:tcPr>
            <w:tcW w:w="5885" w:type="dxa"/>
            <w:tcBorders>
              <w:right w:val="single" w:sz="18" w:space="0" w:color="auto"/>
            </w:tcBorders>
          </w:tcPr>
          <w:p w14:paraId="60BACBC8" w14:textId="0A1D915A" w:rsidR="00493705" w:rsidRPr="00D70047" w:rsidRDefault="00493705" w:rsidP="00493705">
            <w:pPr>
              <w:pStyle w:val="Heading7"/>
              <w:keepNext w:val="0"/>
              <w:keepLines w:val="0"/>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rPr>
                <w:rFonts w:cs="Arial"/>
                <w:i w:val="0"/>
                <w:sz w:val="24"/>
                <w:szCs w:val="22"/>
              </w:rPr>
            </w:pPr>
            <w:r w:rsidRPr="00D70047">
              <w:rPr>
                <w:rFonts w:cs="Arial"/>
                <w:i w:val="0"/>
                <w:sz w:val="24"/>
                <w:szCs w:val="22"/>
              </w:rPr>
              <w:t>Ravensbourne</w:t>
            </w:r>
            <w:r w:rsidR="00B45A9F">
              <w:rPr>
                <w:rFonts w:cs="Arial"/>
                <w:i w:val="0"/>
                <w:sz w:val="24"/>
                <w:szCs w:val="22"/>
              </w:rPr>
              <w:t xml:space="preserve"> University London</w:t>
            </w:r>
            <w:r w:rsidRPr="00D70047">
              <w:rPr>
                <w:rFonts w:cs="Arial"/>
                <w:i w:val="0"/>
                <w:sz w:val="24"/>
                <w:szCs w:val="22"/>
              </w:rPr>
              <w:t xml:space="preserve"> </w:t>
            </w:r>
          </w:p>
        </w:tc>
      </w:tr>
      <w:tr w:rsidR="00FE3166" w:rsidRPr="00FE3166" w14:paraId="3DEFA28B" w14:textId="77777777" w:rsidTr="003D1EBA">
        <w:tc>
          <w:tcPr>
            <w:tcW w:w="380" w:type="dxa"/>
            <w:tcBorders>
              <w:left w:val="single" w:sz="18" w:space="0" w:color="auto"/>
            </w:tcBorders>
          </w:tcPr>
          <w:p w14:paraId="257C3A23" w14:textId="77777777" w:rsidR="00493705" w:rsidRPr="00D70047" w:rsidRDefault="00493705" w:rsidP="00972BFC">
            <w:pPr>
              <w:numPr>
                <w:ilvl w:val="0"/>
                <w:numId w:val="1"/>
              </w:numPr>
              <w:jc w:val="both"/>
              <w:rPr>
                <w:rFonts w:ascii="Arial" w:hAnsi="Arial" w:cs="Arial"/>
                <w:sz w:val="24"/>
                <w:szCs w:val="22"/>
              </w:rPr>
            </w:pPr>
          </w:p>
        </w:tc>
        <w:tc>
          <w:tcPr>
            <w:tcW w:w="3800" w:type="dxa"/>
          </w:tcPr>
          <w:p w14:paraId="29CF15E0" w14:textId="77777777" w:rsidR="00493705" w:rsidRPr="00D70047" w:rsidRDefault="00493705" w:rsidP="00972BFC">
            <w:pPr>
              <w:ind w:left="80"/>
              <w:jc w:val="both"/>
              <w:rPr>
                <w:rFonts w:ascii="Arial" w:hAnsi="Arial" w:cs="Arial"/>
                <w:b/>
                <w:sz w:val="24"/>
                <w:szCs w:val="22"/>
              </w:rPr>
            </w:pPr>
            <w:r w:rsidRPr="00D70047">
              <w:rPr>
                <w:rFonts w:ascii="Arial" w:hAnsi="Arial" w:cs="Arial"/>
                <w:b/>
                <w:sz w:val="24"/>
                <w:szCs w:val="22"/>
              </w:rPr>
              <w:t>Final award</w:t>
            </w:r>
          </w:p>
        </w:tc>
        <w:tc>
          <w:tcPr>
            <w:tcW w:w="5885" w:type="dxa"/>
            <w:tcBorders>
              <w:right w:val="single" w:sz="18" w:space="0" w:color="auto"/>
            </w:tcBorders>
          </w:tcPr>
          <w:p w14:paraId="0886FEF5" w14:textId="285482AD" w:rsidR="00493705" w:rsidRPr="00D70047" w:rsidRDefault="000B1FCF" w:rsidP="00BB128A">
            <w:pPr>
              <w:pStyle w:val="Heading7"/>
              <w:keepNext w:val="0"/>
              <w:keepLines w:val="0"/>
              <w:widowControl w:val="0"/>
              <w:tabs>
                <w:tab w:val="clear" w:pos="0"/>
              </w:tabs>
              <w:suppressAutoHyphens w:val="0"/>
              <w:rPr>
                <w:rFonts w:cs="Arial"/>
                <w:i w:val="0"/>
                <w:sz w:val="24"/>
                <w:szCs w:val="22"/>
              </w:rPr>
            </w:pPr>
            <w:r w:rsidRPr="00D70047">
              <w:rPr>
                <w:rFonts w:cs="Arial"/>
                <w:i w:val="0"/>
                <w:sz w:val="24"/>
                <w:szCs w:val="22"/>
              </w:rPr>
              <w:t xml:space="preserve">BA (Hons) </w:t>
            </w:r>
            <w:r w:rsidR="00AA24B5" w:rsidRPr="00D70047">
              <w:rPr>
                <w:rFonts w:cs="Arial"/>
                <w:i w:val="0"/>
                <w:sz w:val="24"/>
                <w:szCs w:val="22"/>
              </w:rPr>
              <w:t>Architecture</w:t>
            </w:r>
          </w:p>
        </w:tc>
      </w:tr>
      <w:tr w:rsidR="00FE3166" w:rsidRPr="00FE3166" w14:paraId="2508657C" w14:textId="77777777" w:rsidTr="003D1EBA">
        <w:tc>
          <w:tcPr>
            <w:tcW w:w="380" w:type="dxa"/>
            <w:tcBorders>
              <w:left w:val="single" w:sz="18" w:space="0" w:color="auto"/>
            </w:tcBorders>
          </w:tcPr>
          <w:p w14:paraId="2D3B8869" w14:textId="77777777" w:rsidR="00493705" w:rsidRPr="00D70047" w:rsidRDefault="00493705" w:rsidP="00972BFC">
            <w:pPr>
              <w:numPr>
                <w:ilvl w:val="0"/>
                <w:numId w:val="1"/>
              </w:numPr>
              <w:jc w:val="both"/>
              <w:rPr>
                <w:rFonts w:ascii="Arial" w:hAnsi="Arial" w:cs="Arial"/>
                <w:sz w:val="24"/>
                <w:szCs w:val="22"/>
              </w:rPr>
            </w:pPr>
          </w:p>
        </w:tc>
        <w:tc>
          <w:tcPr>
            <w:tcW w:w="3800" w:type="dxa"/>
          </w:tcPr>
          <w:p w14:paraId="5FECFCC8" w14:textId="77777777" w:rsidR="00493705" w:rsidRPr="00D70047" w:rsidRDefault="00493705" w:rsidP="00972BFC">
            <w:pPr>
              <w:ind w:left="80"/>
              <w:jc w:val="both"/>
              <w:rPr>
                <w:rFonts w:ascii="Arial" w:hAnsi="Arial" w:cs="Arial"/>
                <w:b/>
                <w:sz w:val="24"/>
                <w:szCs w:val="22"/>
              </w:rPr>
            </w:pPr>
            <w:r w:rsidRPr="00D70047">
              <w:rPr>
                <w:rFonts w:ascii="Arial" w:hAnsi="Arial" w:cs="Arial"/>
                <w:b/>
                <w:sz w:val="24"/>
                <w:szCs w:val="22"/>
              </w:rPr>
              <w:t>UCAS Code</w:t>
            </w:r>
          </w:p>
        </w:tc>
        <w:tc>
          <w:tcPr>
            <w:tcW w:w="5885" w:type="dxa"/>
            <w:tcBorders>
              <w:right w:val="single" w:sz="18" w:space="0" w:color="auto"/>
            </w:tcBorders>
          </w:tcPr>
          <w:p w14:paraId="21AA804A" w14:textId="3D638387" w:rsidR="00493705" w:rsidRPr="00D70047" w:rsidRDefault="00FB2CF6" w:rsidP="00493705">
            <w:pPr>
              <w:jc w:val="both"/>
              <w:rPr>
                <w:rFonts w:ascii="Arial" w:hAnsi="Arial" w:cs="Arial"/>
                <w:sz w:val="24"/>
                <w:szCs w:val="22"/>
              </w:rPr>
            </w:pPr>
            <w:r>
              <w:rPr>
                <w:rFonts w:ascii="Arial" w:hAnsi="Arial" w:cs="Arial"/>
                <w:noProof/>
                <w:sz w:val="22"/>
                <w:szCs w:val="22"/>
              </w:rPr>
              <w:drawing>
                <wp:anchor distT="0" distB="0" distL="114300" distR="114300" simplePos="0" relativeHeight="251658240" behindDoc="0" locked="0" layoutInCell="1" allowOverlap="1" wp14:anchorId="6D71233B" wp14:editId="43CDB3C3">
                  <wp:simplePos x="0" y="0"/>
                  <wp:positionH relativeFrom="column">
                    <wp:posOffset>2176145</wp:posOffset>
                  </wp:positionH>
                  <wp:positionV relativeFrom="paragraph">
                    <wp:posOffset>100330</wp:posOffset>
                  </wp:positionV>
                  <wp:extent cx="1473200" cy="773430"/>
                  <wp:effectExtent l="0" t="0" r="0" b="7620"/>
                  <wp:wrapNone/>
                  <wp:docPr id="124865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5265" name="Picture 2"/>
                          <pic:cNvPicPr>
                            <a:picLocks noChangeAspect="1" noChangeArrowheads="1"/>
                          </pic:cNvPicPr>
                        </pic:nvPicPr>
                        <pic:blipFill>
                          <a:blip r:embed="rId11"/>
                          <a:stretch>
                            <a:fillRect/>
                          </a:stretch>
                        </pic:blipFill>
                        <pic:spPr bwMode="auto">
                          <a:xfrm>
                            <a:off x="0" y="0"/>
                            <a:ext cx="1473200" cy="773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705" w:rsidRPr="00D70047">
              <w:rPr>
                <w:rFonts w:ascii="Arial" w:hAnsi="Arial" w:cs="Arial"/>
                <w:sz w:val="24"/>
                <w:szCs w:val="22"/>
              </w:rPr>
              <w:t>K100</w:t>
            </w:r>
          </w:p>
        </w:tc>
      </w:tr>
      <w:tr w:rsidR="00FE3166" w:rsidRPr="00FE3166" w14:paraId="03C6F850" w14:textId="77777777" w:rsidTr="003D1EBA">
        <w:tc>
          <w:tcPr>
            <w:tcW w:w="380" w:type="dxa"/>
            <w:tcBorders>
              <w:left w:val="single" w:sz="18" w:space="0" w:color="auto"/>
            </w:tcBorders>
          </w:tcPr>
          <w:p w14:paraId="4E2A0E47" w14:textId="77777777" w:rsidR="00493705" w:rsidRPr="00D70047" w:rsidRDefault="00493705" w:rsidP="00972BFC">
            <w:pPr>
              <w:numPr>
                <w:ilvl w:val="0"/>
                <w:numId w:val="1"/>
              </w:numPr>
              <w:jc w:val="both"/>
              <w:rPr>
                <w:rFonts w:ascii="Arial" w:hAnsi="Arial" w:cs="Arial"/>
                <w:sz w:val="24"/>
                <w:szCs w:val="22"/>
              </w:rPr>
            </w:pPr>
          </w:p>
        </w:tc>
        <w:tc>
          <w:tcPr>
            <w:tcW w:w="3800" w:type="dxa"/>
          </w:tcPr>
          <w:p w14:paraId="3E729787" w14:textId="77777777" w:rsidR="00493705" w:rsidRPr="00D70047" w:rsidRDefault="00493705" w:rsidP="00493705">
            <w:pPr>
              <w:ind w:left="80"/>
              <w:rPr>
                <w:rFonts w:ascii="Arial" w:hAnsi="Arial" w:cs="Arial"/>
                <w:b/>
                <w:sz w:val="24"/>
                <w:szCs w:val="22"/>
              </w:rPr>
            </w:pPr>
            <w:r w:rsidRPr="00D70047">
              <w:rPr>
                <w:rFonts w:ascii="Arial" w:hAnsi="Arial" w:cs="Arial"/>
                <w:b/>
                <w:sz w:val="24"/>
                <w:szCs w:val="22"/>
              </w:rPr>
              <w:t>QAA Benchmark Statement</w:t>
            </w:r>
          </w:p>
        </w:tc>
        <w:tc>
          <w:tcPr>
            <w:tcW w:w="5885" w:type="dxa"/>
            <w:tcBorders>
              <w:right w:val="single" w:sz="18" w:space="0" w:color="auto"/>
            </w:tcBorders>
          </w:tcPr>
          <w:p w14:paraId="4D2BF8CC" w14:textId="111DC036" w:rsidR="00493705" w:rsidRPr="00D70047" w:rsidRDefault="00493705" w:rsidP="00493705">
            <w:pPr>
              <w:widowControl w:val="0"/>
              <w:ind w:left="12"/>
              <w:rPr>
                <w:rFonts w:ascii="Arial" w:hAnsi="Arial" w:cs="Arial"/>
                <w:sz w:val="24"/>
                <w:szCs w:val="22"/>
                <w:lang w:val="en-GB"/>
              </w:rPr>
            </w:pPr>
            <w:r w:rsidRPr="00D70047">
              <w:rPr>
                <w:rFonts w:ascii="Arial" w:hAnsi="Arial" w:cs="Arial"/>
                <w:sz w:val="24"/>
                <w:szCs w:val="22"/>
                <w:lang w:val="en-GB"/>
              </w:rPr>
              <w:t>Art and Design</w:t>
            </w:r>
          </w:p>
          <w:p w14:paraId="2AF49363" w14:textId="1D74BBF1" w:rsidR="00493705" w:rsidRPr="00D70047" w:rsidRDefault="00493705" w:rsidP="00493705">
            <w:pPr>
              <w:jc w:val="both"/>
              <w:rPr>
                <w:rFonts w:ascii="Arial" w:hAnsi="Arial" w:cs="Arial"/>
                <w:sz w:val="24"/>
                <w:szCs w:val="22"/>
              </w:rPr>
            </w:pPr>
            <w:r w:rsidRPr="00D70047">
              <w:rPr>
                <w:rFonts w:ascii="Arial" w:hAnsi="Arial" w:cs="Arial"/>
                <w:sz w:val="24"/>
                <w:szCs w:val="22"/>
                <w:lang w:val="en-GB"/>
              </w:rPr>
              <w:t>Architecture</w:t>
            </w:r>
          </w:p>
        </w:tc>
      </w:tr>
      <w:tr w:rsidR="00FE3166" w:rsidRPr="00FE3166" w14:paraId="57147EB1" w14:textId="77777777" w:rsidTr="003D1EBA">
        <w:tc>
          <w:tcPr>
            <w:tcW w:w="380" w:type="dxa"/>
            <w:tcBorders>
              <w:left w:val="single" w:sz="18" w:space="0" w:color="auto"/>
            </w:tcBorders>
          </w:tcPr>
          <w:p w14:paraId="0330C326" w14:textId="77777777" w:rsidR="00493705" w:rsidRPr="00D70047" w:rsidRDefault="00493705" w:rsidP="00972BFC">
            <w:pPr>
              <w:numPr>
                <w:ilvl w:val="0"/>
                <w:numId w:val="1"/>
              </w:numPr>
              <w:jc w:val="both"/>
              <w:rPr>
                <w:rFonts w:ascii="Arial" w:hAnsi="Arial" w:cs="Arial"/>
                <w:sz w:val="24"/>
                <w:szCs w:val="22"/>
              </w:rPr>
            </w:pPr>
          </w:p>
        </w:tc>
        <w:tc>
          <w:tcPr>
            <w:tcW w:w="3800" w:type="dxa"/>
          </w:tcPr>
          <w:p w14:paraId="00BB311F" w14:textId="77777777" w:rsidR="00493705" w:rsidRPr="00D70047" w:rsidRDefault="00493705" w:rsidP="00972BFC">
            <w:pPr>
              <w:ind w:left="80"/>
              <w:jc w:val="both"/>
              <w:rPr>
                <w:rFonts w:ascii="Arial" w:hAnsi="Arial" w:cs="Arial"/>
                <w:b/>
                <w:sz w:val="24"/>
                <w:szCs w:val="22"/>
              </w:rPr>
            </w:pPr>
            <w:r w:rsidRPr="00D70047">
              <w:rPr>
                <w:rFonts w:ascii="Arial" w:hAnsi="Arial" w:cs="Arial"/>
                <w:b/>
                <w:sz w:val="24"/>
                <w:szCs w:val="22"/>
              </w:rPr>
              <w:t>Date of production/revision</w:t>
            </w:r>
          </w:p>
        </w:tc>
        <w:tc>
          <w:tcPr>
            <w:tcW w:w="5885" w:type="dxa"/>
            <w:tcBorders>
              <w:right w:val="single" w:sz="18" w:space="0" w:color="auto"/>
            </w:tcBorders>
          </w:tcPr>
          <w:p w14:paraId="28581B1A" w14:textId="44027EEF" w:rsidR="00493705" w:rsidRPr="00D70047" w:rsidRDefault="00FE49D4" w:rsidP="00900477">
            <w:pPr>
              <w:tabs>
                <w:tab w:val="left" w:pos="4320"/>
                <w:tab w:val="left" w:pos="4954"/>
              </w:tabs>
              <w:rPr>
                <w:rFonts w:ascii="Arial" w:hAnsi="Arial" w:cs="Arial"/>
                <w:sz w:val="24"/>
                <w:szCs w:val="22"/>
              </w:rPr>
            </w:pPr>
            <w:r w:rsidRPr="00D70047">
              <w:rPr>
                <w:rFonts w:ascii="Arial" w:hAnsi="Arial" w:cs="Arial"/>
                <w:sz w:val="24"/>
                <w:szCs w:val="22"/>
                <w:lang w:val="en-GB"/>
              </w:rPr>
              <w:t>January</w:t>
            </w:r>
            <w:r w:rsidR="00900477">
              <w:rPr>
                <w:rFonts w:ascii="Arial" w:hAnsi="Arial" w:cs="Arial"/>
                <w:sz w:val="24"/>
                <w:szCs w:val="22"/>
                <w:lang w:val="en-GB"/>
              </w:rPr>
              <w:t xml:space="preserve"> </w:t>
            </w:r>
            <w:r w:rsidR="00493705" w:rsidRPr="00D70047">
              <w:rPr>
                <w:rFonts w:ascii="Arial" w:hAnsi="Arial" w:cs="Arial"/>
                <w:sz w:val="24"/>
                <w:szCs w:val="22"/>
                <w:lang w:val="en-GB"/>
              </w:rPr>
              <w:t>201</w:t>
            </w:r>
            <w:r w:rsidRPr="00D70047">
              <w:rPr>
                <w:rFonts w:ascii="Arial" w:hAnsi="Arial" w:cs="Arial"/>
                <w:sz w:val="24"/>
                <w:szCs w:val="22"/>
                <w:lang w:val="en-GB"/>
              </w:rPr>
              <w:t>6</w:t>
            </w:r>
          </w:p>
        </w:tc>
      </w:tr>
      <w:tr w:rsidR="00FE3166" w:rsidRPr="00FE3166" w14:paraId="74259BDD" w14:textId="77777777" w:rsidTr="00900477">
        <w:trPr>
          <w:trHeight w:val="54"/>
        </w:trPr>
        <w:tc>
          <w:tcPr>
            <w:tcW w:w="380" w:type="dxa"/>
            <w:tcBorders>
              <w:left w:val="single" w:sz="18" w:space="0" w:color="auto"/>
              <w:bottom w:val="single" w:sz="18" w:space="0" w:color="auto"/>
            </w:tcBorders>
          </w:tcPr>
          <w:p w14:paraId="484D3995" w14:textId="77777777" w:rsidR="00493705" w:rsidRPr="00FE3166" w:rsidRDefault="00493705" w:rsidP="00972BFC">
            <w:pPr>
              <w:jc w:val="both"/>
              <w:rPr>
                <w:rFonts w:ascii="Arial" w:hAnsi="Arial" w:cs="Arial"/>
                <w:sz w:val="22"/>
                <w:szCs w:val="22"/>
              </w:rPr>
            </w:pPr>
          </w:p>
        </w:tc>
        <w:tc>
          <w:tcPr>
            <w:tcW w:w="3800" w:type="dxa"/>
            <w:tcBorders>
              <w:bottom w:val="single" w:sz="18" w:space="0" w:color="auto"/>
            </w:tcBorders>
          </w:tcPr>
          <w:p w14:paraId="55A6F33A" w14:textId="77777777" w:rsidR="00493705" w:rsidRPr="00FE3166" w:rsidRDefault="00493705" w:rsidP="00972BFC">
            <w:pPr>
              <w:jc w:val="both"/>
              <w:rPr>
                <w:rFonts w:ascii="Arial" w:hAnsi="Arial" w:cs="Arial"/>
                <w:sz w:val="22"/>
                <w:szCs w:val="22"/>
              </w:rPr>
            </w:pPr>
          </w:p>
        </w:tc>
        <w:tc>
          <w:tcPr>
            <w:tcW w:w="5885" w:type="dxa"/>
            <w:tcBorders>
              <w:bottom w:val="single" w:sz="18" w:space="0" w:color="auto"/>
              <w:right w:val="single" w:sz="18" w:space="0" w:color="auto"/>
            </w:tcBorders>
          </w:tcPr>
          <w:p w14:paraId="00CDD9B5" w14:textId="77777777" w:rsidR="00493705" w:rsidRPr="00FE3166" w:rsidRDefault="00493705" w:rsidP="00972BFC">
            <w:pPr>
              <w:jc w:val="both"/>
              <w:rPr>
                <w:rFonts w:ascii="Arial" w:hAnsi="Arial" w:cs="Arial"/>
                <w:sz w:val="22"/>
                <w:szCs w:val="22"/>
              </w:rPr>
            </w:pPr>
          </w:p>
        </w:tc>
      </w:tr>
    </w:tbl>
    <w:p w14:paraId="61D96672" w14:textId="5A60F599" w:rsidR="0067530A" w:rsidRPr="00FE3166" w:rsidRDefault="0067530A" w:rsidP="00972BFC">
      <w:pPr>
        <w:jc w:val="both"/>
        <w:rPr>
          <w:rFonts w:ascii="Arial" w:hAnsi="Arial" w:cs="Arial"/>
          <w:sz w:val="22"/>
          <w:szCs w:val="22"/>
        </w:rPr>
      </w:pPr>
    </w:p>
    <w:tbl>
      <w:tblPr>
        <w:tblW w:w="0" w:type="auto"/>
        <w:tblInd w:w="-34"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94"/>
        <w:gridCol w:w="9671"/>
      </w:tblGrid>
      <w:tr w:rsidR="00F3318C" w:rsidRPr="00FE3166" w14:paraId="366D1460" w14:textId="77777777" w:rsidTr="00F3318C">
        <w:tc>
          <w:tcPr>
            <w:tcW w:w="394" w:type="dxa"/>
            <w:tcBorders>
              <w:top w:val="single" w:sz="18" w:space="0" w:color="auto"/>
              <w:bottom w:val="single" w:sz="4" w:space="0" w:color="auto"/>
              <w:right w:val="nil"/>
            </w:tcBorders>
          </w:tcPr>
          <w:p w14:paraId="62EEF44D" w14:textId="77777777" w:rsidR="00F3318C" w:rsidRPr="00FE3166" w:rsidRDefault="00F3318C" w:rsidP="00CE0DD8">
            <w:pPr>
              <w:numPr>
                <w:ilvl w:val="0"/>
                <w:numId w:val="1"/>
              </w:numPr>
              <w:ind w:left="284" w:right="-108" w:hanging="284"/>
              <w:jc w:val="both"/>
              <w:rPr>
                <w:rFonts w:ascii="Arial" w:hAnsi="Arial" w:cs="Arial"/>
                <w:sz w:val="22"/>
                <w:szCs w:val="22"/>
              </w:rPr>
            </w:pPr>
            <w:bookmarkStart w:id="0" w:name="_Toc364343453"/>
            <w:bookmarkStart w:id="1" w:name="_Toc432750111"/>
          </w:p>
        </w:tc>
        <w:tc>
          <w:tcPr>
            <w:tcW w:w="9671" w:type="dxa"/>
            <w:tcBorders>
              <w:top w:val="single" w:sz="18" w:space="0" w:color="auto"/>
              <w:left w:val="nil"/>
              <w:bottom w:val="single" w:sz="4" w:space="0" w:color="auto"/>
            </w:tcBorders>
          </w:tcPr>
          <w:p w14:paraId="041F0E1D" w14:textId="77777777" w:rsidR="00F3318C" w:rsidRPr="00FE3166" w:rsidRDefault="00F3318C" w:rsidP="00CE0DD8">
            <w:pPr>
              <w:ind w:hanging="76"/>
              <w:jc w:val="both"/>
              <w:rPr>
                <w:rFonts w:ascii="Arial" w:hAnsi="Arial" w:cs="Arial"/>
                <w:sz w:val="22"/>
                <w:szCs w:val="22"/>
              </w:rPr>
            </w:pPr>
            <w:r w:rsidRPr="00D70047">
              <w:rPr>
                <w:rFonts w:ascii="Arial" w:hAnsi="Arial" w:cs="Arial"/>
                <w:b/>
                <w:sz w:val="24"/>
                <w:szCs w:val="22"/>
              </w:rPr>
              <w:t xml:space="preserve">  </w:t>
            </w:r>
            <w:proofErr w:type="spellStart"/>
            <w:r w:rsidRPr="00D70047">
              <w:rPr>
                <w:rFonts w:ascii="Arial" w:hAnsi="Arial" w:cs="Arial"/>
                <w:b/>
                <w:sz w:val="24"/>
                <w:szCs w:val="22"/>
              </w:rPr>
              <w:t>Programme</w:t>
            </w:r>
            <w:proofErr w:type="spellEnd"/>
            <w:r w:rsidRPr="00D70047">
              <w:rPr>
                <w:rFonts w:ascii="Arial" w:hAnsi="Arial" w:cs="Arial"/>
                <w:b/>
                <w:sz w:val="24"/>
                <w:szCs w:val="22"/>
              </w:rPr>
              <w:t xml:space="preserve"> Aims</w:t>
            </w:r>
          </w:p>
        </w:tc>
      </w:tr>
      <w:tr w:rsidR="00F3318C" w:rsidRPr="00FE3166" w14:paraId="056BD57C" w14:textId="77777777" w:rsidTr="00F3318C">
        <w:trPr>
          <w:trHeight w:val="201"/>
        </w:trPr>
        <w:tc>
          <w:tcPr>
            <w:tcW w:w="394" w:type="dxa"/>
            <w:tcBorders>
              <w:top w:val="single" w:sz="4" w:space="0" w:color="auto"/>
              <w:left w:val="single" w:sz="18" w:space="0" w:color="auto"/>
              <w:bottom w:val="single" w:sz="18" w:space="0" w:color="auto"/>
              <w:right w:val="nil"/>
            </w:tcBorders>
          </w:tcPr>
          <w:p w14:paraId="11B3764D" w14:textId="77777777" w:rsidR="00F3318C" w:rsidRPr="00F3318C" w:rsidRDefault="00F3318C" w:rsidP="00F3318C">
            <w:pPr>
              <w:ind w:right="-282"/>
              <w:jc w:val="both"/>
              <w:rPr>
                <w:rFonts w:ascii="Arial" w:hAnsi="Arial" w:cs="Arial"/>
                <w:noProof/>
                <w:sz w:val="22"/>
                <w:szCs w:val="22"/>
              </w:rPr>
            </w:pPr>
          </w:p>
          <w:p w14:paraId="2CCE3021" w14:textId="77777777" w:rsidR="00F3318C" w:rsidRPr="00F3318C" w:rsidRDefault="00F3318C" w:rsidP="00F3318C">
            <w:pPr>
              <w:ind w:right="-282"/>
              <w:jc w:val="both"/>
              <w:rPr>
                <w:rFonts w:ascii="Arial" w:hAnsi="Arial" w:cs="Arial"/>
                <w:b/>
                <w:sz w:val="22"/>
                <w:szCs w:val="22"/>
              </w:rPr>
            </w:pPr>
          </w:p>
        </w:tc>
        <w:tc>
          <w:tcPr>
            <w:tcW w:w="9671" w:type="dxa"/>
            <w:tcBorders>
              <w:top w:val="single" w:sz="4" w:space="0" w:color="auto"/>
              <w:left w:val="nil"/>
              <w:bottom w:val="single" w:sz="18" w:space="0" w:color="auto"/>
              <w:right w:val="single" w:sz="18" w:space="0" w:color="auto"/>
            </w:tcBorders>
          </w:tcPr>
          <w:p w14:paraId="7D1938C0" w14:textId="77777777" w:rsidR="00F3318C" w:rsidRPr="00F3318C" w:rsidRDefault="00F3318C" w:rsidP="00F3318C">
            <w:pPr>
              <w:jc w:val="both"/>
              <w:rPr>
                <w:rFonts w:ascii="Arial" w:hAnsi="Arial" w:cs="Arial"/>
                <w:color w:val="262626"/>
                <w:sz w:val="24"/>
                <w:szCs w:val="24"/>
                <w:lang w:eastAsia="en-GB"/>
              </w:rPr>
            </w:pPr>
            <w:r w:rsidRPr="00F3318C">
              <w:rPr>
                <w:rFonts w:ascii="Arial" w:hAnsi="Arial" w:cs="Arial"/>
                <w:color w:val="262626"/>
                <w:sz w:val="24"/>
                <w:szCs w:val="24"/>
                <w:lang w:eastAsia="en-GB"/>
              </w:rPr>
              <w:t xml:space="preserve">This course aims to develop skills in the design of buildings and innovative spaces where we live, work and relax. It will offer the opportunity to explore the </w:t>
            </w:r>
            <w:r w:rsidRPr="00F3318C">
              <w:rPr>
                <w:rFonts w:ascii="Arial" w:hAnsi="Arial" w:cs="Arial"/>
                <w:sz w:val="24"/>
                <w:szCs w:val="24"/>
              </w:rPr>
              <w:t xml:space="preserve">functional, expressive and social impact of </w:t>
            </w:r>
            <w:r w:rsidRPr="00F3318C">
              <w:rPr>
                <w:rFonts w:ascii="Arial" w:hAnsi="Arial" w:cs="Arial"/>
                <w:color w:val="262626"/>
                <w:sz w:val="24"/>
                <w:szCs w:val="24"/>
                <w:lang w:eastAsia="en-GB"/>
              </w:rPr>
              <w:t xml:space="preserve">new construction technology. It will encourage the development of an understanding of the interactions between people, activities and places, and the way the environment can influence mood and </w:t>
            </w:r>
            <w:r w:rsidRPr="00F3318C">
              <w:rPr>
                <w:rFonts w:ascii="Arial" w:hAnsi="Arial" w:cs="Arial"/>
                <w:color w:val="262626"/>
                <w:sz w:val="24"/>
                <w:szCs w:val="24"/>
                <w:lang w:val="en-GB" w:eastAsia="en-GB"/>
              </w:rPr>
              <w:t>behaviour</w:t>
            </w:r>
            <w:r w:rsidRPr="00F3318C">
              <w:rPr>
                <w:rFonts w:ascii="Arial" w:hAnsi="Arial" w:cs="Arial"/>
                <w:color w:val="262626"/>
                <w:sz w:val="24"/>
                <w:szCs w:val="24"/>
                <w:lang w:eastAsia="en-GB"/>
              </w:rPr>
              <w:t>.</w:t>
            </w:r>
          </w:p>
          <w:p w14:paraId="4BA32AFD" w14:textId="77777777" w:rsidR="00F3318C" w:rsidRPr="00F3318C" w:rsidRDefault="00F3318C" w:rsidP="00F3318C">
            <w:pPr>
              <w:jc w:val="both"/>
              <w:rPr>
                <w:rFonts w:ascii="Arial" w:hAnsi="Arial" w:cs="Arial"/>
                <w:color w:val="262626"/>
                <w:sz w:val="24"/>
                <w:szCs w:val="24"/>
                <w:lang w:eastAsia="en-GB"/>
              </w:rPr>
            </w:pPr>
          </w:p>
          <w:p w14:paraId="4DB514E2" w14:textId="0FBEA072" w:rsidR="00F3318C" w:rsidRPr="00F3318C" w:rsidRDefault="00F3318C" w:rsidP="00F3318C">
            <w:pPr>
              <w:jc w:val="both"/>
              <w:rPr>
                <w:rFonts w:ascii="Arial" w:hAnsi="Arial" w:cs="Arial"/>
                <w:color w:val="262626"/>
                <w:sz w:val="24"/>
                <w:szCs w:val="24"/>
                <w:lang w:eastAsia="en-GB"/>
              </w:rPr>
            </w:pPr>
            <w:r w:rsidRPr="00F3318C">
              <w:rPr>
                <w:rFonts w:ascii="Arial" w:hAnsi="Arial" w:cs="Arial"/>
                <w:color w:val="262626"/>
                <w:sz w:val="24"/>
                <w:szCs w:val="24"/>
                <w:lang w:eastAsia="en-GB"/>
              </w:rPr>
              <w:t>The Department of Architecture at Ravensbourne takes a multidisciplinary approach to the design of the environment that positions Architecture</w:t>
            </w:r>
            <w:r w:rsidRPr="00F3318C">
              <w:rPr>
                <w:rFonts w:ascii="Arial" w:hAnsi="Arial" w:cs="Arial"/>
                <w:i/>
                <w:color w:val="262626"/>
                <w:sz w:val="24"/>
                <w:szCs w:val="24"/>
                <w:lang w:eastAsia="en-GB"/>
              </w:rPr>
              <w:t xml:space="preserve"> </w:t>
            </w:r>
            <w:r w:rsidRPr="00F3318C">
              <w:rPr>
                <w:rFonts w:ascii="Arial" w:hAnsi="Arial" w:cs="Arial"/>
                <w:color w:val="262626"/>
                <w:sz w:val="24"/>
                <w:szCs w:val="24"/>
                <w:lang w:eastAsia="en-GB"/>
              </w:rPr>
              <w:t xml:space="preserve">alongside </w:t>
            </w:r>
            <w:r w:rsidR="00D70047">
              <w:rPr>
                <w:rFonts w:ascii="Arial" w:hAnsi="Arial" w:cs="Arial"/>
                <w:color w:val="262626"/>
                <w:sz w:val="24"/>
                <w:szCs w:val="24"/>
                <w:lang w:eastAsia="en-GB"/>
              </w:rPr>
              <w:t>l</w:t>
            </w:r>
            <w:r w:rsidRPr="00F3318C">
              <w:rPr>
                <w:rFonts w:ascii="Arial" w:hAnsi="Arial" w:cs="Arial"/>
                <w:color w:val="262626"/>
                <w:sz w:val="24"/>
                <w:szCs w:val="24"/>
                <w:lang w:eastAsia="en-GB"/>
              </w:rPr>
              <w:t xml:space="preserve">andscape </w:t>
            </w:r>
            <w:r w:rsidR="00D70047">
              <w:rPr>
                <w:rFonts w:ascii="Arial" w:hAnsi="Arial" w:cs="Arial"/>
                <w:color w:val="262626"/>
                <w:sz w:val="24"/>
                <w:szCs w:val="24"/>
                <w:lang w:eastAsia="en-GB"/>
              </w:rPr>
              <w:t>a</w:t>
            </w:r>
            <w:r w:rsidRPr="00F3318C">
              <w:rPr>
                <w:rFonts w:ascii="Arial" w:hAnsi="Arial" w:cs="Arial"/>
                <w:color w:val="262626"/>
                <w:sz w:val="24"/>
                <w:szCs w:val="24"/>
                <w:lang w:eastAsia="en-GB"/>
              </w:rPr>
              <w:t xml:space="preserve">rchitecture and </w:t>
            </w:r>
            <w:r w:rsidR="00D70047">
              <w:rPr>
                <w:rFonts w:ascii="Arial" w:hAnsi="Arial" w:cs="Arial"/>
                <w:color w:val="262626"/>
                <w:sz w:val="24"/>
                <w:szCs w:val="24"/>
                <w:lang w:eastAsia="en-GB"/>
              </w:rPr>
              <w:t>i</w:t>
            </w:r>
            <w:r w:rsidRPr="00F3318C">
              <w:rPr>
                <w:rFonts w:ascii="Arial" w:hAnsi="Arial" w:cs="Arial"/>
                <w:color w:val="262626"/>
                <w:sz w:val="24"/>
                <w:szCs w:val="24"/>
                <w:lang w:eastAsia="en-GB"/>
              </w:rPr>
              <w:t xml:space="preserve">nterior </w:t>
            </w:r>
            <w:r w:rsidR="00D70047">
              <w:rPr>
                <w:rFonts w:ascii="Arial" w:hAnsi="Arial" w:cs="Arial"/>
                <w:color w:val="262626"/>
                <w:sz w:val="24"/>
                <w:szCs w:val="24"/>
                <w:lang w:eastAsia="en-GB"/>
              </w:rPr>
              <w:t>d</w:t>
            </w:r>
            <w:r w:rsidRPr="00F3318C">
              <w:rPr>
                <w:rFonts w:ascii="Arial" w:hAnsi="Arial" w:cs="Arial"/>
                <w:color w:val="262626"/>
                <w:sz w:val="24"/>
                <w:szCs w:val="24"/>
                <w:lang w:eastAsia="en-GB"/>
              </w:rPr>
              <w:t xml:space="preserve">esign in an innovative educational context that belongs both to the world of contemporary visual culture and design and the academic </w:t>
            </w:r>
            <w:r w:rsidRPr="00F3318C">
              <w:rPr>
                <w:rFonts w:ascii="Arial" w:hAnsi="Arial" w:cs="Arial"/>
                <w:color w:val="262626"/>
                <w:sz w:val="24"/>
                <w:szCs w:val="24"/>
                <w:lang w:val="en-GB" w:eastAsia="en-GB"/>
              </w:rPr>
              <w:t>rigour</w:t>
            </w:r>
            <w:r w:rsidRPr="00F3318C">
              <w:rPr>
                <w:rFonts w:ascii="Arial" w:hAnsi="Arial" w:cs="Arial"/>
                <w:color w:val="262626"/>
                <w:sz w:val="24"/>
                <w:szCs w:val="24"/>
                <w:lang w:eastAsia="en-GB"/>
              </w:rPr>
              <w:t xml:space="preserve"> of traditional professions. </w:t>
            </w:r>
          </w:p>
          <w:p w14:paraId="36EF0E4D" w14:textId="77777777" w:rsidR="00F3318C" w:rsidRPr="00F3318C" w:rsidRDefault="00F3318C" w:rsidP="00F3318C">
            <w:pPr>
              <w:jc w:val="both"/>
              <w:rPr>
                <w:rFonts w:ascii="Arial" w:hAnsi="Arial" w:cs="Arial"/>
                <w:color w:val="262626"/>
                <w:sz w:val="24"/>
                <w:szCs w:val="24"/>
                <w:lang w:eastAsia="en-GB"/>
              </w:rPr>
            </w:pPr>
          </w:p>
          <w:p w14:paraId="0C045E8B" w14:textId="77777777" w:rsidR="00F3318C" w:rsidRPr="00F3318C" w:rsidRDefault="00F3318C" w:rsidP="00F3318C">
            <w:pPr>
              <w:jc w:val="both"/>
              <w:rPr>
                <w:rFonts w:ascii="Arial" w:hAnsi="Arial" w:cs="Arial"/>
                <w:color w:val="262626"/>
                <w:sz w:val="24"/>
                <w:szCs w:val="24"/>
                <w:lang w:eastAsia="en-GB"/>
              </w:rPr>
            </w:pPr>
            <w:r w:rsidRPr="00F3318C">
              <w:rPr>
                <w:rFonts w:ascii="Arial" w:hAnsi="Arial" w:cs="Arial"/>
                <w:color w:val="262626"/>
                <w:sz w:val="24"/>
                <w:szCs w:val="24"/>
                <w:lang w:eastAsia="en-GB"/>
              </w:rPr>
              <w:t xml:space="preserve">Working in state-of-the-art studios, students develop practical design knowledge through project work learning from experienced academic staff, </w:t>
            </w:r>
            <w:r w:rsidRPr="00F3318C">
              <w:rPr>
                <w:rFonts w:ascii="Arial" w:hAnsi="Arial" w:cs="Arial"/>
                <w:color w:val="262626"/>
                <w:sz w:val="24"/>
                <w:szCs w:val="24"/>
                <w:lang w:val="en-GB" w:eastAsia="en-GB"/>
              </w:rPr>
              <w:t>practising</w:t>
            </w:r>
            <w:r w:rsidRPr="00F3318C">
              <w:rPr>
                <w:rFonts w:ascii="Arial" w:hAnsi="Arial" w:cs="Arial"/>
                <w:color w:val="262626"/>
                <w:sz w:val="24"/>
                <w:szCs w:val="24"/>
                <w:lang w:eastAsia="en-GB"/>
              </w:rPr>
              <w:t xml:space="preserve"> designers and researchers. Studio projects are supported by lectures and seminars to develop knowledge of history and contemporary practice and by technical input to develop practical skills. </w:t>
            </w:r>
          </w:p>
          <w:p w14:paraId="1EABA150" w14:textId="77777777" w:rsidR="00F3318C" w:rsidRPr="00F3318C" w:rsidRDefault="00F3318C" w:rsidP="00F3318C">
            <w:pPr>
              <w:jc w:val="both"/>
              <w:rPr>
                <w:rFonts w:ascii="Arial" w:hAnsi="Arial" w:cs="Arial"/>
                <w:color w:val="262626"/>
                <w:sz w:val="24"/>
                <w:szCs w:val="24"/>
                <w:lang w:eastAsia="en-GB"/>
              </w:rPr>
            </w:pPr>
          </w:p>
          <w:p w14:paraId="395830FC" w14:textId="77777777" w:rsidR="00F3318C" w:rsidRPr="00F3318C" w:rsidRDefault="00F3318C" w:rsidP="00F3318C">
            <w:pPr>
              <w:jc w:val="both"/>
              <w:rPr>
                <w:rFonts w:ascii="Arial" w:hAnsi="Arial" w:cs="Arial"/>
                <w:color w:val="262626"/>
                <w:sz w:val="24"/>
                <w:szCs w:val="24"/>
                <w:lang w:eastAsia="en-GB"/>
              </w:rPr>
            </w:pPr>
            <w:r w:rsidRPr="00F3318C">
              <w:rPr>
                <w:rFonts w:ascii="Arial" w:hAnsi="Arial" w:cs="Arial"/>
                <w:color w:val="262626"/>
                <w:sz w:val="24"/>
                <w:szCs w:val="24"/>
                <w:lang w:eastAsia="en-GB"/>
              </w:rPr>
              <w:t>The course encourages students to develop their own approach to the subject and in particular:</w:t>
            </w:r>
          </w:p>
          <w:p w14:paraId="075C12DC" w14:textId="77777777" w:rsidR="00F3318C" w:rsidRPr="00F3318C" w:rsidRDefault="00F3318C" w:rsidP="00F3318C">
            <w:pPr>
              <w:pStyle w:val="ListParagraph"/>
              <w:numPr>
                <w:ilvl w:val="0"/>
                <w:numId w:val="26"/>
              </w:numPr>
              <w:jc w:val="both"/>
              <w:rPr>
                <w:rFonts w:ascii="Arial" w:hAnsi="Arial" w:cs="Arial"/>
                <w:sz w:val="24"/>
                <w:szCs w:val="24"/>
              </w:rPr>
            </w:pPr>
            <w:r w:rsidRPr="00F3318C">
              <w:rPr>
                <w:rFonts w:ascii="Arial" w:hAnsi="Arial" w:cs="Arial"/>
                <w:sz w:val="24"/>
                <w:szCs w:val="24"/>
              </w:rPr>
              <w:t xml:space="preserve">a range of creative, technical, cognitive (intellectual) and professional skills relevant to employment in architectural practice or related built environment </w:t>
            </w:r>
            <w:proofErr w:type="gramStart"/>
            <w:r w:rsidRPr="00F3318C">
              <w:rPr>
                <w:rFonts w:ascii="Arial" w:hAnsi="Arial" w:cs="Arial"/>
                <w:sz w:val="24"/>
                <w:szCs w:val="24"/>
              </w:rPr>
              <w:t>professions;</w:t>
            </w:r>
            <w:proofErr w:type="gramEnd"/>
            <w:r w:rsidRPr="00F3318C">
              <w:rPr>
                <w:rFonts w:ascii="Arial" w:hAnsi="Arial" w:cs="Arial"/>
                <w:sz w:val="24"/>
                <w:szCs w:val="24"/>
              </w:rPr>
              <w:t xml:space="preserve"> </w:t>
            </w:r>
          </w:p>
          <w:p w14:paraId="724C3731" w14:textId="77777777" w:rsidR="00F3318C" w:rsidRPr="00F3318C" w:rsidRDefault="00F3318C" w:rsidP="00F3318C">
            <w:pPr>
              <w:pStyle w:val="ListParagraph"/>
              <w:numPr>
                <w:ilvl w:val="0"/>
                <w:numId w:val="26"/>
              </w:numPr>
              <w:jc w:val="both"/>
              <w:rPr>
                <w:rFonts w:ascii="Arial" w:hAnsi="Arial" w:cs="Arial"/>
                <w:sz w:val="24"/>
                <w:szCs w:val="24"/>
              </w:rPr>
            </w:pPr>
            <w:r w:rsidRPr="00F3318C">
              <w:rPr>
                <w:rFonts w:ascii="Arial" w:hAnsi="Arial" w:cs="Arial"/>
                <w:sz w:val="24"/>
                <w:szCs w:val="24"/>
              </w:rPr>
              <w:t>a comprehensive knowledge of contemporary practice and the creative processes in the professional field and an awareness of current areas of development and innovation in the context of 21</w:t>
            </w:r>
            <w:r w:rsidRPr="00F3318C">
              <w:rPr>
                <w:rFonts w:ascii="Arial" w:hAnsi="Arial" w:cs="Arial"/>
                <w:sz w:val="24"/>
                <w:szCs w:val="24"/>
                <w:vertAlign w:val="superscript"/>
              </w:rPr>
              <w:t>st</w:t>
            </w:r>
            <w:r w:rsidRPr="00F3318C">
              <w:rPr>
                <w:rFonts w:ascii="Arial" w:hAnsi="Arial" w:cs="Arial"/>
                <w:sz w:val="24"/>
                <w:szCs w:val="24"/>
              </w:rPr>
              <w:t xml:space="preserve"> Century environmental </w:t>
            </w:r>
            <w:proofErr w:type="gramStart"/>
            <w:r w:rsidRPr="00F3318C">
              <w:rPr>
                <w:rFonts w:ascii="Arial" w:hAnsi="Arial" w:cs="Arial"/>
                <w:sz w:val="24"/>
                <w:szCs w:val="24"/>
              </w:rPr>
              <w:t>issues;</w:t>
            </w:r>
            <w:proofErr w:type="gramEnd"/>
            <w:r w:rsidRPr="00F3318C">
              <w:rPr>
                <w:rFonts w:ascii="Arial" w:hAnsi="Arial" w:cs="Arial"/>
                <w:sz w:val="24"/>
                <w:szCs w:val="24"/>
              </w:rPr>
              <w:t xml:space="preserve"> </w:t>
            </w:r>
          </w:p>
          <w:p w14:paraId="70EE589F" w14:textId="77777777" w:rsidR="00F3318C" w:rsidRPr="00F3318C" w:rsidRDefault="00F3318C" w:rsidP="00F3318C">
            <w:pPr>
              <w:pStyle w:val="ListParagraph"/>
              <w:numPr>
                <w:ilvl w:val="0"/>
                <w:numId w:val="26"/>
              </w:numPr>
              <w:jc w:val="both"/>
              <w:rPr>
                <w:rFonts w:ascii="Arial" w:hAnsi="Arial" w:cs="Arial"/>
                <w:sz w:val="24"/>
                <w:szCs w:val="24"/>
              </w:rPr>
            </w:pPr>
            <w:r w:rsidRPr="00F3318C">
              <w:rPr>
                <w:rFonts w:ascii="Arial" w:hAnsi="Arial" w:cs="Arial"/>
                <w:sz w:val="24"/>
                <w:szCs w:val="24"/>
              </w:rPr>
              <w:t>the ability to creatively apply research skills (analysis, problem solving, critical reflection) and communications skills (visual, written and verbal) required of a graduate</w:t>
            </w:r>
          </w:p>
          <w:p w14:paraId="02CAB57D" w14:textId="77777777" w:rsidR="00F3318C" w:rsidRPr="002544A5" w:rsidRDefault="00F3318C" w:rsidP="00F3318C">
            <w:pPr>
              <w:pStyle w:val="ListParagraph"/>
              <w:numPr>
                <w:ilvl w:val="0"/>
                <w:numId w:val="26"/>
              </w:numPr>
              <w:jc w:val="both"/>
              <w:rPr>
                <w:rFonts w:ascii="Arial" w:hAnsi="Arial" w:cs="Arial"/>
                <w:sz w:val="24"/>
                <w:szCs w:val="24"/>
              </w:rPr>
            </w:pPr>
            <w:r w:rsidRPr="00F3318C">
              <w:rPr>
                <w:rFonts w:ascii="Arial" w:hAnsi="Arial" w:cs="Arial"/>
                <w:sz w:val="24"/>
                <w:szCs w:val="24"/>
              </w:rPr>
              <w:t xml:space="preserve">the skills required to pursue future postgraduate study in </w:t>
            </w:r>
            <w:proofErr w:type="gramStart"/>
            <w:r w:rsidRPr="002544A5">
              <w:rPr>
                <w:rFonts w:ascii="Arial" w:hAnsi="Arial" w:cs="Arial"/>
                <w:sz w:val="24"/>
                <w:szCs w:val="24"/>
              </w:rPr>
              <w:t>design related</w:t>
            </w:r>
            <w:proofErr w:type="gramEnd"/>
            <w:r w:rsidRPr="002544A5">
              <w:rPr>
                <w:rFonts w:ascii="Arial" w:hAnsi="Arial" w:cs="Arial"/>
                <w:sz w:val="24"/>
                <w:szCs w:val="24"/>
              </w:rPr>
              <w:t xml:space="preserve"> </w:t>
            </w:r>
            <w:proofErr w:type="gramStart"/>
            <w:r w:rsidRPr="002544A5">
              <w:rPr>
                <w:rFonts w:ascii="Arial" w:hAnsi="Arial" w:cs="Arial"/>
                <w:sz w:val="24"/>
                <w:szCs w:val="24"/>
              </w:rPr>
              <w:t>specialisms;</w:t>
            </w:r>
            <w:proofErr w:type="gramEnd"/>
            <w:r w:rsidRPr="002544A5">
              <w:rPr>
                <w:rFonts w:ascii="Arial" w:hAnsi="Arial" w:cs="Arial"/>
                <w:sz w:val="24"/>
                <w:szCs w:val="24"/>
              </w:rPr>
              <w:t xml:space="preserve"> </w:t>
            </w:r>
          </w:p>
          <w:p w14:paraId="35A13B47" w14:textId="77777777" w:rsidR="00F3318C" w:rsidRPr="00F3318C" w:rsidRDefault="00F3318C" w:rsidP="00F3318C">
            <w:pPr>
              <w:pStyle w:val="ListParagraph"/>
              <w:numPr>
                <w:ilvl w:val="0"/>
                <w:numId w:val="26"/>
              </w:numPr>
              <w:jc w:val="both"/>
              <w:rPr>
                <w:rFonts w:ascii="Arial" w:hAnsi="Arial" w:cs="Arial"/>
                <w:sz w:val="24"/>
                <w:szCs w:val="24"/>
              </w:rPr>
            </w:pPr>
            <w:r w:rsidRPr="002544A5">
              <w:rPr>
                <w:rFonts w:ascii="Arial" w:hAnsi="Arial" w:cs="Arial"/>
                <w:sz w:val="24"/>
                <w:szCs w:val="24"/>
              </w:rPr>
              <w:t>an understanding that design competencies are highly transferabl</w:t>
            </w:r>
            <w:r w:rsidRPr="00F3318C">
              <w:rPr>
                <w:rFonts w:ascii="Arial" w:hAnsi="Arial" w:cs="Arial"/>
                <w:sz w:val="24"/>
                <w:szCs w:val="24"/>
              </w:rPr>
              <w:t>e skills to areas beyond built environment professions</w:t>
            </w:r>
          </w:p>
        </w:tc>
      </w:tr>
    </w:tbl>
    <w:p w14:paraId="0345E630" w14:textId="77777777" w:rsidR="00F3318C" w:rsidRDefault="00F3318C" w:rsidP="00F3318C">
      <w:pPr>
        <w:pStyle w:val="Heading1"/>
        <w:spacing w:before="120"/>
      </w:pPr>
    </w:p>
    <w:p w14:paraId="7E7495C9" w14:textId="77777777" w:rsidR="00C712E7" w:rsidRDefault="00C712E7" w:rsidP="00C712E7"/>
    <w:tbl>
      <w:tblPr>
        <w:tblW w:w="10124" w:type="dxa"/>
        <w:tblInd w:w="-34"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396"/>
        <w:gridCol w:w="9728"/>
      </w:tblGrid>
      <w:tr w:rsidR="00F3318C" w:rsidRPr="00FE3166" w14:paraId="261A691B" w14:textId="77777777" w:rsidTr="009A1D7C">
        <w:trPr>
          <w:trHeight w:val="288"/>
        </w:trPr>
        <w:tc>
          <w:tcPr>
            <w:tcW w:w="396" w:type="dxa"/>
            <w:tcBorders>
              <w:top w:val="single" w:sz="18" w:space="0" w:color="auto"/>
              <w:bottom w:val="single" w:sz="4" w:space="0" w:color="auto"/>
              <w:right w:val="nil"/>
            </w:tcBorders>
          </w:tcPr>
          <w:p w14:paraId="485F6335" w14:textId="77777777" w:rsidR="00F3318C" w:rsidRPr="00FE3166" w:rsidRDefault="00F3318C" w:rsidP="00CE0DD8">
            <w:pPr>
              <w:numPr>
                <w:ilvl w:val="0"/>
                <w:numId w:val="1"/>
              </w:numPr>
              <w:ind w:left="284" w:right="-108" w:hanging="284"/>
              <w:jc w:val="both"/>
              <w:rPr>
                <w:rFonts w:ascii="Arial" w:hAnsi="Arial" w:cs="Arial"/>
                <w:sz w:val="22"/>
                <w:szCs w:val="22"/>
              </w:rPr>
            </w:pPr>
          </w:p>
        </w:tc>
        <w:tc>
          <w:tcPr>
            <w:tcW w:w="9728" w:type="dxa"/>
            <w:tcBorders>
              <w:top w:val="single" w:sz="18" w:space="0" w:color="auto"/>
              <w:left w:val="nil"/>
              <w:bottom w:val="single" w:sz="4" w:space="0" w:color="auto"/>
            </w:tcBorders>
          </w:tcPr>
          <w:p w14:paraId="0E6DD1E8" w14:textId="15D1A730" w:rsidR="00F3318C" w:rsidRPr="00F3318C" w:rsidRDefault="00F3318C" w:rsidP="00F3318C">
            <w:pPr>
              <w:ind w:hanging="76"/>
              <w:jc w:val="both"/>
              <w:rPr>
                <w:rFonts w:ascii="Arial" w:hAnsi="Arial" w:cs="Arial"/>
                <w:sz w:val="24"/>
                <w:szCs w:val="24"/>
              </w:rPr>
            </w:pPr>
            <w:r w:rsidRPr="00F3318C">
              <w:rPr>
                <w:rFonts w:ascii="Arial" w:hAnsi="Arial" w:cs="Arial"/>
                <w:b/>
                <w:sz w:val="24"/>
                <w:szCs w:val="24"/>
              </w:rPr>
              <w:t xml:space="preserve">  </w:t>
            </w:r>
            <w:proofErr w:type="spellStart"/>
            <w:r w:rsidRPr="00F3318C">
              <w:rPr>
                <w:rFonts w:ascii="Arial" w:hAnsi="Arial" w:cs="Arial"/>
                <w:b/>
                <w:sz w:val="24"/>
                <w:szCs w:val="24"/>
              </w:rPr>
              <w:t>Programme</w:t>
            </w:r>
            <w:proofErr w:type="spellEnd"/>
            <w:r w:rsidRPr="00F3318C">
              <w:rPr>
                <w:rFonts w:ascii="Arial" w:hAnsi="Arial" w:cs="Arial"/>
                <w:b/>
                <w:sz w:val="24"/>
                <w:szCs w:val="24"/>
              </w:rPr>
              <w:t xml:space="preserve"> Outcomes</w:t>
            </w:r>
          </w:p>
        </w:tc>
      </w:tr>
      <w:tr w:rsidR="00F3318C" w:rsidRPr="00FE3166" w14:paraId="4D9DC0BB" w14:textId="77777777" w:rsidTr="009A1D7C">
        <w:trPr>
          <w:trHeight w:val="210"/>
        </w:trPr>
        <w:tc>
          <w:tcPr>
            <w:tcW w:w="396" w:type="dxa"/>
            <w:tcBorders>
              <w:top w:val="single" w:sz="4" w:space="0" w:color="auto"/>
              <w:left w:val="single" w:sz="18" w:space="0" w:color="auto"/>
              <w:bottom w:val="single" w:sz="18" w:space="0" w:color="auto"/>
              <w:right w:val="nil"/>
            </w:tcBorders>
          </w:tcPr>
          <w:p w14:paraId="5E3EF0A5" w14:textId="77777777" w:rsidR="00F3318C" w:rsidRPr="00F3318C" w:rsidRDefault="00F3318C" w:rsidP="00CE0DD8">
            <w:pPr>
              <w:ind w:right="-282"/>
              <w:jc w:val="both"/>
              <w:rPr>
                <w:rFonts w:ascii="Arial" w:hAnsi="Arial" w:cs="Arial"/>
                <w:noProof/>
                <w:sz w:val="22"/>
                <w:szCs w:val="22"/>
              </w:rPr>
            </w:pPr>
          </w:p>
          <w:p w14:paraId="2FA2E0DB" w14:textId="77777777" w:rsidR="00F3318C" w:rsidRPr="00F3318C" w:rsidRDefault="00F3318C" w:rsidP="00CE0DD8">
            <w:pPr>
              <w:ind w:right="-282"/>
              <w:jc w:val="both"/>
              <w:rPr>
                <w:rFonts w:ascii="Arial" w:hAnsi="Arial" w:cs="Arial"/>
                <w:b/>
                <w:sz w:val="22"/>
                <w:szCs w:val="22"/>
              </w:rPr>
            </w:pPr>
          </w:p>
        </w:tc>
        <w:tc>
          <w:tcPr>
            <w:tcW w:w="9728" w:type="dxa"/>
            <w:tcBorders>
              <w:top w:val="single" w:sz="4" w:space="0" w:color="auto"/>
              <w:left w:val="nil"/>
              <w:bottom w:val="single" w:sz="18" w:space="0" w:color="auto"/>
              <w:right w:val="single" w:sz="18" w:space="0" w:color="auto"/>
            </w:tcBorders>
          </w:tcPr>
          <w:p w14:paraId="1698EF27" w14:textId="43F8BCAC" w:rsidR="00F3318C" w:rsidRPr="00F3318C" w:rsidRDefault="00F3318C" w:rsidP="00F3318C">
            <w:pPr>
              <w:widowControl w:val="0"/>
              <w:jc w:val="both"/>
              <w:rPr>
                <w:rFonts w:ascii="Arial" w:hAnsi="Arial" w:cs="Arial"/>
                <w:sz w:val="24"/>
                <w:szCs w:val="24"/>
              </w:rPr>
            </w:pPr>
            <w:r w:rsidRPr="00F3318C">
              <w:rPr>
                <w:rFonts w:ascii="Arial" w:hAnsi="Arial" w:cs="Arial"/>
                <w:sz w:val="24"/>
                <w:szCs w:val="24"/>
              </w:rPr>
              <w:t>The course provides opportunities for students to develop and demonstrate knowledge and understanding, qualities, skills and other attributes in the following areas. On completion of the course students will have acquired:</w:t>
            </w:r>
          </w:p>
          <w:p w14:paraId="39E97E44" w14:textId="37F7B175" w:rsidR="00F3318C" w:rsidRPr="00F3318C" w:rsidRDefault="00F3318C" w:rsidP="00F3318C">
            <w:pPr>
              <w:pStyle w:val="ListParagraph"/>
              <w:jc w:val="both"/>
              <w:rPr>
                <w:rFonts w:ascii="Arial" w:hAnsi="Arial" w:cs="Arial"/>
                <w:sz w:val="24"/>
                <w:szCs w:val="24"/>
              </w:rPr>
            </w:pPr>
          </w:p>
        </w:tc>
      </w:tr>
      <w:bookmarkEnd w:id="0"/>
      <w:bookmarkEnd w:id="1"/>
    </w:tbl>
    <w:p w14:paraId="694248FD" w14:textId="77777777" w:rsidR="00894967" w:rsidRPr="002544A5" w:rsidRDefault="00894967" w:rsidP="00894967">
      <w:pPr>
        <w:widowControl w:val="0"/>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44"/>
        <w:gridCol w:w="536"/>
        <w:gridCol w:w="4885"/>
      </w:tblGrid>
      <w:tr w:rsidR="00894967" w:rsidRPr="002544A5" w14:paraId="1DC16AFF" w14:textId="77777777" w:rsidTr="004B66E5">
        <w:trPr>
          <w:cantSplit/>
          <w:trHeight w:val="258"/>
        </w:trPr>
        <w:tc>
          <w:tcPr>
            <w:tcW w:w="4644" w:type="dxa"/>
            <w:shd w:val="clear" w:color="auto" w:fill="CCCCCC"/>
          </w:tcPr>
          <w:p w14:paraId="2EF6F5DE" w14:textId="77777777" w:rsidR="00894967" w:rsidRPr="002544A5" w:rsidRDefault="00894967" w:rsidP="00894967">
            <w:pPr>
              <w:pStyle w:val="Style2"/>
              <w:rPr>
                <w:szCs w:val="24"/>
              </w:rPr>
            </w:pPr>
            <w:bookmarkStart w:id="2" w:name="_Toc364844883"/>
            <w:bookmarkStart w:id="3" w:name="_Toc432750112"/>
            <w:r w:rsidRPr="002544A5">
              <w:rPr>
                <w:szCs w:val="24"/>
              </w:rPr>
              <w:t xml:space="preserve">Knowledge and </w:t>
            </w:r>
            <w:proofErr w:type="gramStart"/>
            <w:r w:rsidRPr="002544A5">
              <w:rPr>
                <w:szCs w:val="24"/>
              </w:rPr>
              <w:t>Understanding</w:t>
            </w:r>
            <w:bookmarkEnd w:id="2"/>
            <w:bookmarkEnd w:id="3"/>
            <w:proofErr w:type="gramEnd"/>
          </w:p>
        </w:tc>
        <w:tc>
          <w:tcPr>
            <w:tcW w:w="536" w:type="dxa"/>
            <w:vMerge w:val="restart"/>
            <w:tcBorders>
              <w:top w:val="nil"/>
            </w:tcBorders>
          </w:tcPr>
          <w:p w14:paraId="5343106D" w14:textId="77777777" w:rsidR="00894967" w:rsidRPr="002544A5" w:rsidRDefault="00894967" w:rsidP="00894967">
            <w:pPr>
              <w:widowControl w:val="0"/>
              <w:jc w:val="both"/>
              <w:rPr>
                <w:rFonts w:ascii="Arial" w:hAnsi="Arial" w:cs="Arial"/>
                <w:sz w:val="24"/>
                <w:szCs w:val="24"/>
              </w:rPr>
            </w:pPr>
          </w:p>
        </w:tc>
        <w:tc>
          <w:tcPr>
            <w:tcW w:w="4885" w:type="dxa"/>
            <w:shd w:val="clear" w:color="auto" w:fill="CCCCCC"/>
          </w:tcPr>
          <w:p w14:paraId="4EDA0A13" w14:textId="77777777" w:rsidR="00894967" w:rsidRPr="002544A5" w:rsidRDefault="00894967" w:rsidP="00894967">
            <w:pPr>
              <w:widowControl w:val="0"/>
              <w:jc w:val="both"/>
              <w:rPr>
                <w:rFonts w:ascii="Arial" w:hAnsi="Arial" w:cs="Arial"/>
                <w:sz w:val="24"/>
                <w:szCs w:val="24"/>
              </w:rPr>
            </w:pPr>
            <w:r w:rsidRPr="002544A5">
              <w:rPr>
                <w:rFonts w:ascii="Arial" w:hAnsi="Arial" w:cs="Arial"/>
                <w:b/>
                <w:sz w:val="24"/>
                <w:szCs w:val="24"/>
              </w:rPr>
              <w:t>Learning and teaching methods</w:t>
            </w:r>
          </w:p>
        </w:tc>
      </w:tr>
      <w:tr w:rsidR="00894967" w:rsidRPr="002544A5" w14:paraId="0A10FDCE" w14:textId="77777777" w:rsidTr="004B66E5">
        <w:trPr>
          <w:cantSplit/>
          <w:trHeight w:val="1453"/>
        </w:trPr>
        <w:tc>
          <w:tcPr>
            <w:tcW w:w="4644" w:type="dxa"/>
            <w:vMerge w:val="restart"/>
            <w:tcBorders>
              <w:bottom w:val="single" w:sz="4" w:space="0" w:color="auto"/>
            </w:tcBorders>
          </w:tcPr>
          <w:p w14:paraId="2032884A" w14:textId="77777777" w:rsidR="00894967" w:rsidRPr="002544A5" w:rsidRDefault="00894967" w:rsidP="00F3318C">
            <w:pPr>
              <w:spacing w:after="120"/>
              <w:jc w:val="both"/>
              <w:rPr>
                <w:rFonts w:ascii="Arial" w:hAnsi="Arial" w:cs="Arial"/>
                <w:color w:val="000000"/>
                <w:sz w:val="24"/>
                <w:szCs w:val="24"/>
              </w:rPr>
            </w:pPr>
            <w:r w:rsidRPr="002544A5">
              <w:rPr>
                <w:rFonts w:ascii="Arial" w:hAnsi="Arial" w:cs="Arial"/>
                <w:sz w:val="24"/>
                <w:szCs w:val="24"/>
              </w:rPr>
              <w:t>A1 knowledge of the histories and theories of architecture and the related cultural influence of the arts, technologies and human sciences.</w:t>
            </w:r>
          </w:p>
          <w:p w14:paraId="4DA33594" w14:textId="77777777" w:rsidR="00894967" w:rsidRPr="002544A5" w:rsidRDefault="00894967" w:rsidP="00F3318C">
            <w:pPr>
              <w:spacing w:after="120"/>
              <w:jc w:val="both"/>
              <w:rPr>
                <w:rFonts w:ascii="Arial" w:hAnsi="Arial" w:cs="Arial"/>
                <w:color w:val="000000"/>
                <w:sz w:val="24"/>
                <w:szCs w:val="24"/>
              </w:rPr>
            </w:pPr>
            <w:r w:rsidRPr="002544A5">
              <w:rPr>
                <w:rFonts w:ascii="Arial" w:hAnsi="Arial" w:cs="Arial"/>
                <w:sz w:val="24"/>
                <w:szCs w:val="24"/>
              </w:rPr>
              <w:t xml:space="preserve">A2 understanding of the alternative materials, processes and techniques that apply to design and </w:t>
            </w:r>
            <w:proofErr w:type="gramStart"/>
            <w:r w:rsidRPr="002544A5">
              <w:rPr>
                <w:rFonts w:ascii="Arial" w:hAnsi="Arial" w:cs="Arial"/>
                <w:sz w:val="24"/>
                <w:szCs w:val="24"/>
              </w:rPr>
              <w:t>construction;</w:t>
            </w:r>
            <w:proofErr w:type="gramEnd"/>
          </w:p>
          <w:p w14:paraId="094B5F89" w14:textId="1ECC0156" w:rsidR="00894967" w:rsidRPr="002544A5" w:rsidRDefault="00894967" w:rsidP="00F3318C">
            <w:pPr>
              <w:spacing w:after="120"/>
              <w:jc w:val="both"/>
              <w:rPr>
                <w:rFonts w:ascii="Arial" w:hAnsi="Arial" w:cs="Arial"/>
                <w:color w:val="000000"/>
                <w:sz w:val="24"/>
                <w:szCs w:val="24"/>
              </w:rPr>
            </w:pPr>
            <w:r w:rsidRPr="002544A5">
              <w:rPr>
                <w:rFonts w:ascii="Arial" w:hAnsi="Arial" w:cs="Arial"/>
                <w:sz w:val="24"/>
                <w:szCs w:val="24"/>
              </w:rPr>
              <w:t>A3 knowledge of the professional context of the</w:t>
            </w:r>
            <w:r w:rsidR="00D70047" w:rsidRPr="002544A5">
              <w:rPr>
                <w:rFonts w:ascii="Arial" w:hAnsi="Arial" w:cs="Arial"/>
                <w:sz w:val="24"/>
                <w:szCs w:val="24"/>
              </w:rPr>
              <w:t xml:space="preserve"> architect </w:t>
            </w:r>
            <w:r w:rsidRPr="002544A5">
              <w:rPr>
                <w:rFonts w:ascii="Arial" w:hAnsi="Arial" w:cs="Arial"/>
                <w:sz w:val="24"/>
                <w:szCs w:val="24"/>
              </w:rPr>
              <w:t>/</w:t>
            </w:r>
            <w:r w:rsidR="00D70047" w:rsidRPr="002544A5">
              <w:rPr>
                <w:rFonts w:ascii="Arial" w:hAnsi="Arial" w:cs="Arial"/>
                <w:sz w:val="24"/>
                <w:szCs w:val="24"/>
              </w:rPr>
              <w:t xml:space="preserve"> designer / </w:t>
            </w:r>
            <w:r w:rsidRPr="002544A5">
              <w:rPr>
                <w:rFonts w:ascii="Arial" w:hAnsi="Arial" w:cs="Arial"/>
                <w:sz w:val="24"/>
                <w:szCs w:val="24"/>
              </w:rPr>
              <w:t>landscape</w:t>
            </w:r>
            <w:r w:rsidR="00D70047" w:rsidRPr="002544A5">
              <w:rPr>
                <w:rFonts w:ascii="Arial" w:hAnsi="Arial" w:cs="Arial"/>
                <w:sz w:val="24"/>
                <w:szCs w:val="24"/>
              </w:rPr>
              <w:t xml:space="preserve"> architect</w:t>
            </w:r>
            <w:r w:rsidRPr="002544A5">
              <w:rPr>
                <w:rFonts w:ascii="Arial" w:hAnsi="Arial" w:cs="Arial"/>
                <w:sz w:val="24"/>
                <w:szCs w:val="24"/>
              </w:rPr>
              <w:t xml:space="preserve"> and the construction industry, and the professional qualities needed for decision making in complex and unpredictable </w:t>
            </w:r>
            <w:proofErr w:type="gramStart"/>
            <w:r w:rsidRPr="002544A5">
              <w:rPr>
                <w:rFonts w:ascii="Arial" w:hAnsi="Arial" w:cs="Arial"/>
                <w:sz w:val="24"/>
                <w:szCs w:val="24"/>
              </w:rPr>
              <w:t>circumstances;</w:t>
            </w:r>
            <w:proofErr w:type="gramEnd"/>
          </w:p>
          <w:p w14:paraId="2B9CCC69" w14:textId="77777777" w:rsidR="00894967" w:rsidRPr="002544A5" w:rsidRDefault="00894967" w:rsidP="00F3318C">
            <w:pPr>
              <w:spacing w:after="120"/>
              <w:jc w:val="both"/>
              <w:rPr>
                <w:rFonts w:ascii="Arial" w:hAnsi="Arial" w:cs="Arial"/>
                <w:color w:val="000000"/>
                <w:sz w:val="24"/>
                <w:szCs w:val="24"/>
              </w:rPr>
            </w:pPr>
            <w:r w:rsidRPr="002544A5">
              <w:rPr>
                <w:rFonts w:ascii="Arial" w:hAnsi="Arial" w:cs="Arial"/>
                <w:sz w:val="24"/>
                <w:szCs w:val="24"/>
              </w:rPr>
              <w:t>A4 knowledge of environmental conditions and the technologies and systems available to deal with them</w:t>
            </w:r>
          </w:p>
          <w:p w14:paraId="395A901E" w14:textId="77777777" w:rsidR="00894967" w:rsidRPr="002544A5" w:rsidRDefault="00894967" w:rsidP="00F3318C">
            <w:pPr>
              <w:spacing w:after="120"/>
              <w:jc w:val="both"/>
              <w:rPr>
                <w:rFonts w:ascii="Arial" w:eastAsia="Times" w:hAnsi="Arial" w:cs="Arial"/>
                <w:b/>
                <w:bCs/>
                <w:sz w:val="24"/>
                <w:szCs w:val="24"/>
              </w:rPr>
            </w:pPr>
            <w:r w:rsidRPr="002544A5">
              <w:rPr>
                <w:rFonts w:ascii="Arial" w:hAnsi="Arial" w:cs="Arial"/>
                <w:sz w:val="24"/>
                <w:szCs w:val="24"/>
              </w:rPr>
              <w:t xml:space="preserve">A5 knowledge of the industries, organizations, regulations and procedures involved in the physical </w:t>
            </w:r>
            <w:proofErr w:type="spellStart"/>
            <w:r w:rsidRPr="002544A5">
              <w:rPr>
                <w:rFonts w:ascii="Arial" w:hAnsi="Arial" w:cs="Arial"/>
                <w:sz w:val="24"/>
                <w:szCs w:val="24"/>
              </w:rPr>
              <w:t>realisation</w:t>
            </w:r>
            <w:proofErr w:type="spellEnd"/>
            <w:r w:rsidRPr="002544A5">
              <w:rPr>
                <w:rFonts w:ascii="Arial" w:hAnsi="Arial" w:cs="Arial"/>
                <w:sz w:val="24"/>
                <w:szCs w:val="24"/>
              </w:rPr>
              <w:t xml:space="preserve"> </w:t>
            </w:r>
            <w:proofErr w:type="gramStart"/>
            <w:r w:rsidRPr="002544A5">
              <w:rPr>
                <w:rFonts w:ascii="Arial" w:hAnsi="Arial" w:cs="Arial"/>
                <w:sz w:val="24"/>
                <w:szCs w:val="24"/>
              </w:rPr>
              <w:t>of  design</w:t>
            </w:r>
            <w:proofErr w:type="gramEnd"/>
            <w:r w:rsidRPr="002544A5">
              <w:rPr>
                <w:rFonts w:ascii="Arial" w:hAnsi="Arial" w:cs="Arial"/>
                <w:sz w:val="24"/>
                <w:szCs w:val="24"/>
              </w:rPr>
              <w:t xml:space="preserve"> proposals </w:t>
            </w:r>
          </w:p>
          <w:p w14:paraId="62579CAC" w14:textId="77777777" w:rsidR="00894967" w:rsidRPr="002544A5" w:rsidRDefault="00894967" w:rsidP="00F3318C">
            <w:pPr>
              <w:spacing w:after="120"/>
              <w:jc w:val="both"/>
              <w:rPr>
                <w:rFonts w:ascii="Arial" w:hAnsi="Arial" w:cs="Arial"/>
                <w:sz w:val="24"/>
                <w:szCs w:val="24"/>
              </w:rPr>
            </w:pPr>
            <w:r w:rsidRPr="002544A5">
              <w:rPr>
                <w:rFonts w:ascii="Arial" w:hAnsi="Arial" w:cs="Arial"/>
                <w:sz w:val="24"/>
                <w:szCs w:val="24"/>
              </w:rPr>
              <w:t xml:space="preserve">A6 knowledge of the drawings and other graphic and presentation skills used in the communication of design ideas and proposals </w:t>
            </w:r>
          </w:p>
          <w:p w14:paraId="56226127" w14:textId="77777777" w:rsidR="00894967" w:rsidRPr="002544A5" w:rsidRDefault="00894967" w:rsidP="00894967">
            <w:pPr>
              <w:rPr>
                <w:rFonts w:ascii="Arial" w:hAnsi="Arial" w:cs="Arial"/>
                <w:color w:val="000000"/>
                <w:sz w:val="24"/>
                <w:szCs w:val="24"/>
              </w:rPr>
            </w:pPr>
          </w:p>
        </w:tc>
        <w:tc>
          <w:tcPr>
            <w:tcW w:w="536" w:type="dxa"/>
            <w:vMerge/>
            <w:tcBorders>
              <w:bottom w:val="single" w:sz="4" w:space="0" w:color="auto"/>
            </w:tcBorders>
          </w:tcPr>
          <w:p w14:paraId="7FF5F9DE" w14:textId="77777777" w:rsidR="00894967" w:rsidRPr="002544A5" w:rsidRDefault="00894967" w:rsidP="00894967">
            <w:pPr>
              <w:widowControl w:val="0"/>
              <w:rPr>
                <w:rFonts w:ascii="Arial" w:hAnsi="Arial" w:cs="Arial"/>
                <w:noProof/>
                <w:sz w:val="24"/>
                <w:szCs w:val="24"/>
              </w:rPr>
            </w:pPr>
          </w:p>
        </w:tc>
        <w:tc>
          <w:tcPr>
            <w:tcW w:w="4885" w:type="dxa"/>
            <w:tcBorders>
              <w:bottom w:val="single" w:sz="6" w:space="0" w:color="auto"/>
            </w:tcBorders>
          </w:tcPr>
          <w:p w14:paraId="1A7FBEA6" w14:textId="77777777" w:rsidR="00894967" w:rsidRPr="002544A5" w:rsidRDefault="00894967" w:rsidP="00F3318C">
            <w:pPr>
              <w:widowControl w:val="0"/>
              <w:jc w:val="both"/>
              <w:rPr>
                <w:rFonts w:ascii="Arial" w:hAnsi="Arial" w:cs="Arial"/>
                <w:b/>
                <w:bCs/>
                <w:sz w:val="24"/>
                <w:szCs w:val="24"/>
              </w:rPr>
            </w:pPr>
            <w:r w:rsidRPr="002544A5">
              <w:rPr>
                <w:rFonts w:ascii="Arial" w:hAnsi="Arial" w:cs="Arial"/>
                <w:sz w:val="24"/>
                <w:szCs w:val="24"/>
              </w:rPr>
              <w:t xml:space="preserve">Learning and teaching is primarily project based (see Subject Specific and Professional Skills below). This is supported by varied learning methods which may include as appropriate; project briefings, </w:t>
            </w:r>
            <w:proofErr w:type="gramStart"/>
            <w:r w:rsidRPr="002544A5">
              <w:rPr>
                <w:rFonts w:ascii="Arial" w:hAnsi="Arial" w:cs="Arial"/>
                <w:sz w:val="24"/>
                <w:szCs w:val="24"/>
              </w:rPr>
              <w:t>studio based</w:t>
            </w:r>
            <w:proofErr w:type="gramEnd"/>
            <w:r w:rsidRPr="002544A5">
              <w:rPr>
                <w:rFonts w:ascii="Arial" w:hAnsi="Arial" w:cs="Arial"/>
                <w:sz w:val="24"/>
                <w:szCs w:val="24"/>
              </w:rPr>
              <w:t xml:space="preserve"> presentations seminars, technical or practical workshops, demonstrations, critiques, individual or group tutorials and self-directed study.</w:t>
            </w:r>
          </w:p>
          <w:p w14:paraId="31C1A9AB" w14:textId="77777777" w:rsidR="00894967" w:rsidRPr="002544A5" w:rsidRDefault="00894967" w:rsidP="00F3318C">
            <w:pPr>
              <w:widowControl w:val="0"/>
              <w:jc w:val="both"/>
              <w:rPr>
                <w:rFonts w:ascii="Arial" w:hAnsi="Arial" w:cs="Arial"/>
                <w:sz w:val="24"/>
                <w:szCs w:val="24"/>
              </w:rPr>
            </w:pPr>
          </w:p>
          <w:p w14:paraId="6D96C3E9" w14:textId="77777777" w:rsidR="00894967" w:rsidRPr="002544A5" w:rsidRDefault="00894967" w:rsidP="00F3318C">
            <w:pPr>
              <w:widowControl w:val="0"/>
              <w:jc w:val="both"/>
              <w:rPr>
                <w:rFonts w:ascii="Arial" w:hAnsi="Arial" w:cs="Arial"/>
                <w:sz w:val="24"/>
                <w:szCs w:val="24"/>
              </w:rPr>
            </w:pPr>
            <w:r w:rsidRPr="002544A5">
              <w:rPr>
                <w:rFonts w:ascii="Arial" w:hAnsi="Arial" w:cs="Arial"/>
                <w:sz w:val="24"/>
                <w:szCs w:val="24"/>
              </w:rPr>
              <w:t xml:space="preserve">Traditional modes of delivery may be supported where appropriate by e-learning </w:t>
            </w:r>
            <w:proofErr w:type="gramStart"/>
            <w:r w:rsidRPr="002544A5">
              <w:rPr>
                <w:rFonts w:ascii="Arial" w:hAnsi="Arial" w:cs="Arial"/>
                <w:sz w:val="24"/>
                <w:szCs w:val="24"/>
              </w:rPr>
              <w:t>and or</w:t>
            </w:r>
            <w:proofErr w:type="gramEnd"/>
            <w:r w:rsidRPr="002544A5">
              <w:rPr>
                <w:rFonts w:ascii="Arial" w:hAnsi="Arial" w:cs="Arial"/>
                <w:sz w:val="24"/>
                <w:szCs w:val="24"/>
              </w:rPr>
              <w:t xml:space="preserve"> </w:t>
            </w:r>
            <w:proofErr w:type="gramStart"/>
            <w:r w:rsidRPr="002544A5">
              <w:rPr>
                <w:rFonts w:ascii="Arial" w:hAnsi="Arial" w:cs="Arial"/>
                <w:sz w:val="24"/>
                <w:szCs w:val="24"/>
              </w:rPr>
              <w:t>resource based</w:t>
            </w:r>
            <w:proofErr w:type="gramEnd"/>
            <w:r w:rsidRPr="002544A5">
              <w:rPr>
                <w:rFonts w:ascii="Arial" w:hAnsi="Arial" w:cs="Arial"/>
                <w:sz w:val="24"/>
                <w:szCs w:val="24"/>
              </w:rPr>
              <w:t xml:space="preserve"> learning.</w:t>
            </w:r>
          </w:p>
          <w:p w14:paraId="4BE6A3BA" w14:textId="77777777" w:rsidR="00894967" w:rsidRPr="002544A5" w:rsidRDefault="00894967" w:rsidP="00F3318C">
            <w:pPr>
              <w:widowControl w:val="0"/>
              <w:jc w:val="both"/>
              <w:rPr>
                <w:rFonts w:ascii="Arial" w:hAnsi="Arial" w:cs="Arial"/>
                <w:sz w:val="24"/>
                <w:szCs w:val="24"/>
              </w:rPr>
            </w:pPr>
          </w:p>
          <w:p w14:paraId="6A23E791" w14:textId="77777777" w:rsidR="00894967" w:rsidRPr="002544A5" w:rsidRDefault="00894967" w:rsidP="00F3318C">
            <w:pPr>
              <w:widowControl w:val="0"/>
              <w:jc w:val="both"/>
              <w:rPr>
                <w:rFonts w:ascii="Arial" w:hAnsi="Arial" w:cs="Arial"/>
                <w:b/>
                <w:bCs/>
                <w:sz w:val="24"/>
                <w:szCs w:val="24"/>
              </w:rPr>
            </w:pPr>
            <w:r w:rsidRPr="002544A5">
              <w:rPr>
                <w:rFonts w:ascii="Arial" w:hAnsi="Arial" w:cs="Arial"/>
                <w:sz w:val="24"/>
                <w:szCs w:val="24"/>
              </w:rPr>
              <w:t xml:space="preserve">Learning is facilitated by well-qualified permanent teaching staff, and by sessional staff and visiting speakers who are </w:t>
            </w:r>
            <w:proofErr w:type="spellStart"/>
            <w:r w:rsidRPr="002544A5">
              <w:rPr>
                <w:rFonts w:ascii="Arial" w:hAnsi="Arial" w:cs="Arial"/>
                <w:sz w:val="24"/>
                <w:szCs w:val="24"/>
              </w:rPr>
              <w:t>practising</w:t>
            </w:r>
            <w:proofErr w:type="spellEnd"/>
            <w:r w:rsidRPr="002544A5">
              <w:rPr>
                <w:rFonts w:ascii="Arial" w:hAnsi="Arial" w:cs="Arial"/>
                <w:sz w:val="24"/>
                <w:szCs w:val="24"/>
              </w:rPr>
              <w:t xml:space="preserve"> designers bringing an important industry perspective to the course. </w:t>
            </w:r>
          </w:p>
          <w:p w14:paraId="7E778D13" w14:textId="77777777" w:rsidR="00894967" w:rsidRPr="002544A5" w:rsidRDefault="00894967" w:rsidP="00F3318C">
            <w:pPr>
              <w:widowControl w:val="0"/>
              <w:jc w:val="both"/>
              <w:rPr>
                <w:rFonts w:ascii="Arial" w:hAnsi="Arial" w:cs="Arial"/>
                <w:sz w:val="24"/>
                <w:szCs w:val="24"/>
              </w:rPr>
            </w:pPr>
          </w:p>
          <w:p w14:paraId="4B6C0537" w14:textId="77777777" w:rsidR="00894967" w:rsidRPr="002544A5" w:rsidRDefault="00894967" w:rsidP="00F3318C">
            <w:pPr>
              <w:widowControl w:val="0"/>
              <w:jc w:val="both"/>
              <w:rPr>
                <w:rFonts w:ascii="Arial" w:hAnsi="Arial" w:cs="Arial"/>
                <w:sz w:val="24"/>
                <w:szCs w:val="24"/>
              </w:rPr>
            </w:pPr>
            <w:r w:rsidRPr="002544A5">
              <w:rPr>
                <w:rFonts w:ascii="Arial" w:hAnsi="Arial" w:cs="Arial"/>
                <w:sz w:val="24"/>
                <w:szCs w:val="24"/>
              </w:rPr>
              <w:t>Contextual and theoretical learning is delivered both as an integral part of the Studio Units and separately in a progressive series of lectures and seminars</w:t>
            </w:r>
          </w:p>
        </w:tc>
      </w:tr>
      <w:tr w:rsidR="00894967" w:rsidRPr="002544A5" w14:paraId="18FA6F77" w14:textId="77777777" w:rsidTr="004B66E5">
        <w:trPr>
          <w:cantSplit/>
          <w:trHeight w:val="246"/>
        </w:trPr>
        <w:tc>
          <w:tcPr>
            <w:tcW w:w="4644" w:type="dxa"/>
            <w:vMerge/>
          </w:tcPr>
          <w:p w14:paraId="48E56DC0" w14:textId="77777777" w:rsidR="00894967" w:rsidRPr="002544A5" w:rsidRDefault="00894967" w:rsidP="00894967">
            <w:pPr>
              <w:widowControl w:val="0"/>
              <w:rPr>
                <w:rFonts w:ascii="Arial" w:hAnsi="Arial" w:cs="Arial"/>
                <w:sz w:val="24"/>
                <w:szCs w:val="24"/>
              </w:rPr>
            </w:pPr>
          </w:p>
        </w:tc>
        <w:tc>
          <w:tcPr>
            <w:tcW w:w="536" w:type="dxa"/>
            <w:vMerge/>
          </w:tcPr>
          <w:p w14:paraId="24B03525" w14:textId="77777777" w:rsidR="00894967" w:rsidRPr="002544A5" w:rsidRDefault="00894967" w:rsidP="00894967">
            <w:pPr>
              <w:widowControl w:val="0"/>
              <w:rPr>
                <w:rFonts w:ascii="Arial" w:hAnsi="Arial" w:cs="Arial"/>
                <w:noProof/>
                <w:sz w:val="24"/>
                <w:szCs w:val="24"/>
              </w:rPr>
            </w:pPr>
          </w:p>
        </w:tc>
        <w:tc>
          <w:tcPr>
            <w:tcW w:w="4885" w:type="dxa"/>
            <w:tcBorders>
              <w:top w:val="single" w:sz="6" w:space="0" w:color="auto"/>
            </w:tcBorders>
            <w:shd w:val="clear" w:color="auto" w:fill="CCCCCC"/>
          </w:tcPr>
          <w:p w14:paraId="16F3907B" w14:textId="77777777" w:rsidR="00894967" w:rsidRPr="002544A5" w:rsidRDefault="00894967" w:rsidP="00894967">
            <w:pPr>
              <w:widowControl w:val="0"/>
              <w:rPr>
                <w:rFonts w:ascii="Arial" w:hAnsi="Arial" w:cs="Arial"/>
                <w:b/>
                <w:bCs/>
                <w:sz w:val="24"/>
                <w:szCs w:val="24"/>
              </w:rPr>
            </w:pPr>
            <w:r w:rsidRPr="002544A5">
              <w:rPr>
                <w:rFonts w:ascii="Arial" w:hAnsi="Arial" w:cs="Arial"/>
                <w:b/>
                <w:sz w:val="24"/>
                <w:szCs w:val="24"/>
              </w:rPr>
              <w:t>Assessment</w:t>
            </w:r>
          </w:p>
        </w:tc>
      </w:tr>
      <w:tr w:rsidR="00894967" w:rsidRPr="002544A5" w14:paraId="0BBBB7E4" w14:textId="77777777" w:rsidTr="004B66E5">
        <w:trPr>
          <w:cantSplit/>
          <w:trHeight w:val="2152"/>
        </w:trPr>
        <w:tc>
          <w:tcPr>
            <w:tcW w:w="4644" w:type="dxa"/>
            <w:vMerge/>
          </w:tcPr>
          <w:p w14:paraId="5A92E539" w14:textId="77777777" w:rsidR="00894967" w:rsidRPr="002544A5" w:rsidRDefault="00894967" w:rsidP="00894967">
            <w:pPr>
              <w:widowControl w:val="0"/>
              <w:rPr>
                <w:rFonts w:ascii="Arial" w:hAnsi="Arial" w:cs="Arial"/>
                <w:sz w:val="24"/>
                <w:szCs w:val="24"/>
              </w:rPr>
            </w:pPr>
          </w:p>
        </w:tc>
        <w:tc>
          <w:tcPr>
            <w:tcW w:w="536" w:type="dxa"/>
            <w:vMerge/>
            <w:tcBorders>
              <w:bottom w:val="nil"/>
            </w:tcBorders>
          </w:tcPr>
          <w:p w14:paraId="50709000" w14:textId="77777777" w:rsidR="00894967" w:rsidRPr="002544A5" w:rsidRDefault="00894967" w:rsidP="00894967">
            <w:pPr>
              <w:widowControl w:val="0"/>
              <w:rPr>
                <w:rFonts w:ascii="Arial" w:hAnsi="Arial" w:cs="Arial"/>
                <w:noProof/>
                <w:sz w:val="24"/>
                <w:szCs w:val="24"/>
              </w:rPr>
            </w:pPr>
          </w:p>
        </w:tc>
        <w:tc>
          <w:tcPr>
            <w:tcW w:w="4885" w:type="dxa"/>
          </w:tcPr>
          <w:p w14:paraId="0951371B" w14:textId="77777777" w:rsidR="00894967" w:rsidRPr="002544A5" w:rsidRDefault="00894967" w:rsidP="00F3318C">
            <w:pPr>
              <w:widowControl w:val="0"/>
              <w:autoSpaceDE w:val="0"/>
              <w:autoSpaceDN w:val="0"/>
              <w:adjustRightInd w:val="0"/>
              <w:jc w:val="both"/>
              <w:rPr>
                <w:rFonts w:ascii="Arial" w:hAnsi="Arial" w:cs="Arial"/>
                <w:b/>
                <w:bCs/>
                <w:sz w:val="24"/>
                <w:szCs w:val="24"/>
              </w:rPr>
            </w:pPr>
            <w:r w:rsidRPr="002544A5">
              <w:rPr>
                <w:rFonts w:ascii="Arial" w:hAnsi="Arial" w:cs="Arial"/>
                <w:sz w:val="24"/>
                <w:szCs w:val="24"/>
              </w:rPr>
              <w:t xml:space="preserve">Knowledge and understanding </w:t>
            </w:r>
            <w:proofErr w:type="gramStart"/>
            <w:r w:rsidRPr="002544A5">
              <w:rPr>
                <w:rFonts w:ascii="Arial" w:hAnsi="Arial" w:cs="Arial"/>
                <w:sz w:val="24"/>
                <w:szCs w:val="24"/>
              </w:rPr>
              <w:t>is</w:t>
            </w:r>
            <w:proofErr w:type="gramEnd"/>
            <w:r w:rsidRPr="002544A5">
              <w:rPr>
                <w:rFonts w:ascii="Arial" w:hAnsi="Arial" w:cs="Arial"/>
                <w:sz w:val="24"/>
                <w:szCs w:val="24"/>
              </w:rPr>
              <w:t xml:space="preserve"> assessed through texts, reports, individual and group presentations and through its application in design projects in a manner appropriate to each unit. Some units additionally require the submission of rationales, background research, development materials and evidence of reflection on process.</w:t>
            </w:r>
          </w:p>
        </w:tc>
      </w:tr>
    </w:tbl>
    <w:p w14:paraId="3B8A5855" w14:textId="77777777" w:rsidR="00894967" w:rsidRPr="002544A5" w:rsidRDefault="00894967" w:rsidP="00894967">
      <w:pPr>
        <w:widowControl w:val="0"/>
        <w:jc w:val="both"/>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44"/>
        <w:gridCol w:w="567"/>
        <w:gridCol w:w="4820"/>
      </w:tblGrid>
      <w:tr w:rsidR="00894967" w:rsidRPr="002544A5" w14:paraId="30CAA995" w14:textId="77777777" w:rsidTr="004B66E5">
        <w:trPr>
          <w:cantSplit/>
          <w:trHeight w:val="254"/>
        </w:trPr>
        <w:tc>
          <w:tcPr>
            <w:tcW w:w="4644" w:type="dxa"/>
            <w:shd w:val="clear" w:color="auto" w:fill="CCCCCC"/>
          </w:tcPr>
          <w:p w14:paraId="456B78B0" w14:textId="77777777" w:rsidR="00894967" w:rsidRPr="002544A5" w:rsidRDefault="00894967" w:rsidP="00894967">
            <w:pPr>
              <w:pStyle w:val="Style2"/>
              <w:jc w:val="both"/>
              <w:rPr>
                <w:szCs w:val="24"/>
              </w:rPr>
            </w:pPr>
            <w:bookmarkStart w:id="4" w:name="_Toc364844884"/>
            <w:bookmarkStart w:id="5" w:name="_Toc432750113"/>
            <w:r w:rsidRPr="002544A5">
              <w:rPr>
                <w:szCs w:val="24"/>
              </w:rPr>
              <w:t>Values and Attitudes</w:t>
            </w:r>
            <w:bookmarkEnd w:id="4"/>
            <w:bookmarkEnd w:id="5"/>
          </w:p>
        </w:tc>
        <w:tc>
          <w:tcPr>
            <w:tcW w:w="567" w:type="dxa"/>
            <w:vMerge w:val="restart"/>
            <w:tcBorders>
              <w:top w:val="nil"/>
            </w:tcBorders>
          </w:tcPr>
          <w:p w14:paraId="4701E08A" w14:textId="77777777" w:rsidR="00894967" w:rsidRPr="002544A5" w:rsidRDefault="00894967" w:rsidP="00894967">
            <w:pPr>
              <w:widowControl w:val="0"/>
              <w:jc w:val="both"/>
              <w:rPr>
                <w:rFonts w:ascii="Arial" w:hAnsi="Arial" w:cs="Arial"/>
                <w:sz w:val="24"/>
                <w:szCs w:val="24"/>
              </w:rPr>
            </w:pPr>
          </w:p>
        </w:tc>
        <w:tc>
          <w:tcPr>
            <w:tcW w:w="4820" w:type="dxa"/>
            <w:shd w:val="clear" w:color="auto" w:fill="CCCCCC"/>
          </w:tcPr>
          <w:p w14:paraId="2E0FD77D" w14:textId="77777777" w:rsidR="00894967" w:rsidRPr="002544A5" w:rsidRDefault="00894967" w:rsidP="00894967">
            <w:pPr>
              <w:widowControl w:val="0"/>
              <w:jc w:val="both"/>
              <w:rPr>
                <w:rFonts w:ascii="Arial" w:hAnsi="Arial" w:cs="Arial"/>
                <w:sz w:val="24"/>
                <w:szCs w:val="24"/>
              </w:rPr>
            </w:pPr>
            <w:r w:rsidRPr="002544A5">
              <w:rPr>
                <w:rFonts w:ascii="Arial" w:hAnsi="Arial" w:cs="Arial"/>
                <w:b/>
                <w:sz w:val="24"/>
                <w:szCs w:val="24"/>
              </w:rPr>
              <w:t>Learning and teaching methods</w:t>
            </w:r>
          </w:p>
        </w:tc>
      </w:tr>
      <w:tr w:rsidR="00894967" w:rsidRPr="002544A5" w14:paraId="2E814480" w14:textId="77777777" w:rsidTr="004B66E5">
        <w:trPr>
          <w:cantSplit/>
          <w:trHeight w:val="1430"/>
        </w:trPr>
        <w:tc>
          <w:tcPr>
            <w:tcW w:w="4644" w:type="dxa"/>
            <w:vMerge w:val="restart"/>
            <w:tcBorders>
              <w:bottom w:val="single" w:sz="4" w:space="0" w:color="auto"/>
            </w:tcBorders>
          </w:tcPr>
          <w:p w14:paraId="69D8846E" w14:textId="77777777" w:rsidR="00894967" w:rsidRPr="002544A5" w:rsidRDefault="00894967" w:rsidP="00C712E7">
            <w:pPr>
              <w:widowControl w:val="0"/>
              <w:spacing w:after="120"/>
              <w:jc w:val="both"/>
              <w:rPr>
                <w:rFonts w:ascii="Arial" w:hAnsi="Arial" w:cs="Arial"/>
                <w:b/>
                <w:bCs/>
                <w:sz w:val="24"/>
                <w:szCs w:val="24"/>
              </w:rPr>
            </w:pPr>
            <w:r w:rsidRPr="002544A5">
              <w:rPr>
                <w:rFonts w:ascii="Arial" w:hAnsi="Arial" w:cs="Arial"/>
                <w:sz w:val="24"/>
                <w:szCs w:val="24"/>
              </w:rPr>
              <w:t xml:space="preserve">B1 the ability and awareness to be responsive to a broad and diverse range of others’ interests e.g. </w:t>
            </w:r>
            <w:proofErr w:type="gramStart"/>
            <w:r w:rsidRPr="002544A5">
              <w:rPr>
                <w:rFonts w:ascii="Arial" w:hAnsi="Arial" w:cs="Arial"/>
                <w:sz w:val="24"/>
                <w:szCs w:val="24"/>
              </w:rPr>
              <w:t>stakeholders</w:t>
            </w:r>
            <w:proofErr w:type="gramEnd"/>
            <w:r w:rsidRPr="002544A5">
              <w:rPr>
                <w:rFonts w:ascii="Arial" w:hAnsi="Arial" w:cs="Arial"/>
                <w:sz w:val="24"/>
                <w:szCs w:val="24"/>
              </w:rPr>
              <w:t xml:space="preserve"> clients, users, other built environment professionals </w:t>
            </w:r>
          </w:p>
          <w:p w14:paraId="430CCACE" w14:textId="7D5FF483" w:rsidR="00894967" w:rsidRPr="002544A5" w:rsidRDefault="00894967" w:rsidP="00D70047">
            <w:pPr>
              <w:widowControl w:val="0"/>
              <w:spacing w:after="120"/>
              <w:jc w:val="both"/>
              <w:rPr>
                <w:rFonts w:ascii="Arial" w:hAnsi="Arial" w:cs="Arial"/>
                <w:sz w:val="24"/>
                <w:szCs w:val="24"/>
              </w:rPr>
            </w:pPr>
            <w:r w:rsidRPr="002544A5">
              <w:rPr>
                <w:rFonts w:ascii="Arial" w:hAnsi="Arial" w:cs="Arial"/>
                <w:sz w:val="24"/>
                <w:szCs w:val="24"/>
              </w:rPr>
              <w:t xml:space="preserve">B2 </w:t>
            </w:r>
            <w:r w:rsidR="00D70047" w:rsidRPr="002544A5">
              <w:rPr>
                <w:rFonts w:ascii="Arial" w:hAnsi="Arial" w:cs="Arial"/>
                <w:sz w:val="24"/>
                <w:szCs w:val="24"/>
              </w:rPr>
              <w:t>a</w:t>
            </w:r>
            <w:r w:rsidRPr="002544A5">
              <w:rPr>
                <w:rFonts w:ascii="Arial" w:hAnsi="Arial" w:cs="Arial"/>
                <w:sz w:val="24"/>
                <w:szCs w:val="24"/>
              </w:rPr>
              <w:t xml:space="preserve">n understanding of the social, political and ethical concerns raised by a design </w:t>
            </w:r>
            <w:r w:rsidRPr="002544A5">
              <w:rPr>
                <w:rFonts w:ascii="Arial" w:hAnsi="Arial" w:cs="Arial"/>
                <w:sz w:val="24"/>
                <w:szCs w:val="24"/>
              </w:rPr>
              <w:lastRenderedPageBreak/>
              <w:t xml:space="preserve">brief, e.g. diversity, sustainability, </w:t>
            </w:r>
          </w:p>
        </w:tc>
        <w:tc>
          <w:tcPr>
            <w:tcW w:w="567" w:type="dxa"/>
            <w:vMerge/>
            <w:tcBorders>
              <w:bottom w:val="single" w:sz="4" w:space="0" w:color="auto"/>
            </w:tcBorders>
          </w:tcPr>
          <w:p w14:paraId="5CCD131B" w14:textId="77777777" w:rsidR="00894967" w:rsidRPr="002544A5" w:rsidRDefault="00894967" w:rsidP="00C712E7">
            <w:pPr>
              <w:widowControl w:val="0"/>
              <w:spacing w:after="120"/>
              <w:rPr>
                <w:rFonts w:ascii="Arial" w:hAnsi="Arial" w:cs="Arial"/>
                <w:noProof/>
                <w:sz w:val="24"/>
                <w:szCs w:val="24"/>
              </w:rPr>
            </w:pPr>
          </w:p>
        </w:tc>
        <w:tc>
          <w:tcPr>
            <w:tcW w:w="4820" w:type="dxa"/>
            <w:tcBorders>
              <w:bottom w:val="single" w:sz="6" w:space="0" w:color="auto"/>
            </w:tcBorders>
          </w:tcPr>
          <w:p w14:paraId="4262DD95" w14:textId="77777777" w:rsidR="00894967" w:rsidRPr="002544A5" w:rsidRDefault="00894967" w:rsidP="00C712E7">
            <w:pPr>
              <w:widowControl w:val="0"/>
              <w:spacing w:after="120"/>
              <w:jc w:val="both"/>
              <w:rPr>
                <w:rFonts w:ascii="Arial" w:hAnsi="Arial" w:cs="Arial"/>
                <w:b/>
                <w:bCs/>
                <w:sz w:val="24"/>
                <w:szCs w:val="24"/>
              </w:rPr>
            </w:pPr>
            <w:r w:rsidRPr="002544A5">
              <w:rPr>
                <w:rFonts w:ascii="Arial" w:hAnsi="Arial" w:cs="Arial"/>
                <w:sz w:val="24"/>
                <w:szCs w:val="24"/>
              </w:rPr>
              <w:t xml:space="preserve">The project briefs are structured to develop students’ awareness and understanding of the cultural and ethical issues that design proposals may raise. </w:t>
            </w:r>
          </w:p>
          <w:p w14:paraId="65DB70BF" w14:textId="3FA63C5C" w:rsidR="00C712E7" w:rsidRPr="002544A5" w:rsidRDefault="00894967" w:rsidP="00C712E7">
            <w:pPr>
              <w:widowControl w:val="0"/>
              <w:spacing w:after="120"/>
              <w:jc w:val="both"/>
              <w:rPr>
                <w:rFonts w:ascii="Arial" w:hAnsi="Arial" w:cs="Arial"/>
                <w:sz w:val="24"/>
                <w:szCs w:val="24"/>
              </w:rPr>
            </w:pPr>
            <w:r w:rsidRPr="002544A5">
              <w:rPr>
                <w:rFonts w:ascii="Arial" w:hAnsi="Arial" w:cs="Arial"/>
                <w:sz w:val="24"/>
                <w:szCs w:val="24"/>
              </w:rPr>
              <w:t>These are supported by seminar discussions, talks and visits as appropriate</w:t>
            </w:r>
          </w:p>
        </w:tc>
      </w:tr>
      <w:tr w:rsidR="00894967" w:rsidRPr="002544A5" w14:paraId="304F875D" w14:textId="77777777" w:rsidTr="004B66E5">
        <w:trPr>
          <w:cantSplit/>
          <w:trHeight w:val="242"/>
        </w:trPr>
        <w:tc>
          <w:tcPr>
            <w:tcW w:w="4644" w:type="dxa"/>
            <w:vMerge/>
          </w:tcPr>
          <w:p w14:paraId="302DB8AB" w14:textId="77777777" w:rsidR="00894967" w:rsidRPr="002544A5" w:rsidRDefault="00894967" w:rsidP="00C712E7">
            <w:pPr>
              <w:widowControl w:val="0"/>
              <w:spacing w:after="120"/>
              <w:rPr>
                <w:rFonts w:ascii="Arial" w:hAnsi="Arial" w:cs="Arial"/>
                <w:sz w:val="24"/>
                <w:szCs w:val="24"/>
              </w:rPr>
            </w:pPr>
          </w:p>
        </w:tc>
        <w:tc>
          <w:tcPr>
            <w:tcW w:w="567" w:type="dxa"/>
            <w:vMerge/>
          </w:tcPr>
          <w:p w14:paraId="65124D9D" w14:textId="77777777" w:rsidR="00894967" w:rsidRPr="002544A5" w:rsidRDefault="00894967" w:rsidP="00C712E7">
            <w:pPr>
              <w:widowControl w:val="0"/>
              <w:spacing w:after="120"/>
              <w:rPr>
                <w:rFonts w:ascii="Arial" w:hAnsi="Arial" w:cs="Arial"/>
                <w:noProof/>
                <w:sz w:val="24"/>
                <w:szCs w:val="24"/>
              </w:rPr>
            </w:pPr>
          </w:p>
        </w:tc>
        <w:tc>
          <w:tcPr>
            <w:tcW w:w="4820" w:type="dxa"/>
            <w:tcBorders>
              <w:top w:val="single" w:sz="6" w:space="0" w:color="auto"/>
            </w:tcBorders>
            <w:shd w:val="clear" w:color="auto" w:fill="CCCCCC"/>
          </w:tcPr>
          <w:p w14:paraId="0A38638B" w14:textId="77777777" w:rsidR="00894967" w:rsidRPr="002544A5" w:rsidRDefault="00894967" w:rsidP="00C712E7">
            <w:pPr>
              <w:widowControl w:val="0"/>
              <w:spacing w:after="120"/>
              <w:rPr>
                <w:rFonts w:ascii="Arial" w:hAnsi="Arial" w:cs="Arial"/>
                <w:b/>
                <w:bCs/>
                <w:sz w:val="24"/>
                <w:szCs w:val="24"/>
              </w:rPr>
            </w:pPr>
            <w:r w:rsidRPr="002544A5">
              <w:rPr>
                <w:rFonts w:ascii="Arial" w:hAnsi="Arial" w:cs="Arial"/>
                <w:b/>
                <w:sz w:val="24"/>
                <w:szCs w:val="24"/>
              </w:rPr>
              <w:t>Assessment</w:t>
            </w:r>
          </w:p>
        </w:tc>
      </w:tr>
      <w:tr w:rsidR="00894967" w:rsidRPr="002544A5" w14:paraId="2752402F" w14:textId="77777777" w:rsidTr="004B66E5">
        <w:trPr>
          <w:cantSplit/>
          <w:trHeight w:val="2100"/>
        </w:trPr>
        <w:tc>
          <w:tcPr>
            <w:tcW w:w="4644" w:type="dxa"/>
            <w:vMerge/>
          </w:tcPr>
          <w:p w14:paraId="7608D9A4" w14:textId="77777777" w:rsidR="00894967" w:rsidRPr="002544A5" w:rsidRDefault="00894967" w:rsidP="00C712E7">
            <w:pPr>
              <w:widowControl w:val="0"/>
              <w:spacing w:after="120"/>
              <w:rPr>
                <w:rFonts w:ascii="Arial" w:hAnsi="Arial" w:cs="Arial"/>
                <w:sz w:val="24"/>
                <w:szCs w:val="24"/>
              </w:rPr>
            </w:pPr>
          </w:p>
        </w:tc>
        <w:tc>
          <w:tcPr>
            <w:tcW w:w="567" w:type="dxa"/>
            <w:vMerge/>
            <w:tcBorders>
              <w:bottom w:val="nil"/>
            </w:tcBorders>
          </w:tcPr>
          <w:p w14:paraId="4C926722" w14:textId="77777777" w:rsidR="00894967" w:rsidRPr="002544A5" w:rsidRDefault="00894967" w:rsidP="00C712E7">
            <w:pPr>
              <w:widowControl w:val="0"/>
              <w:spacing w:after="120"/>
              <w:rPr>
                <w:rFonts w:ascii="Arial" w:hAnsi="Arial" w:cs="Arial"/>
                <w:noProof/>
                <w:sz w:val="24"/>
                <w:szCs w:val="24"/>
              </w:rPr>
            </w:pPr>
          </w:p>
        </w:tc>
        <w:tc>
          <w:tcPr>
            <w:tcW w:w="4820" w:type="dxa"/>
          </w:tcPr>
          <w:p w14:paraId="278B5540" w14:textId="77777777" w:rsidR="00894967" w:rsidRPr="002544A5" w:rsidRDefault="00894967" w:rsidP="00C712E7">
            <w:pPr>
              <w:tabs>
                <w:tab w:val="left" w:pos="3348"/>
              </w:tabs>
              <w:spacing w:after="120"/>
              <w:jc w:val="both"/>
              <w:rPr>
                <w:rFonts w:ascii="Arial" w:hAnsi="Arial" w:cs="Arial"/>
                <w:b/>
                <w:bCs/>
                <w:sz w:val="24"/>
                <w:szCs w:val="24"/>
              </w:rPr>
            </w:pPr>
            <w:r w:rsidRPr="002544A5">
              <w:rPr>
                <w:rFonts w:ascii="Arial" w:hAnsi="Arial" w:cs="Arial"/>
                <w:sz w:val="24"/>
                <w:szCs w:val="24"/>
              </w:rPr>
              <w:t>Values and attitudes are assessed through project presentations, essays, and supporting research material attached to the rationale of projects. Evidence of reflection and the ability to provide cogent arguments and an understanding of ethical considerations, is evidenced through presentations, development materials, and process led investigation.</w:t>
            </w:r>
            <w:r w:rsidRPr="002544A5">
              <w:rPr>
                <w:rFonts w:ascii="Arial" w:hAnsi="Arial" w:cs="Arial"/>
                <w:sz w:val="24"/>
                <w:szCs w:val="24"/>
              </w:rPr>
              <w:tab/>
            </w:r>
          </w:p>
        </w:tc>
      </w:tr>
    </w:tbl>
    <w:p w14:paraId="19750CF0" w14:textId="77777777" w:rsidR="00894967" w:rsidRPr="002544A5" w:rsidRDefault="00894967" w:rsidP="00894967">
      <w:pPr>
        <w:widowControl w:val="0"/>
        <w:jc w:val="both"/>
        <w:rPr>
          <w:rFonts w:ascii="Arial" w:hAnsi="Arial" w:cs="Arial"/>
          <w:sz w:val="24"/>
          <w:szCs w:val="24"/>
        </w:rPr>
      </w:pP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44"/>
        <w:gridCol w:w="567"/>
        <w:gridCol w:w="4820"/>
      </w:tblGrid>
      <w:tr w:rsidR="00894967" w:rsidRPr="002544A5" w14:paraId="440461A9" w14:textId="77777777" w:rsidTr="004B66E5">
        <w:trPr>
          <w:cantSplit/>
        </w:trPr>
        <w:tc>
          <w:tcPr>
            <w:tcW w:w="4644" w:type="dxa"/>
            <w:shd w:val="clear" w:color="auto" w:fill="CCCCCC"/>
          </w:tcPr>
          <w:p w14:paraId="3A7E2011" w14:textId="77777777" w:rsidR="00894967" w:rsidRPr="002544A5" w:rsidRDefault="00894967" w:rsidP="00894967">
            <w:pPr>
              <w:pStyle w:val="Style2"/>
              <w:rPr>
                <w:szCs w:val="24"/>
              </w:rPr>
            </w:pPr>
            <w:bookmarkStart w:id="6" w:name="_Toc364844885"/>
            <w:bookmarkStart w:id="7" w:name="_Toc432750114"/>
            <w:r w:rsidRPr="002544A5">
              <w:rPr>
                <w:szCs w:val="24"/>
              </w:rPr>
              <w:t xml:space="preserve"> Cognitive and Intellectual Skills</w:t>
            </w:r>
            <w:bookmarkEnd w:id="6"/>
            <w:bookmarkEnd w:id="7"/>
          </w:p>
        </w:tc>
        <w:tc>
          <w:tcPr>
            <w:tcW w:w="567" w:type="dxa"/>
            <w:vMerge w:val="restart"/>
            <w:tcBorders>
              <w:top w:val="nil"/>
            </w:tcBorders>
          </w:tcPr>
          <w:p w14:paraId="13A0ED97" w14:textId="77777777" w:rsidR="00894967" w:rsidRPr="002544A5" w:rsidRDefault="00894967" w:rsidP="00894967">
            <w:pPr>
              <w:widowControl w:val="0"/>
              <w:rPr>
                <w:rFonts w:ascii="Arial" w:hAnsi="Arial" w:cs="Arial"/>
                <w:sz w:val="24"/>
                <w:szCs w:val="24"/>
              </w:rPr>
            </w:pPr>
          </w:p>
        </w:tc>
        <w:tc>
          <w:tcPr>
            <w:tcW w:w="4820" w:type="dxa"/>
            <w:shd w:val="clear" w:color="auto" w:fill="CCCCCC"/>
          </w:tcPr>
          <w:p w14:paraId="1FC7834A" w14:textId="77777777" w:rsidR="00894967" w:rsidRPr="002544A5" w:rsidRDefault="00894967" w:rsidP="00894967">
            <w:pPr>
              <w:widowControl w:val="0"/>
              <w:rPr>
                <w:rFonts w:ascii="Arial" w:hAnsi="Arial" w:cs="Arial"/>
                <w:b/>
                <w:bCs/>
                <w:sz w:val="24"/>
                <w:szCs w:val="24"/>
              </w:rPr>
            </w:pPr>
            <w:r w:rsidRPr="002544A5">
              <w:rPr>
                <w:rFonts w:ascii="Arial" w:hAnsi="Arial" w:cs="Arial"/>
                <w:b/>
                <w:sz w:val="24"/>
                <w:szCs w:val="24"/>
              </w:rPr>
              <w:t>Learning and teaching methods</w:t>
            </w:r>
          </w:p>
        </w:tc>
      </w:tr>
      <w:tr w:rsidR="00894967" w:rsidRPr="002544A5" w14:paraId="58BDA0B8" w14:textId="77777777" w:rsidTr="004B66E5">
        <w:trPr>
          <w:cantSplit/>
          <w:trHeight w:val="3969"/>
        </w:trPr>
        <w:tc>
          <w:tcPr>
            <w:tcW w:w="4644" w:type="dxa"/>
            <w:vMerge w:val="restart"/>
          </w:tcPr>
          <w:p w14:paraId="0666D9C2" w14:textId="77777777" w:rsidR="00F3318C" w:rsidRPr="002544A5" w:rsidRDefault="00894967" w:rsidP="00F3318C">
            <w:pPr>
              <w:spacing w:after="120"/>
              <w:jc w:val="both"/>
              <w:rPr>
                <w:rFonts w:ascii="Arial" w:hAnsi="Arial" w:cs="Arial"/>
                <w:sz w:val="24"/>
                <w:szCs w:val="24"/>
              </w:rPr>
            </w:pPr>
            <w:r w:rsidRPr="002544A5">
              <w:rPr>
                <w:rFonts w:ascii="Arial" w:hAnsi="Arial" w:cs="Arial"/>
                <w:sz w:val="24"/>
                <w:szCs w:val="24"/>
              </w:rPr>
              <w:t>the ability to:</w:t>
            </w:r>
          </w:p>
          <w:p w14:paraId="21E391AC" w14:textId="2D97D1B1" w:rsidR="00894967" w:rsidRPr="002544A5" w:rsidRDefault="00894967" w:rsidP="00F3318C">
            <w:pPr>
              <w:spacing w:after="120"/>
              <w:jc w:val="both"/>
              <w:rPr>
                <w:rFonts w:ascii="Arial" w:hAnsi="Arial" w:cs="Arial"/>
                <w:sz w:val="24"/>
                <w:szCs w:val="24"/>
              </w:rPr>
            </w:pPr>
            <w:r w:rsidRPr="002544A5">
              <w:rPr>
                <w:rFonts w:ascii="Arial" w:hAnsi="Arial" w:cs="Arial"/>
                <w:sz w:val="24"/>
                <w:szCs w:val="24"/>
              </w:rPr>
              <w:t xml:space="preserve">C1 </w:t>
            </w:r>
            <w:r w:rsidR="00D70047" w:rsidRPr="002544A5">
              <w:rPr>
                <w:rFonts w:ascii="Arial" w:hAnsi="Arial" w:cs="Arial"/>
                <w:sz w:val="24"/>
                <w:szCs w:val="24"/>
              </w:rPr>
              <w:t>s</w:t>
            </w:r>
            <w:r w:rsidRPr="002544A5">
              <w:rPr>
                <w:rFonts w:ascii="Arial" w:hAnsi="Arial" w:cs="Arial"/>
                <w:sz w:val="24"/>
                <w:szCs w:val="24"/>
              </w:rPr>
              <w:t xml:space="preserve">urvey - observe critically the context for the design brief. Record </w:t>
            </w:r>
            <w:proofErr w:type="spellStart"/>
            <w:proofErr w:type="gramStart"/>
            <w:r w:rsidRPr="002544A5">
              <w:rPr>
                <w:rFonts w:ascii="Arial" w:hAnsi="Arial" w:cs="Arial"/>
                <w:sz w:val="24"/>
                <w:szCs w:val="24"/>
              </w:rPr>
              <w:t>analyse</w:t>
            </w:r>
            <w:proofErr w:type="spellEnd"/>
            <w:proofErr w:type="gramEnd"/>
            <w:r w:rsidRPr="002544A5">
              <w:rPr>
                <w:rFonts w:ascii="Arial" w:hAnsi="Arial" w:cs="Arial"/>
                <w:sz w:val="24"/>
                <w:szCs w:val="24"/>
              </w:rPr>
              <w:t>, interpret and present observations</w:t>
            </w:r>
            <w:r w:rsidR="00D70047" w:rsidRPr="002544A5">
              <w:rPr>
                <w:rFonts w:ascii="Arial" w:hAnsi="Arial" w:cs="Arial"/>
                <w:sz w:val="24"/>
                <w:szCs w:val="24"/>
              </w:rPr>
              <w:t>,</w:t>
            </w:r>
          </w:p>
          <w:p w14:paraId="32584349" w14:textId="34544E31" w:rsidR="00894967" w:rsidRPr="002544A5" w:rsidRDefault="00894967" w:rsidP="00F3318C">
            <w:pPr>
              <w:spacing w:after="120"/>
              <w:jc w:val="both"/>
              <w:rPr>
                <w:rFonts w:ascii="Arial" w:hAnsi="Arial" w:cs="Arial"/>
                <w:color w:val="000000"/>
                <w:sz w:val="24"/>
                <w:szCs w:val="24"/>
              </w:rPr>
            </w:pPr>
            <w:r w:rsidRPr="002544A5">
              <w:rPr>
                <w:rFonts w:ascii="Arial" w:hAnsi="Arial" w:cs="Arial"/>
                <w:sz w:val="24"/>
                <w:szCs w:val="24"/>
              </w:rPr>
              <w:t xml:space="preserve">C2 </w:t>
            </w:r>
            <w:r w:rsidR="00D70047" w:rsidRPr="002544A5">
              <w:rPr>
                <w:rFonts w:ascii="Arial" w:hAnsi="Arial" w:cs="Arial"/>
                <w:sz w:val="24"/>
                <w:szCs w:val="24"/>
              </w:rPr>
              <w:t>r</w:t>
            </w:r>
            <w:r w:rsidRPr="002544A5">
              <w:rPr>
                <w:rFonts w:ascii="Arial" w:hAnsi="Arial" w:cs="Arial"/>
                <w:sz w:val="24"/>
                <w:szCs w:val="24"/>
              </w:rPr>
              <w:t>esearch – develop ways to collect and manage data and material to research relevant issues and concerns</w:t>
            </w:r>
            <w:r w:rsidR="00D70047" w:rsidRPr="002544A5">
              <w:rPr>
                <w:rFonts w:ascii="Arial" w:hAnsi="Arial" w:cs="Arial"/>
                <w:sz w:val="24"/>
                <w:szCs w:val="24"/>
              </w:rPr>
              <w:t>,</w:t>
            </w:r>
          </w:p>
          <w:p w14:paraId="7F1A0C26" w14:textId="4B720D83" w:rsidR="00894967" w:rsidRPr="002544A5" w:rsidRDefault="00894967" w:rsidP="00F3318C">
            <w:pPr>
              <w:spacing w:after="120"/>
              <w:jc w:val="both"/>
              <w:rPr>
                <w:rFonts w:ascii="Arial" w:hAnsi="Arial" w:cs="Arial"/>
                <w:sz w:val="24"/>
                <w:szCs w:val="24"/>
              </w:rPr>
            </w:pPr>
            <w:r w:rsidRPr="002544A5">
              <w:rPr>
                <w:rFonts w:ascii="Arial" w:hAnsi="Arial" w:cs="Arial"/>
                <w:sz w:val="24"/>
                <w:szCs w:val="24"/>
              </w:rPr>
              <w:t xml:space="preserve">C3 </w:t>
            </w:r>
            <w:proofErr w:type="spellStart"/>
            <w:r w:rsidR="00D70047" w:rsidRPr="002544A5">
              <w:rPr>
                <w:rFonts w:ascii="Arial" w:hAnsi="Arial" w:cs="Arial"/>
                <w:sz w:val="24"/>
                <w:szCs w:val="24"/>
              </w:rPr>
              <w:t>a</w:t>
            </w:r>
            <w:r w:rsidRPr="002544A5">
              <w:rPr>
                <w:rFonts w:ascii="Arial" w:hAnsi="Arial" w:cs="Arial"/>
                <w:sz w:val="24"/>
                <w:szCs w:val="24"/>
              </w:rPr>
              <w:t>n</w:t>
            </w:r>
            <w:r w:rsidR="00E34F69">
              <w:rPr>
                <w:rFonts w:ascii="Arial" w:hAnsi="Arial" w:cs="Arial"/>
                <w:sz w:val="24"/>
                <w:szCs w:val="24"/>
              </w:rPr>
              <w:t>al</w:t>
            </w:r>
            <w:r w:rsidRPr="002544A5">
              <w:rPr>
                <w:rFonts w:ascii="Arial" w:hAnsi="Arial" w:cs="Arial"/>
                <w:sz w:val="24"/>
                <w:szCs w:val="24"/>
              </w:rPr>
              <w:t>yse</w:t>
            </w:r>
            <w:proofErr w:type="spellEnd"/>
            <w:r w:rsidRPr="002544A5">
              <w:rPr>
                <w:rFonts w:ascii="Arial" w:hAnsi="Arial" w:cs="Arial"/>
                <w:sz w:val="24"/>
                <w:szCs w:val="24"/>
              </w:rPr>
              <w:t xml:space="preserve"> - to interpret and evaluate evidence, arguments and assumptions</w:t>
            </w:r>
            <w:r w:rsidR="00D70047" w:rsidRPr="002544A5">
              <w:rPr>
                <w:rFonts w:ascii="Arial" w:hAnsi="Arial" w:cs="Arial"/>
                <w:sz w:val="24"/>
                <w:szCs w:val="24"/>
              </w:rPr>
              <w:t>,</w:t>
            </w:r>
            <w:r w:rsidRPr="002544A5">
              <w:rPr>
                <w:rFonts w:ascii="Arial" w:hAnsi="Arial" w:cs="Arial"/>
                <w:sz w:val="24"/>
                <w:szCs w:val="24"/>
              </w:rPr>
              <w:t xml:space="preserve"> </w:t>
            </w:r>
          </w:p>
          <w:p w14:paraId="25511CB2" w14:textId="2AEF4025" w:rsidR="00894967" w:rsidRPr="002544A5" w:rsidRDefault="00894967" w:rsidP="00F3318C">
            <w:pPr>
              <w:spacing w:after="120"/>
              <w:jc w:val="both"/>
              <w:rPr>
                <w:rFonts w:ascii="Arial" w:hAnsi="Arial" w:cs="Arial"/>
                <w:sz w:val="24"/>
                <w:szCs w:val="24"/>
              </w:rPr>
            </w:pPr>
            <w:r w:rsidRPr="002544A5">
              <w:rPr>
                <w:rFonts w:ascii="Arial" w:hAnsi="Arial" w:cs="Arial"/>
                <w:sz w:val="24"/>
                <w:szCs w:val="24"/>
              </w:rPr>
              <w:t>C4 Speculate – to think imaginatively about what might be</w:t>
            </w:r>
            <w:r w:rsidR="00D70047" w:rsidRPr="002544A5">
              <w:rPr>
                <w:rFonts w:ascii="Arial" w:hAnsi="Arial" w:cs="Arial"/>
                <w:sz w:val="24"/>
                <w:szCs w:val="24"/>
              </w:rPr>
              <w:t>,</w:t>
            </w:r>
          </w:p>
          <w:p w14:paraId="33C69B20" w14:textId="221F26B5" w:rsidR="00894967" w:rsidRPr="002544A5" w:rsidRDefault="00894967" w:rsidP="00F3318C">
            <w:pPr>
              <w:spacing w:after="120"/>
              <w:jc w:val="both"/>
              <w:rPr>
                <w:rFonts w:ascii="Arial" w:hAnsi="Arial" w:cs="Arial"/>
                <w:color w:val="000000"/>
                <w:sz w:val="24"/>
                <w:szCs w:val="24"/>
              </w:rPr>
            </w:pPr>
            <w:r w:rsidRPr="002544A5">
              <w:rPr>
                <w:rFonts w:ascii="Arial" w:hAnsi="Arial" w:cs="Arial"/>
                <w:sz w:val="24"/>
                <w:szCs w:val="24"/>
              </w:rPr>
              <w:t xml:space="preserve">C5 </w:t>
            </w:r>
            <w:proofErr w:type="spellStart"/>
            <w:r w:rsidR="00D70047" w:rsidRPr="002544A5">
              <w:rPr>
                <w:rFonts w:ascii="Arial" w:hAnsi="Arial" w:cs="Arial"/>
                <w:sz w:val="24"/>
                <w:szCs w:val="24"/>
              </w:rPr>
              <w:t>o</w:t>
            </w:r>
            <w:r w:rsidRPr="002544A5">
              <w:rPr>
                <w:rFonts w:ascii="Arial" w:hAnsi="Arial" w:cs="Arial"/>
                <w:sz w:val="24"/>
                <w:szCs w:val="24"/>
              </w:rPr>
              <w:t>rganise</w:t>
            </w:r>
            <w:proofErr w:type="spellEnd"/>
            <w:r w:rsidRPr="002544A5">
              <w:rPr>
                <w:rFonts w:ascii="Arial" w:hAnsi="Arial" w:cs="Arial"/>
                <w:sz w:val="24"/>
                <w:szCs w:val="24"/>
              </w:rPr>
              <w:t xml:space="preserve"> – to structure thought processes, to develop working methods for both written and design work</w:t>
            </w:r>
            <w:r w:rsidR="00D70047" w:rsidRPr="002544A5">
              <w:rPr>
                <w:rFonts w:ascii="Arial" w:hAnsi="Arial" w:cs="Arial"/>
                <w:sz w:val="24"/>
                <w:szCs w:val="24"/>
              </w:rPr>
              <w:t xml:space="preserve"> </w:t>
            </w:r>
            <w:r w:rsidRPr="002544A5">
              <w:rPr>
                <w:rFonts w:ascii="Arial" w:hAnsi="Arial" w:cs="Arial"/>
                <w:sz w:val="24"/>
                <w:szCs w:val="24"/>
              </w:rPr>
              <w:t>and to make and present sound judgements</w:t>
            </w:r>
            <w:r w:rsidR="00D70047" w:rsidRPr="002544A5">
              <w:rPr>
                <w:rFonts w:ascii="Arial" w:hAnsi="Arial" w:cs="Arial"/>
                <w:sz w:val="24"/>
                <w:szCs w:val="24"/>
              </w:rPr>
              <w:t>,</w:t>
            </w:r>
          </w:p>
          <w:p w14:paraId="6539F8E2" w14:textId="201CB2B1" w:rsidR="00894967" w:rsidRPr="002544A5" w:rsidRDefault="00894967" w:rsidP="00F3318C">
            <w:pPr>
              <w:spacing w:after="120"/>
              <w:jc w:val="both"/>
              <w:rPr>
                <w:rFonts w:ascii="Arial" w:hAnsi="Arial" w:cs="Arial"/>
                <w:color w:val="000000"/>
                <w:sz w:val="24"/>
                <w:szCs w:val="24"/>
              </w:rPr>
            </w:pPr>
            <w:r w:rsidRPr="002544A5">
              <w:rPr>
                <w:rFonts w:ascii="Arial" w:hAnsi="Arial" w:cs="Arial"/>
                <w:sz w:val="24"/>
                <w:szCs w:val="24"/>
              </w:rPr>
              <w:t xml:space="preserve">C6 </w:t>
            </w:r>
            <w:r w:rsidR="00D70047" w:rsidRPr="002544A5">
              <w:rPr>
                <w:rFonts w:ascii="Arial" w:hAnsi="Arial" w:cs="Arial"/>
                <w:sz w:val="24"/>
                <w:szCs w:val="24"/>
              </w:rPr>
              <w:t>r</w:t>
            </w:r>
            <w:r w:rsidRPr="002544A5">
              <w:rPr>
                <w:rFonts w:ascii="Arial" w:hAnsi="Arial" w:cs="Arial"/>
                <w:sz w:val="24"/>
                <w:szCs w:val="24"/>
              </w:rPr>
              <w:t>eflect - to record, reflect on and evaluate methods processes and proposals</w:t>
            </w:r>
            <w:r w:rsidR="00D70047" w:rsidRPr="002544A5">
              <w:rPr>
                <w:rFonts w:ascii="Arial" w:hAnsi="Arial" w:cs="Arial"/>
                <w:sz w:val="24"/>
                <w:szCs w:val="24"/>
              </w:rPr>
              <w:t>,</w:t>
            </w:r>
          </w:p>
          <w:p w14:paraId="7C0DE345" w14:textId="07FFE7FA" w:rsidR="00894967" w:rsidRPr="002544A5" w:rsidRDefault="00894967" w:rsidP="00F3318C">
            <w:pPr>
              <w:spacing w:after="120"/>
              <w:jc w:val="both"/>
              <w:rPr>
                <w:rFonts w:ascii="Arial" w:hAnsi="Arial" w:cs="Arial"/>
                <w:sz w:val="24"/>
                <w:szCs w:val="24"/>
              </w:rPr>
            </w:pPr>
            <w:r w:rsidRPr="002544A5">
              <w:rPr>
                <w:rFonts w:ascii="Arial" w:hAnsi="Arial" w:cs="Arial"/>
                <w:sz w:val="24"/>
                <w:szCs w:val="24"/>
              </w:rPr>
              <w:t>C7 to identify individual learning needs and understand the personal responsibility required for further professional education</w:t>
            </w:r>
            <w:r w:rsidR="00D70047" w:rsidRPr="002544A5">
              <w:rPr>
                <w:rFonts w:ascii="Arial" w:hAnsi="Arial" w:cs="Arial"/>
                <w:sz w:val="24"/>
                <w:szCs w:val="24"/>
              </w:rPr>
              <w:t>.</w:t>
            </w:r>
          </w:p>
        </w:tc>
        <w:tc>
          <w:tcPr>
            <w:tcW w:w="567" w:type="dxa"/>
            <w:vMerge/>
          </w:tcPr>
          <w:p w14:paraId="3BD4C0DB" w14:textId="77777777" w:rsidR="00894967" w:rsidRPr="002544A5" w:rsidRDefault="00894967" w:rsidP="00894967">
            <w:pPr>
              <w:widowControl w:val="0"/>
              <w:spacing w:after="120"/>
              <w:rPr>
                <w:rFonts w:ascii="Arial" w:hAnsi="Arial" w:cs="Arial"/>
                <w:noProof/>
                <w:color w:val="000000"/>
                <w:sz w:val="24"/>
                <w:szCs w:val="24"/>
              </w:rPr>
            </w:pPr>
          </w:p>
        </w:tc>
        <w:tc>
          <w:tcPr>
            <w:tcW w:w="4820" w:type="dxa"/>
            <w:tcBorders>
              <w:bottom w:val="single" w:sz="4" w:space="0" w:color="auto"/>
            </w:tcBorders>
          </w:tcPr>
          <w:p w14:paraId="6BF775E3" w14:textId="77777777" w:rsidR="00894967" w:rsidRPr="002544A5" w:rsidRDefault="00894967" w:rsidP="00F3318C">
            <w:pPr>
              <w:widowControl w:val="0"/>
              <w:spacing w:after="120"/>
              <w:jc w:val="both"/>
              <w:rPr>
                <w:rFonts w:ascii="Arial" w:hAnsi="Arial" w:cs="Arial"/>
                <w:sz w:val="24"/>
                <w:szCs w:val="24"/>
              </w:rPr>
            </w:pPr>
            <w:r w:rsidRPr="002544A5">
              <w:rPr>
                <w:rFonts w:ascii="Arial" w:hAnsi="Arial" w:cs="Arial"/>
                <w:sz w:val="24"/>
                <w:szCs w:val="24"/>
              </w:rPr>
              <w:t xml:space="preserve">Cognitive and Intellectual skills are a key element of Studio </w:t>
            </w:r>
            <w:proofErr w:type="gramStart"/>
            <w:r w:rsidRPr="002544A5">
              <w:rPr>
                <w:rFonts w:ascii="Arial" w:hAnsi="Arial" w:cs="Arial"/>
                <w:sz w:val="24"/>
                <w:szCs w:val="24"/>
              </w:rPr>
              <w:t>Units,  lectures</w:t>
            </w:r>
            <w:proofErr w:type="gramEnd"/>
            <w:r w:rsidRPr="002544A5">
              <w:rPr>
                <w:rFonts w:ascii="Arial" w:hAnsi="Arial" w:cs="Arial"/>
                <w:sz w:val="24"/>
                <w:szCs w:val="24"/>
              </w:rPr>
              <w:t xml:space="preserve">, reading, participation in seminar discussions, workshops, individual </w:t>
            </w:r>
            <w:proofErr w:type="gramStart"/>
            <w:r w:rsidRPr="002544A5">
              <w:rPr>
                <w:rFonts w:ascii="Arial" w:hAnsi="Arial" w:cs="Arial"/>
                <w:sz w:val="24"/>
                <w:szCs w:val="24"/>
              </w:rPr>
              <w:t>tutorials,  study</w:t>
            </w:r>
            <w:proofErr w:type="gramEnd"/>
            <w:r w:rsidRPr="002544A5">
              <w:rPr>
                <w:rFonts w:ascii="Arial" w:hAnsi="Arial" w:cs="Arial"/>
                <w:sz w:val="24"/>
                <w:szCs w:val="24"/>
              </w:rPr>
              <w:t xml:space="preserve"> visits and independent study</w:t>
            </w:r>
          </w:p>
          <w:p w14:paraId="0F7267A0" w14:textId="55E5EC5F" w:rsidR="00894967" w:rsidRPr="002544A5" w:rsidRDefault="00894967" w:rsidP="00F3318C">
            <w:pPr>
              <w:widowControl w:val="0"/>
              <w:spacing w:after="120"/>
              <w:jc w:val="both"/>
              <w:rPr>
                <w:rFonts w:ascii="Arial" w:hAnsi="Arial" w:cs="Arial"/>
                <w:color w:val="000000"/>
                <w:sz w:val="24"/>
                <w:szCs w:val="24"/>
              </w:rPr>
            </w:pPr>
            <w:r w:rsidRPr="002544A5">
              <w:rPr>
                <w:rFonts w:ascii="Arial" w:hAnsi="Arial" w:cs="Arial"/>
                <w:sz w:val="24"/>
                <w:szCs w:val="24"/>
              </w:rPr>
              <w:t xml:space="preserve">Students are introduced to a variety of research and analytical methods through the History &amp; Theory Units and apply them in a dissertation in the third year (Level 6) of the course. </w:t>
            </w:r>
          </w:p>
          <w:p w14:paraId="32FE16CE" w14:textId="77777777" w:rsidR="00894967" w:rsidRPr="002544A5" w:rsidRDefault="00894967" w:rsidP="00F3318C">
            <w:pPr>
              <w:widowControl w:val="0"/>
              <w:spacing w:after="120"/>
              <w:jc w:val="both"/>
              <w:rPr>
                <w:rFonts w:ascii="Arial" w:eastAsia="Times" w:hAnsi="Arial" w:cs="Arial"/>
                <w:b/>
                <w:bCs/>
                <w:sz w:val="24"/>
                <w:szCs w:val="24"/>
              </w:rPr>
            </w:pPr>
            <w:r w:rsidRPr="002544A5">
              <w:rPr>
                <w:rFonts w:ascii="Arial" w:hAnsi="Arial" w:cs="Arial"/>
                <w:sz w:val="24"/>
                <w:szCs w:val="24"/>
              </w:rPr>
              <w:t>Project based learning stimulates imagination, analysis, contextual and visual research, problem solving, creative thinking and personal reflection.</w:t>
            </w:r>
          </w:p>
        </w:tc>
      </w:tr>
      <w:tr w:rsidR="00894967" w:rsidRPr="002544A5" w14:paraId="35BF8DD2" w14:textId="77777777" w:rsidTr="004B66E5">
        <w:trPr>
          <w:cantSplit/>
          <w:trHeight w:val="325"/>
        </w:trPr>
        <w:tc>
          <w:tcPr>
            <w:tcW w:w="4644" w:type="dxa"/>
            <w:vMerge/>
          </w:tcPr>
          <w:p w14:paraId="7DCBA269" w14:textId="77777777" w:rsidR="00894967" w:rsidRPr="002544A5" w:rsidRDefault="00894967" w:rsidP="00894967">
            <w:pPr>
              <w:pStyle w:val="Heading2"/>
              <w:keepNext w:val="0"/>
              <w:widowControl w:val="0"/>
              <w:spacing w:before="0" w:after="120"/>
              <w:rPr>
                <w:rFonts w:ascii="Arial" w:hAnsi="Arial" w:cs="Arial"/>
                <w:color w:val="000000"/>
                <w:sz w:val="24"/>
                <w:szCs w:val="24"/>
              </w:rPr>
            </w:pPr>
          </w:p>
        </w:tc>
        <w:tc>
          <w:tcPr>
            <w:tcW w:w="567" w:type="dxa"/>
            <w:vMerge/>
          </w:tcPr>
          <w:p w14:paraId="082281BF" w14:textId="77777777" w:rsidR="00894967" w:rsidRPr="002544A5" w:rsidRDefault="00894967" w:rsidP="00894967">
            <w:pPr>
              <w:widowControl w:val="0"/>
              <w:spacing w:after="120"/>
              <w:rPr>
                <w:rFonts w:ascii="Arial" w:hAnsi="Arial" w:cs="Arial"/>
                <w:noProof/>
                <w:color w:val="000000"/>
                <w:sz w:val="24"/>
                <w:szCs w:val="24"/>
              </w:rPr>
            </w:pPr>
          </w:p>
        </w:tc>
        <w:tc>
          <w:tcPr>
            <w:tcW w:w="4820" w:type="dxa"/>
            <w:shd w:val="clear" w:color="auto" w:fill="CCCCCC"/>
          </w:tcPr>
          <w:p w14:paraId="2ED82992" w14:textId="77777777" w:rsidR="00894967" w:rsidRPr="002544A5" w:rsidRDefault="00894967" w:rsidP="00894967">
            <w:pPr>
              <w:widowControl w:val="0"/>
              <w:spacing w:after="120"/>
              <w:rPr>
                <w:rFonts w:ascii="Arial" w:eastAsia="Times" w:hAnsi="Arial" w:cs="Arial"/>
                <w:b/>
                <w:sz w:val="24"/>
                <w:szCs w:val="24"/>
              </w:rPr>
            </w:pPr>
            <w:r w:rsidRPr="002544A5">
              <w:rPr>
                <w:rFonts w:ascii="Arial" w:hAnsi="Arial" w:cs="Arial"/>
                <w:b/>
                <w:sz w:val="24"/>
                <w:szCs w:val="24"/>
              </w:rPr>
              <w:t>Assessment</w:t>
            </w:r>
          </w:p>
        </w:tc>
      </w:tr>
      <w:tr w:rsidR="00F3318C" w:rsidRPr="002544A5" w14:paraId="624E9C76" w14:textId="77777777" w:rsidTr="004B66E5">
        <w:trPr>
          <w:cantSplit/>
          <w:trHeight w:val="3010"/>
        </w:trPr>
        <w:tc>
          <w:tcPr>
            <w:tcW w:w="4644" w:type="dxa"/>
            <w:vMerge/>
          </w:tcPr>
          <w:p w14:paraId="10B08B95" w14:textId="77777777" w:rsidR="00F3318C" w:rsidRPr="002544A5" w:rsidRDefault="00F3318C" w:rsidP="00894967">
            <w:pPr>
              <w:pStyle w:val="Heading2"/>
              <w:keepNext w:val="0"/>
              <w:widowControl w:val="0"/>
              <w:spacing w:after="120"/>
              <w:rPr>
                <w:rFonts w:ascii="Arial" w:hAnsi="Arial" w:cs="Arial"/>
                <w:color w:val="000000"/>
                <w:sz w:val="24"/>
                <w:szCs w:val="24"/>
              </w:rPr>
            </w:pPr>
          </w:p>
        </w:tc>
        <w:tc>
          <w:tcPr>
            <w:tcW w:w="567" w:type="dxa"/>
            <w:vMerge/>
          </w:tcPr>
          <w:p w14:paraId="5FE781E2" w14:textId="77777777" w:rsidR="00F3318C" w:rsidRPr="002544A5" w:rsidRDefault="00F3318C" w:rsidP="00894967">
            <w:pPr>
              <w:widowControl w:val="0"/>
              <w:spacing w:after="120"/>
              <w:rPr>
                <w:rFonts w:ascii="Arial" w:hAnsi="Arial" w:cs="Arial"/>
                <w:noProof/>
                <w:color w:val="000000"/>
                <w:sz w:val="24"/>
                <w:szCs w:val="24"/>
              </w:rPr>
            </w:pPr>
          </w:p>
        </w:tc>
        <w:tc>
          <w:tcPr>
            <w:tcW w:w="4820" w:type="dxa"/>
          </w:tcPr>
          <w:p w14:paraId="4F6EA221" w14:textId="77777777" w:rsidR="00F3318C" w:rsidRPr="002544A5" w:rsidRDefault="00F3318C" w:rsidP="00F3318C">
            <w:pPr>
              <w:widowControl w:val="0"/>
              <w:spacing w:after="120"/>
              <w:jc w:val="both"/>
              <w:rPr>
                <w:rFonts w:ascii="Arial" w:hAnsi="Arial" w:cs="Arial"/>
                <w:b/>
                <w:sz w:val="24"/>
                <w:szCs w:val="24"/>
              </w:rPr>
            </w:pPr>
            <w:r w:rsidRPr="002544A5">
              <w:rPr>
                <w:rFonts w:ascii="Arial" w:hAnsi="Arial" w:cs="Arial"/>
                <w:sz w:val="24"/>
                <w:szCs w:val="24"/>
              </w:rPr>
              <w:t>Cognitive and Intellectual skills are assessed through a variety of means including essays, presentations and a dissertation. Some elements are assessed through their application in submitted project work. This may include rationales, background research, development materials and/or evidence of reflection on the process of development in addition to practical material.</w:t>
            </w:r>
          </w:p>
        </w:tc>
      </w:tr>
    </w:tbl>
    <w:p w14:paraId="521C7EF7" w14:textId="77777777" w:rsidR="00894967" w:rsidRPr="002544A5" w:rsidRDefault="00894967" w:rsidP="00894967">
      <w:pPr>
        <w:widowControl w:val="0"/>
        <w:spacing w:after="1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44"/>
        <w:gridCol w:w="567"/>
        <w:gridCol w:w="4464"/>
      </w:tblGrid>
      <w:tr w:rsidR="00894967" w:rsidRPr="002544A5" w14:paraId="11C455C5" w14:textId="77777777" w:rsidTr="004B66E5">
        <w:trPr>
          <w:cantSplit/>
        </w:trPr>
        <w:tc>
          <w:tcPr>
            <w:tcW w:w="4644" w:type="dxa"/>
            <w:shd w:val="clear" w:color="auto" w:fill="CCCCCC"/>
          </w:tcPr>
          <w:p w14:paraId="2A3FA6A5" w14:textId="77777777" w:rsidR="00894967" w:rsidRPr="002544A5" w:rsidRDefault="00894967" w:rsidP="00894967">
            <w:pPr>
              <w:pStyle w:val="Style2"/>
              <w:rPr>
                <w:b w:val="0"/>
                <w:bCs w:val="0"/>
                <w:szCs w:val="24"/>
              </w:rPr>
            </w:pPr>
            <w:r w:rsidRPr="002544A5">
              <w:rPr>
                <w:szCs w:val="24"/>
              </w:rPr>
              <w:lastRenderedPageBreak/>
              <w:br w:type="page"/>
            </w:r>
            <w:r w:rsidRPr="002544A5">
              <w:rPr>
                <w:szCs w:val="24"/>
              </w:rPr>
              <w:br w:type="page"/>
            </w:r>
            <w:bookmarkStart w:id="8" w:name="_Toc364844886"/>
            <w:bookmarkStart w:id="9" w:name="_Toc432750115"/>
            <w:r w:rsidRPr="002544A5">
              <w:rPr>
                <w:szCs w:val="24"/>
              </w:rPr>
              <w:t xml:space="preserve"> Subject Specific and Professional Skills</w:t>
            </w:r>
            <w:bookmarkEnd w:id="8"/>
            <w:bookmarkEnd w:id="9"/>
          </w:p>
        </w:tc>
        <w:tc>
          <w:tcPr>
            <w:tcW w:w="567" w:type="dxa"/>
            <w:vMerge w:val="restart"/>
            <w:tcBorders>
              <w:top w:val="nil"/>
            </w:tcBorders>
          </w:tcPr>
          <w:p w14:paraId="66E8C468" w14:textId="77777777" w:rsidR="00894967" w:rsidRPr="002544A5" w:rsidRDefault="00894967" w:rsidP="00894967">
            <w:pPr>
              <w:widowControl w:val="0"/>
              <w:rPr>
                <w:rFonts w:ascii="Arial" w:hAnsi="Arial" w:cs="Arial"/>
                <w:sz w:val="24"/>
                <w:szCs w:val="24"/>
              </w:rPr>
            </w:pPr>
          </w:p>
        </w:tc>
        <w:tc>
          <w:tcPr>
            <w:tcW w:w="4464" w:type="dxa"/>
            <w:shd w:val="clear" w:color="auto" w:fill="CCCCCC"/>
          </w:tcPr>
          <w:p w14:paraId="0AC3BA07" w14:textId="77777777" w:rsidR="00894967" w:rsidRPr="002544A5" w:rsidRDefault="00894967" w:rsidP="00894967">
            <w:pPr>
              <w:widowControl w:val="0"/>
              <w:rPr>
                <w:rFonts w:ascii="Arial" w:hAnsi="Arial" w:cs="Arial"/>
                <w:b/>
                <w:bCs/>
                <w:sz w:val="24"/>
                <w:szCs w:val="24"/>
              </w:rPr>
            </w:pPr>
            <w:r w:rsidRPr="002544A5">
              <w:rPr>
                <w:rFonts w:ascii="Arial" w:hAnsi="Arial" w:cs="Arial"/>
                <w:b/>
                <w:sz w:val="24"/>
                <w:szCs w:val="24"/>
              </w:rPr>
              <w:t>Learning and teaching methods</w:t>
            </w:r>
          </w:p>
        </w:tc>
      </w:tr>
      <w:tr w:rsidR="00894967" w:rsidRPr="002544A5" w14:paraId="5471891A" w14:textId="77777777" w:rsidTr="004B66E5">
        <w:trPr>
          <w:trHeight w:val="8357"/>
        </w:trPr>
        <w:tc>
          <w:tcPr>
            <w:tcW w:w="4644" w:type="dxa"/>
            <w:vMerge w:val="restart"/>
          </w:tcPr>
          <w:p w14:paraId="0C5ED2D6" w14:textId="0A5D3FA0" w:rsidR="00F3318C" w:rsidRPr="002544A5" w:rsidRDefault="00894967" w:rsidP="00C712E7">
            <w:pPr>
              <w:spacing w:after="120"/>
              <w:jc w:val="both"/>
              <w:rPr>
                <w:rFonts w:ascii="Arial" w:hAnsi="Arial" w:cs="Arial"/>
                <w:sz w:val="24"/>
                <w:szCs w:val="24"/>
              </w:rPr>
            </w:pPr>
            <w:r w:rsidRPr="002544A5">
              <w:rPr>
                <w:rFonts w:ascii="Arial" w:hAnsi="Arial" w:cs="Arial"/>
                <w:sz w:val="24"/>
                <w:szCs w:val="24"/>
              </w:rPr>
              <w:t xml:space="preserve">the ability </w:t>
            </w:r>
            <w:proofErr w:type="gramStart"/>
            <w:r w:rsidRPr="002544A5">
              <w:rPr>
                <w:rFonts w:ascii="Arial" w:hAnsi="Arial" w:cs="Arial"/>
                <w:sz w:val="24"/>
                <w:szCs w:val="24"/>
              </w:rPr>
              <w:t>to :</w:t>
            </w:r>
            <w:proofErr w:type="gramEnd"/>
          </w:p>
          <w:p w14:paraId="0E025256" w14:textId="20B72875" w:rsidR="00894967" w:rsidRPr="002544A5" w:rsidRDefault="00894967" w:rsidP="00C712E7">
            <w:pPr>
              <w:spacing w:after="120"/>
              <w:jc w:val="both"/>
              <w:rPr>
                <w:rFonts w:ascii="Arial" w:hAnsi="Arial" w:cs="Arial"/>
                <w:b/>
                <w:bCs/>
                <w:sz w:val="24"/>
                <w:szCs w:val="24"/>
              </w:rPr>
            </w:pPr>
            <w:r w:rsidRPr="002544A5">
              <w:rPr>
                <w:rFonts w:ascii="Arial" w:hAnsi="Arial" w:cs="Arial"/>
                <w:sz w:val="24"/>
                <w:szCs w:val="24"/>
              </w:rPr>
              <w:t>D1 identify a meaningful design project – finding and or framing a brief which deals with both the practical (material and /or physical considerations;) and conceptual (questions emb</w:t>
            </w:r>
            <w:r w:rsidR="00D70047" w:rsidRPr="002544A5">
              <w:rPr>
                <w:rFonts w:ascii="Arial" w:hAnsi="Arial" w:cs="Arial"/>
                <w:sz w:val="24"/>
                <w:szCs w:val="24"/>
              </w:rPr>
              <w:t>edded, asked or raised) aspects,</w:t>
            </w:r>
          </w:p>
          <w:p w14:paraId="2525583B" w14:textId="5900BF0F" w:rsidR="00894967" w:rsidRPr="002544A5" w:rsidRDefault="00894967" w:rsidP="00C712E7">
            <w:pPr>
              <w:spacing w:after="120"/>
              <w:jc w:val="both"/>
              <w:rPr>
                <w:rFonts w:ascii="Arial" w:hAnsi="Arial" w:cs="Arial"/>
                <w:sz w:val="24"/>
                <w:szCs w:val="24"/>
              </w:rPr>
            </w:pPr>
            <w:r w:rsidRPr="002544A5">
              <w:rPr>
                <w:rFonts w:ascii="Arial" w:hAnsi="Arial" w:cs="Arial"/>
                <w:sz w:val="24"/>
                <w:szCs w:val="24"/>
              </w:rPr>
              <w:t>D2 find and develop a method of designing; ideational strategies, thinking and creative actions</w:t>
            </w:r>
            <w:r w:rsidR="00D70047" w:rsidRPr="002544A5">
              <w:rPr>
                <w:rFonts w:ascii="Arial" w:hAnsi="Arial" w:cs="Arial"/>
                <w:sz w:val="24"/>
                <w:szCs w:val="24"/>
              </w:rPr>
              <w:t>,</w:t>
            </w:r>
          </w:p>
          <w:p w14:paraId="0D49A276" w14:textId="453D3AAC" w:rsidR="00894967" w:rsidRPr="002544A5" w:rsidRDefault="00894967" w:rsidP="00C712E7">
            <w:pPr>
              <w:spacing w:after="120"/>
              <w:jc w:val="both"/>
              <w:rPr>
                <w:rFonts w:ascii="Arial" w:hAnsi="Arial" w:cs="Arial"/>
                <w:sz w:val="24"/>
                <w:szCs w:val="24"/>
              </w:rPr>
            </w:pPr>
            <w:r w:rsidRPr="002544A5">
              <w:rPr>
                <w:rFonts w:ascii="Arial" w:hAnsi="Arial" w:cs="Arial"/>
                <w:sz w:val="24"/>
                <w:szCs w:val="24"/>
              </w:rPr>
              <w:t xml:space="preserve">D3 develop techniques and skills and use appropriate </w:t>
            </w:r>
            <w:r w:rsidR="00D70047" w:rsidRPr="002544A5">
              <w:rPr>
                <w:rFonts w:ascii="Arial" w:hAnsi="Arial" w:cs="Arial"/>
                <w:sz w:val="24"/>
                <w:szCs w:val="24"/>
              </w:rPr>
              <w:t>technologies</w:t>
            </w:r>
            <w:r w:rsidRPr="002544A5">
              <w:rPr>
                <w:rFonts w:ascii="Arial" w:hAnsi="Arial" w:cs="Arial"/>
                <w:sz w:val="24"/>
                <w:szCs w:val="24"/>
              </w:rPr>
              <w:t xml:space="preserve"> to produce designs to a high standard</w:t>
            </w:r>
            <w:r w:rsidR="00D70047" w:rsidRPr="002544A5">
              <w:rPr>
                <w:rFonts w:ascii="Arial" w:hAnsi="Arial" w:cs="Arial"/>
                <w:sz w:val="24"/>
                <w:szCs w:val="24"/>
              </w:rPr>
              <w:t>,</w:t>
            </w:r>
          </w:p>
          <w:p w14:paraId="4CC1486F" w14:textId="07BEE524" w:rsidR="00D70047" w:rsidRPr="002544A5" w:rsidRDefault="00894967" w:rsidP="00C712E7">
            <w:pPr>
              <w:spacing w:after="120"/>
              <w:jc w:val="both"/>
              <w:rPr>
                <w:rFonts w:ascii="Arial" w:hAnsi="Arial" w:cs="Arial"/>
                <w:sz w:val="24"/>
                <w:szCs w:val="24"/>
              </w:rPr>
            </w:pPr>
            <w:r w:rsidRPr="002544A5">
              <w:rPr>
                <w:rFonts w:ascii="Arial" w:hAnsi="Arial" w:cs="Arial"/>
                <w:sz w:val="24"/>
                <w:szCs w:val="24"/>
              </w:rPr>
              <w:t xml:space="preserve">D4 manage the planning and timing (including resources), of a design project, developing the ability to </w:t>
            </w:r>
            <w:proofErr w:type="spellStart"/>
            <w:r w:rsidRPr="002544A5">
              <w:rPr>
                <w:rFonts w:ascii="Arial" w:hAnsi="Arial" w:cs="Arial"/>
                <w:sz w:val="24"/>
                <w:szCs w:val="24"/>
              </w:rPr>
              <w:t>recognise</w:t>
            </w:r>
            <w:proofErr w:type="spellEnd"/>
            <w:r w:rsidRPr="002544A5">
              <w:rPr>
                <w:rFonts w:ascii="Arial" w:hAnsi="Arial" w:cs="Arial"/>
                <w:sz w:val="24"/>
                <w:szCs w:val="24"/>
              </w:rPr>
              <w:t xml:space="preserve"> and manage decision points and to complete on time</w:t>
            </w:r>
            <w:r w:rsidR="00D70047" w:rsidRPr="002544A5">
              <w:rPr>
                <w:rFonts w:ascii="Arial" w:hAnsi="Arial" w:cs="Arial"/>
                <w:sz w:val="24"/>
                <w:szCs w:val="24"/>
              </w:rPr>
              <w:t>,</w:t>
            </w:r>
          </w:p>
          <w:p w14:paraId="6E031031" w14:textId="09DD3ECD" w:rsidR="00894967" w:rsidRPr="002544A5" w:rsidRDefault="00894967" w:rsidP="00C712E7">
            <w:pPr>
              <w:spacing w:after="120"/>
              <w:jc w:val="both"/>
              <w:rPr>
                <w:rFonts w:ascii="Arial" w:hAnsi="Arial" w:cs="Arial"/>
                <w:sz w:val="24"/>
                <w:szCs w:val="24"/>
              </w:rPr>
            </w:pPr>
            <w:r w:rsidRPr="002544A5">
              <w:rPr>
                <w:rFonts w:ascii="Arial" w:hAnsi="Arial" w:cs="Arial"/>
                <w:sz w:val="24"/>
                <w:szCs w:val="24"/>
              </w:rPr>
              <w:t xml:space="preserve">D5 effectively communicate all aspects of the design proposition to different audiences. Use appropriate descriptive and analytical models, prototypes, sketches, orthographic projections and computer </w:t>
            </w:r>
            <w:proofErr w:type="spellStart"/>
            <w:r w:rsidRPr="002544A5">
              <w:rPr>
                <w:rFonts w:ascii="Arial" w:hAnsi="Arial" w:cs="Arial"/>
                <w:sz w:val="24"/>
                <w:szCs w:val="24"/>
              </w:rPr>
              <w:t>programmes</w:t>
            </w:r>
            <w:proofErr w:type="spellEnd"/>
            <w:r w:rsidRPr="002544A5">
              <w:rPr>
                <w:rFonts w:ascii="Arial" w:hAnsi="Arial" w:cs="Arial"/>
                <w:sz w:val="24"/>
                <w:szCs w:val="24"/>
              </w:rPr>
              <w:t xml:space="preserve"> as part of the process and final presentation as appropriate</w:t>
            </w:r>
            <w:r w:rsidR="00D70047" w:rsidRPr="002544A5">
              <w:rPr>
                <w:rFonts w:ascii="Arial" w:hAnsi="Arial" w:cs="Arial"/>
                <w:sz w:val="24"/>
                <w:szCs w:val="24"/>
              </w:rPr>
              <w:t>.</w:t>
            </w:r>
          </w:p>
          <w:p w14:paraId="06911EF1" w14:textId="77777777" w:rsidR="00894967" w:rsidRPr="002544A5" w:rsidRDefault="00894967" w:rsidP="00894967">
            <w:pPr>
              <w:rPr>
                <w:rFonts w:ascii="Arial" w:hAnsi="Arial" w:cs="Arial"/>
                <w:b/>
                <w:color w:val="000000"/>
                <w:sz w:val="24"/>
                <w:szCs w:val="24"/>
              </w:rPr>
            </w:pPr>
          </w:p>
        </w:tc>
        <w:tc>
          <w:tcPr>
            <w:tcW w:w="567" w:type="dxa"/>
            <w:vMerge/>
          </w:tcPr>
          <w:p w14:paraId="085CAFD6" w14:textId="77777777" w:rsidR="00894967" w:rsidRPr="002544A5" w:rsidRDefault="00894967" w:rsidP="00894967">
            <w:pPr>
              <w:widowControl w:val="0"/>
              <w:rPr>
                <w:rFonts w:ascii="Arial" w:hAnsi="Arial" w:cs="Arial"/>
                <w:noProof/>
                <w:sz w:val="24"/>
                <w:szCs w:val="24"/>
              </w:rPr>
            </w:pPr>
          </w:p>
        </w:tc>
        <w:tc>
          <w:tcPr>
            <w:tcW w:w="4464" w:type="dxa"/>
            <w:tcBorders>
              <w:bottom w:val="single" w:sz="4" w:space="0" w:color="auto"/>
            </w:tcBorders>
          </w:tcPr>
          <w:p w14:paraId="66D265A1" w14:textId="77777777" w:rsidR="00894967" w:rsidRPr="002544A5" w:rsidRDefault="00894967" w:rsidP="00C712E7">
            <w:pPr>
              <w:widowControl w:val="0"/>
              <w:autoSpaceDE w:val="0"/>
              <w:autoSpaceDN w:val="0"/>
              <w:adjustRightInd w:val="0"/>
              <w:spacing w:after="120"/>
              <w:jc w:val="both"/>
              <w:rPr>
                <w:rFonts w:ascii="Arial" w:hAnsi="Arial" w:cs="Arial"/>
                <w:sz w:val="24"/>
                <w:szCs w:val="24"/>
              </w:rPr>
            </w:pPr>
            <w:r w:rsidRPr="002544A5">
              <w:rPr>
                <w:rFonts w:ascii="Arial" w:hAnsi="Arial" w:cs="Arial"/>
                <w:sz w:val="24"/>
                <w:szCs w:val="24"/>
              </w:rPr>
              <w:t>Subject Specific and Professional skills are gained primarily through design projects</w:t>
            </w:r>
          </w:p>
          <w:p w14:paraId="3091B6DE" w14:textId="77777777" w:rsidR="00894967" w:rsidRPr="002544A5" w:rsidRDefault="00894967" w:rsidP="00C712E7">
            <w:pPr>
              <w:widowControl w:val="0"/>
              <w:autoSpaceDE w:val="0"/>
              <w:autoSpaceDN w:val="0"/>
              <w:adjustRightInd w:val="0"/>
              <w:spacing w:after="120"/>
              <w:jc w:val="both"/>
              <w:rPr>
                <w:rFonts w:ascii="Arial" w:hAnsi="Arial" w:cs="Arial"/>
                <w:b/>
                <w:bCs/>
                <w:sz w:val="24"/>
                <w:szCs w:val="24"/>
              </w:rPr>
            </w:pPr>
            <w:r w:rsidRPr="002544A5">
              <w:rPr>
                <w:rFonts w:ascii="Arial" w:hAnsi="Arial" w:cs="Arial"/>
                <w:sz w:val="24"/>
                <w:szCs w:val="24"/>
              </w:rPr>
              <w:t>Supported by tutorial staff, students work on project briefs designed to foster creative, technical and intellectual skills while progressively introducing complexities, professional contexts and constraints.</w:t>
            </w:r>
          </w:p>
          <w:p w14:paraId="51B8C8FD" w14:textId="73067F24" w:rsidR="00894967" w:rsidRPr="002544A5" w:rsidRDefault="00894967" w:rsidP="00C712E7">
            <w:pPr>
              <w:spacing w:after="120"/>
              <w:jc w:val="both"/>
              <w:rPr>
                <w:rFonts w:ascii="Arial" w:hAnsi="Arial" w:cs="Arial"/>
                <w:b/>
                <w:bCs/>
                <w:sz w:val="24"/>
                <w:szCs w:val="24"/>
              </w:rPr>
            </w:pPr>
            <w:r w:rsidRPr="002544A5">
              <w:rPr>
                <w:rFonts w:ascii="Arial" w:hAnsi="Arial" w:cs="Arial"/>
                <w:sz w:val="24"/>
                <w:szCs w:val="24"/>
              </w:rPr>
              <w:t xml:space="preserve">This student–led approach, encourages deep learning, builds problem solving ability and integrates the learning of thinking skills with practical skills. Students learn progressively to take responsibility for their own learning. Some projects encourage team working and some allow for collaboration with students from other disciplines. </w:t>
            </w:r>
          </w:p>
          <w:p w14:paraId="39037378" w14:textId="53D8A27E" w:rsidR="00894967" w:rsidRPr="002544A5" w:rsidRDefault="00894967" w:rsidP="001E6EC8">
            <w:pPr>
              <w:spacing w:after="120"/>
              <w:jc w:val="both"/>
              <w:rPr>
                <w:rFonts w:ascii="Arial" w:hAnsi="Arial" w:cs="Arial"/>
                <w:sz w:val="24"/>
                <w:szCs w:val="24"/>
              </w:rPr>
            </w:pPr>
            <w:r w:rsidRPr="002544A5">
              <w:rPr>
                <w:rFonts w:ascii="Arial" w:hAnsi="Arial" w:cs="Arial"/>
                <w:sz w:val="24"/>
                <w:szCs w:val="24"/>
              </w:rPr>
              <w:t xml:space="preserve">Projects are supported by briefings, studio lectures, workshops, critiques, seminars and independent study. Learning is facilitated by experienced academics and by sessional staff and visiting speakers who are </w:t>
            </w:r>
            <w:proofErr w:type="spellStart"/>
            <w:r w:rsidRPr="002544A5">
              <w:rPr>
                <w:rFonts w:ascii="Arial" w:hAnsi="Arial" w:cs="Arial"/>
                <w:sz w:val="24"/>
                <w:szCs w:val="24"/>
              </w:rPr>
              <w:t>practising</w:t>
            </w:r>
            <w:proofErr w:type="spellEnd"/>
            <w:r w:rsidRPr="002544A5">
              <w:rPr>
                <w:rFonts w:ascii="Arial" w:hAnsi="Arial" w:cs="Arial"/>
                <w:sz w:val="24"/>
                <w:szCs w:val="24"/>
              </w:rPr>
              <w:t xml:space="preserve"> professionals and bring an important industry perspective to the course. These methods may be supported where appropriate by e learning and</w:t>
            </w:r>
            <w:r w:rsidR="001E6EC8" w:rsidRPr="002544A5">
              <w:rPr>
                <w:rFonts w:ascii="Arial" w:hAnsi="Arial" w:cs="Arial"/>
                <w:sz w:val="24"/>
                <w:szCs w:val="24"/>
              </w:rPr>
              <w:t xml:space="preserve"> </w:t>
            </w:r>
            <w:r w:rsidRPr="002544A5">
              <w:rPr>
                <w:rFonts w:ascii="Arial" w:hAnsi="Arial" w:cs="Arial"/>
                <w:sz w:val="24"/>
                <w:szCs w:val="24"/>
              </w:rPr>
              <w:t>/ or resourc</w:t>
            </w:r>
            <w:r w:rsidR="001E6EC8" w:rsidRPr="002544A5">
              <w:rPr>
                <w:rFonts w:ascii="Arial" w:hAnsi="Arial" w:cs="Arial"/>
                <w:sz w:val="24"/>
                <w:szCs w:val="24"/>
              </w:rPr>
              <w:t>e-</w:t>
            </w:r>
            <w:r w:rsidRPr="002544A5">
              <w:rPr>
                <w:rFonts w:ascii="Arial" w:hAnsi="Arial" w:cs="Arial"/>
                <w:sz w:val="24"/>
                <w:szCs w:val="24"/>
              </w:rPr>
              <w:t xml:space="preserve">based learning. The </w:t>
            </w:r>
            <w:proofErr w:type="gramStart"/>
            <w:r w:rsidRPr="002544A5">
              <w:rPr>
                <w:rFonts w:ascii="Arial" w:hAnsi="Arial" w:cs="Arial"/>
                <w:sz w:val="24"/>
                <w:szCs w:val="24"/>
              </w:rPr>
              <w:t>project based</w:t>
            </w:r>
            <w:proofErr w:type="gramEnd"/>
            <w:r w:rsidRPr="002544A5">
              <w:rPr>
                <w:rFonts w:ascii="Arial" w:hAnsi="Arial" w:cs="Arial"/>
                <w:sz w:val="24"/>
                <w:szCs w:val="24"/>
              </w:rPr>
              <w:t xml:space="preserve"> approach culminates in independently negotiated project work in the final </w:t>
            </w:r>
            <w:r w:rsidR="001E6EC8" w:rsidRPr="002544A5">
              <w:rPr>
                <w:rFonts w:ascii="Arial" w:hAnsi="Arial" w:cs="Arial"/>
                <w:sz w:val="24"/>
                <w:szCs w:val="24"/>
              </w:rPr>
              <w:t>year (L</w:t>
            </w:r>
            <w:r w:rsidRPr="002544A5">
              <w:rPr>
                <w:rFonts w:ascii="Arial" w:hAnsi="Arial" w:cs="Arial"/>
                <w:sz w:val="24"/>
                <w:szCs w:val="24"/>
              </w:rPr>
              <w:t>evel</w:t>
            </w:r>
            <w:r w:rsidR="001E6EC8" w:rsidRPr="002544A5">
              <w:rPr>
                <w:rFonts w:ascii="Arial" w:hAnsi="Arial" w:cs="Arial"/>
                <w:sz w:val="24"/>
                <w:szCs w:val="24"/>
              </w:rPr>
              <w:t xml:space="preserve"> 6)</w:t>
            </w:r>
            <w:r w:rsidRPr="002544A5">
              <w:rPr>
                <w:rFonts w:ascii="Arial" w:hAnsi="Arial" w:cs="Arial"/>
                <w:sz w:val="24"/>
                <w:szCs w:val="24"/>
              </w:rPr>
              <w:t xml:space="preserve"> of the course.</w:t>
            </w:r>
          </w:p>
        </w:tc>
      </w:tr>
      <w:tr w:rsidR="00894967" w:rsidRPr="002544A5" w14:paraId="464CA11E" w14:textId="77777777" w:rsidTr="004B66E5">
        <w:trPr>
          <w:cantSplit/>
          <w:trHeight w:val="165"/>
        </w:trPr>
        <w:tc>
          <w:tcPr>
            <w:tcW w:w="4644" w:type="dxa"/>
            <w:vMerge/>
          </w:tcPr>
          <w:p w14:paraId="22A5815D" w14:textId="77777777" w:rsidR="00894967" w:rsidRPr="002544A5" w:rsidRDefault="00894967" w:rsidP="00894967">
            <w:pPr>
              <w:pStyle w:val="Heading2"/>
              <w:keepNext w:val="0"/>
              <w:widowControl w:val="0"/>
              <w:rPr>
                <w:rFonts w:ascii="Arial" w:hAnsi="Arial" w:cs="Arial"/>
                <w:sz w:val="24"/>
                <w:szCs w:val="24"/>
              </w:rPr>
            </w:pPr>
          </w:p>
        </w:tc>
        <w:tc>
          <w:tcPr>
            <w:tcW w:w="567" w:type="dxa"/>
            <w:vMerge/>
          </w:tcPr>
          <w:p w14:paraId="42609B3C" w14:textId="77777777" w:rsidR="00894967" w:rsidRPr="002544A5" w:rsidRDefault="00894967" w:rsidP="00894967">
            <w:pPr>
              <w:widowControl w:val="0"/>
              <w:rPr>
                <w:rFonts w:ascii="Arial" w:hAnsi="Arial" w:cs="Arial"/>
                <w:noProof/>
                <w:sz w:val="24"/>
                <w:szCs w:val="24"/>
              </w:rPr>
            </w:pPr>
          </w:p>
        </w:tc>
        <w:tc>
          <w:tcPr>
            <w:tcW w:w="4464" w:type="dxa"/>
            <w:tcBorders>
              <w:bottom w:val="single" w:sz="6" w:space="0" w:color="auto"/>
            </w:tcBorders>
            <w:shd w:val="clear" w:color="auto" w:fill="CCCCCC"/>
          </w:tcPr>
          <w:p w14:paraId="0F302D75" w14:textId="77777777" w:rsidR="00894967" w:rsidRPr="002544A5" w:rsidRDefault="00894967" w:rsidP="00894967">
            <w:pPr>
              <w:widowControl w:val="0"/>
              <w:rPr>
                <w:rFonts w:ascii="Arial" w:hAnsi="Arial" w:cs="Arial"/>
                <w:b/>
                <w:bCs/>
                <w:sz w:val="24"/>
                <w:szCs w:val="24"/>
              </w:rPr>
            </w:pPr>
            <w:r w:rsidRPr="002544A5">
              <w:rPr>
                <w:rFonts w:ascii="Arial" w:hAnsi="Arial" w:cs="Arial"/>
                <w:b/>
                <w:sz w:val="24"/>
                <w:szCs w:val="24"/>
              </w:rPr>
              <w:t>Assessment</w:t>
            </w:r>
          </w:p>
        </w:tc>
      </w:tr>
      <w:tr w:rsidR="00894967" w:rsidRPr="002544A5" w14:paraId="2B733665" w14:textId="77777777" w:rsidTr="004B66E5">
        <w:trPr>
          <w:cantSplit/>
          <w:trHeight w:val="555"/>
        </w:trPr>
        <w:tc>
          <w:tcPr>
            <w:tcW w:w="4644" w:type="dxa"/>
            <w:vMerge/>
          </w:tcPr>
          <w:p w14:paraId="04CDDDE9" w14:textId="77777777" w:rsidR="00894967" w:rsidRPr="002544A5" w:rsidRDefault="00894967" w:rsidP="00894967">
            <w:pPr>
              <w:pStyle w:val="Heading2"/>
              <w:keepNext w:val="0"/>
              <w:widowControl w:val="0"/>
              <w:rPr>
                <w:rFonts w:ascii="Arial" w:hAnsi="Arial" w:cs="Arial"/>
                <w:sz w:val="24"/>
                <w:szCs w:val="24"/>
              </w:rPr>
            </w:pPr>
          </w:p>
        </w:tc>
        <w:tc>
          <w:tcPr>
            <w:tcW w:w="567" w:type="dxa"/>
            <w:vMerge/>
            <w:tcBorders>
              <w:bottom w:val="nil"/>
            </w:tcBorders>
          </w:tcPr>
          <w:p w14:paraId="68C6D73C" w14:textId="77777777" w:rsidR="00894967" w:rsidRPr="002544A5" w:rsidRDefault="00894967" w:rsidP="00894967">
            <w:pPr>
              <w:widowControl w:val="0"/>
              <w:rPr>
                <w:rFonts w:ascii="Arial" w:hAnsi="Arial" w:cs="Arial"/>
                <w:noProof/>
                <w:sz w:val="24"/>
                <w:szCs w:val="24"/>
              </w:rPr>
            </w:pPr>
          </w:p>
        </w:tc>
        <w:tc>
          <w:tcPr>
            <w:tcW w:w="4464" w:type="dxa"/>
            <w:tcBorders>
              <w:top w:val="single" w:sz="6" w:space="0" w:color="auto"/>
              <w:bottom w:val="single" w:sz="4" w:space="0" w:color="auto"/>
            </w:tcBorders>
          </w:tcPr>
          <w:p w14:paraId="2F3BFD5A" w14:textId="77777777" w:rsidR="00894967" w:rsidRPr="002544A5" w:rsidRDefault="00894967" w:rsidP="00C712E7">
            <w:pPr>
              <w:widowControl w:val="0"/>
              <w:spacing w:after="120"/>
              <w:jc w:val="both"/>
              <w:rPr>
                <w:rFonts w:ascii="Arial" w:hAnsi="Arial" w:cs="Arial"/>
                <w:b/>
                <w:bCs/>
                <w:sz w:val="24"/>
                <w:szCs w:val="24"/>
              </w:rPr>
            </w:pPr>
            <w:r w:rsidRPr="002544A5">
              <w:rPr>
                <w:rFonts w:ascii="Arial" w:hAnsi="Arial" w:cs="Arial"/>
                <w:sz w:val="24"/>
                <w:szCs w:val="24"/>
              </w:rPr>
              <w:t>Practical and professional skills are assessed primarily through their application in project work. Some units additionally require the submission of rationales, background research, development materials and/or evidence of reflection on the process of development. An individual or group presentation may form part of the assessment requirements of some projects.</w:t>
            </w:r>
          </w:p>
        </w:tc>
      </w:tr>
      <w:tr w:rsidR="00894967" w:rsidRPr="002544A5" w14:paraId="5CF78966" w14:textId="77777777" w:rsidTr="004B66E5">
        <w:trPr>
          <w:cantSplit/>
        </w:trPr>
        <w:tc>
          <w:tcPr>
            <w:tcW w:w="4644" w:type="dxa"/>
            <w:shd w:val="clear" w:color="auto" w:fill="CCCCCC"/>
          </w:tcPr>
          <w:p w14:paraId="7DFA8C37" w14:textId="77777777" w:rsidR="00894967" w:rsidRPr="002544A5" w:rsidRDefault="00894967" w:rsidP="00894967">
            <w:pPr>
              <w:pStyle w:val="Style2"/>
              <w:rPr>
                <w:szCs w:val="24"/>
              </w:rPr>
            </w:pPr>
            <w:bookmarkStart w:id="10" w:name="_Toc364844887"/>
            <w:bookmarkStart w:id="11" w:name="_Toc432750116"/>
            <w:r w:rsidRPr="002544A5">
              <w:rPr>
                <w:szCs w:val="24"/>
              </w:rPr>
              <w:lastRenderedPageBreak/>
              <w:t>Skills (Transferable)</w:t>
            </w:r>
            <w:bookmarkEnd w:id="10"/>
            <w:bookmarkEnd w:id="11"/>
          </w:p>
        </w:tc>
        <w:tc>
          <w:tcPr>
            <w:tcW w:w="567" w:type="dxa"/>
            <w:vMerge w:val="restart"/>
            <w:tcBorders>
              <w:top w:val="nil"/>
            </w:tcBorders>
          </w:tcPr>
          <w:p w14:paraId="0FE21DC8" w14:textId="77777777" w:rsidR="00894967" w:rsidRPr="002544A5" w:rsidRDefault="00894967" w:rsidP="00894967">
            <w:pPr>
              <w:widowControl w:val="0"/>
              <w:rPr>
                <w:rFonts w:ascii="Arial" w:hAnsi="Arial" w:cs="Arial"/>
                <w:sz w:val="24"/>
                <w:szCs w:val="24"/>
              </w:rPr>
            </w:pPr>
          </w:p>
        </w:tc>
        <w:tc>
          <w:tcPr>
            <w:tcW w:w="4464" w:type="dxa"/>
            <w:tcBorders>
              <w:top w:val="single" w:sz="4" w:space="0" w:color="auto"/>
              <w:bottom w:val="single" w:sz="6" w:space="0" w:color="auto"/>
            </w:tcBorders>
            <w:shd w:val="clear" w:color="auto" w:fill="CCCCCC"/>
          </w:tcPr>
          <w:p w14:paraId="709D489C" w14:textId="77777777" w:rsidR="00894967" w:rsidRPr="002544A5" w:rsidRDefault="00894967" w:rsidP="00894967">
            <w:pPr>
              <w:widowControl w:val="0"/>
              <w:rPr>
                <w:rFonts w:ascii="Arial" w:hAnsi="Arial" w:cs="Arial"/>
                <w:b/>
                <w:bCs/>
                <w:sz w:val="24"/>
                <w:szCs w:val="24"/>
              </w:rPr>
            </w:pPr>
            <w:r w:rsidRPr="002544A5">
              <w:rPr>
                <w:rFonts w:ascii="Arial" w:hAnsi="Arial" w:cs="Arial"/>
                <w:b/>
                <w:sz w:val="24"/>
                <w:szCs w:val="24"/>
              </w:rPr>
              <w:t xml:space="preserve">Learning and teaching methods </w:t>
            </w:r>
          </w:p>
        </w:tc>
      </w:tr>
      <w:tr w:rsidR="00894967" w:rsidRPr="002544A5" w14:paraId="6322D5DF" w14:textId="77777777" w:rsidTr="004B66E5">
        <w:trPr>
          <w:cantSplit/>
          <w:trHeight w:val="3377"/>
        </w:trPr>
        <w:tc>
          <w:tcPr>
            <w:tcW w:w="4644" w:type="dxa"/>
            <w:vMerge w:val="restart"/>
          </w:tcPr>
          <w:p w14:paraId="1F5EEA4B" w14:textId="77777777" w:rsidR="00894967" w:rsidRPr="002544A5" w:rsidRDefault="00894967" w:rsidP="00C712E7">
            <w:pPr>
              <w:spacing w:after="120"/>
              <w:jc w:val="both"/>
              <w:rPr>
                <w:rFonts w:ascii="Arial" w:hAnsi="Arial" w:cs="Arial"/>
                <w:sz w:val="24"/>
                <w:szCs w:val="24"/>
              </w:rPr>
            </w:pPr>
            <w:r w:rsidRPr="002544A5">
              <w:rPr>
                <w:rFonts w:ascii="Arial" w:hAnsi="Arial" w:cs="Arial"/>
                <w:sz w:val="24"/>
                <w:szCs w:val="24"/>
              </w:rPr>
              <w:t>the ability to:</w:t>
            </w:r>
          </w:p>
          <w:p w14:paraId="174F09BA" w14:textId="5B5C976A" w:rsidR="00894967" w:rsidRPr="002544A5" w:rsidRDefault="00894967" w:rsidP="00C712E7">
            <w:pPr>
              <w:spacing w:after="120"/>
              <w:jc w:val="both"/>
              <w:rPr>
                <w:rFonts w:ascii="Arial" w:hAnsi="Arial" w:cs="Arial"/>
                <w:b/>
                <w:bCs/>
                <w:sz w:val="24"/>
                <w:szCs w:val="24"/>
              </w:rPr>
            </w:pPr>
            <w:r w:rsidRPr="002544A5">
              <w:rPr>
                <w:rFonts w:ascii="Arial" w:hAnsi="Arial" w:cs="Arial"/>
                <w:sz w:val="24"/>
                <w:szCs w:val="24"/>
              </w:rPr>
              <w:t>E1 think creatively (lateral thinking / design thinking)</w:t>
            </w:r>
            <w:r w:rsidR="00D70047" w:rsidRPr="002544A5">
              <w:rPr>
                <w:rFonts w:ascii="Arial" w:hAnsi="Arial" w:cs="Arial"/>
                <w:sz w:val="24"/>
                <w:szCs w:val="24"/>
              </w:rPr>
              <w:t>,</w:t>
            </w:r>
          </w:p>
          <w:p w14:paraId="4E34ED2D" w14:textId="147451C6" w:rsidR="00894967" w:rsidRPr="002544A5" w:rsidRDefault="00894967" w:rsidP="00C712E7">
            <w:pPr>
              <w:spacing w:after="120"/>
              <w:jc w:val="both"/>
              <w:rPr>
                <w:rFonts w:ascii="Arial" w:hAnsi="Arial" w:cs="Arial"/>
                <w:sz w:val="24"/>
                <w:szCs w:val="24"/>
              </w:rPr>
            </w:pPr>
            <w:r w:rsidRPr="002544A5">
              <w:rPr>
                <w:rFonts w:ascii="Arial" w:hAnsi="Arial" w:cs="Arial"/>
                <w:sz w:val="24"/>
                <w:szCs w:val="24"/>
              </w:rPr>
              <w:t>E2 develop effective team working skills and</w:t>
            </w:r>
            <w:r w:rsidR="00D70047" w:rsidRPr="002544A5">
              <w:rPr>
                <w:rFonts w:ascii="Arial" w:hAnsi="Arial" w:cs="Arial"/>
                <w:sz w:val="24"/>
                <w:szCs w:val="24"/>
              </w:rPr>
              <w:t xml:space="preserve"> to</w:t>
            </w:r>
            <w:r w:rsidRPr="002544A5">
              <w:rPr>
                <w:rFonts w:ascii="Arial" w:hAnsi="Arial" w:cs="Arial"/>
                <w:sz w:val="24"/>
                <w:szCs w:val="24"/>
              </w:rPr>
              <w:t xml:space="preserve"> work collaboratively with other disciplines</w:t>
            </w:r>
            <w:r w:rsidR="00D70047" w:rsidRPr="002544A5">
              <w:rPr>
                <w:rFonts w:ascii="Arial" w:hAnsi="Arial" w:cs="Arial"/>
                <w:sz w:val="24"/>
                <w:szCs w:val="24"/>
              </w:rPr>
              <w:t>,</w:t>
            </w:r>
          </w:p>
          <w:p w14:paraId="5F7BB18F" w14:textId="0A29A1FE" w:rsidR="00894967" w:rsidRPr="002544A5" w:rsidRDefault="00894967" w:rsidP="00C712E7">
            <w:pPr>
              <w:spacing w:after="120"/>
              <w:jc w:val="both"/>
              <w:rPr>
                <w:rFonts w:ascii="Arial" w:hAnsi="Arial" w:cs="Arial"/>
                <w:sz w:val="24"/>
                <w:szCs w:val="24"/>
              </w:rPr>
            </w:pPr>
            <w:r w:rsidRPr="002544A5">
              <w:rPr>
                <w:rFonts w:ascii="Arial" w:hAnsi="Arial" w:cs="Arial"/>
                <w:sz w:val="24"/>
                <w:szCs w:val="24"/>
              </w:rPr>
              <w:t>E3 work independently</w:t>
            </w:r>
            <w:r w:rsidR="00D70047" w:rsidRPr="002544A5">
              <w:rPr>
                <w:rFonts w:ascii="Arial" w:hAnsi="Arial" w:cs="Arial"/>
                <w:sz w:val="24"/>
                <w:szCs w:val="24"/>
              </w:rPr>
              <w:t>,</w:t>
            </w:r>
          </w:p>
          <w:p w14:paraId="2757AF77" w14:textId="450803A0" w:rsidR="00894967" w:rsidRPr="002544A5" w:rsidRDefault="00894967" w:rsidP="00C712E7">
            <w:pPr>
              <w:spacing w:after="120"/>
              <w:jc w:val="both"/>
              <w:rPr>
                <w:rFonts w:ascii="Arial" w:hAnsi="Arial" w:cs="Arial"/>
                <w:b/>
                <w:bCs/>
                <w:sz w:val="24"/>
                <w:szCs w:val="24"/>
              </w:rPr>
            </w:pPr>
            <w:r w:rsidRPr="002544A5">
              <w:rPr>
                <w:rFonts w:ascii="Arial" w:hAnsi="Arial" w:cs="Arial"/>
                <w:sz w:val="24"/>
                <w:szCs w:val="24"/>
              </w:rPr>
              <w:t>E4 find manage and apply information from a variety of sources</w:t>
            </w:r>
            <w:r w:rsidR="00D70047" w:rsidRPr="002544A5">
              <w:rPr>
                <w:rFonts w:ascii="Arial" w:hAnsi="Arial" w:cs="Arial"/>
                <w:sz w:val="24"/>
                <w:szCs w:val="24"/>
              </w:rPr>
              <w:t>,</w:t>
            </w:r>
          </w:p>
          <w:p w14:paraId="69F32D03" w14:textId="0EAB7288" w:rsidR="00894967" w:rsidRPr="002544A5" w:rsidRDefault="00894967" w:rsidP="00C712E7">
            <w:pPr>
              <w:widowControl w:val="0"/>
              <w:spacing w:after="120"/>
              <w:jc w:val="both"/>
              <w:rPr>
                <w:rFonts w:ascii="Arial" w:hAnsi="Arial" w:cs="Arial"/>
                <w:sz w:val="24"/>
                <w:szCs w:val="24"/>
              </w:rPr>
            </w:pPr>
            <w:r w:rsidRPr="002544A5">
              <w:rPr>
                <w:rFonts w:ascii="Arial" w:hAnsi="Arial" w:cs="Arial"/>
                <w:sz w:val="24"/>
                <w:szCs w:val="24"/>
              </w:rPr>
              <w:t xml:space="preserve">E5 </w:t>
            </w:r>
            <w:proofErr w:type="spellStart"/>
            <w:r w:rsidRPr="002544A5">
              <w:rPr>
                <w:rFonts w:ascii="Arial" w:hAnsi="Arial" w:cs="Arial"/>
                <w:sz w:val="24"/>
                <w:szCs w:val="24"/>
              </w:rPr>
              <w:t>organise</w:t>
            </w:r>
            <w:proofErr w:type="spellEnd"/>
            <w:r w:rsidRPr="002544A5">
              <w:rPr>
                <w:rFonts w:ascii="Arial" w:hAnsi="Arial" w:cs="Arial"/>
                <w:sz w:val="24"/>
                <w:szCs w:val="24"/>
              </w:rPr>
              <w:t xml:space="preserve"> and</w:t>
            </w:r>
            <w:r w:rsidR="00D70047" w:rsidRPr="002544A5">
              <w:rPr>
                <w:rFonts w:ascii="Arial" w:hAnsi="Arial" w:cs="Arial"/>
                <w:sz w:val="24"/>
                <w:szCs w:val="24"/>
              </w:rPr>
              <w:t xml:space="preserve"> communicate ideas effectively </w:t>
            </w:r>
            <w:r w:rsidRPr="002544A5">
              <w:rPr>
                <w:rFonts w:ascii="Arial" w:hAnsi="Arial" w:cs="Arial"/>
                <w:sz w:val="24"/>
                <w:szCs w:val="24"/>
              </w:rPr>
              <w:t>(practically, graphically, orally and in writing)</w:t>
            </w:r>
            <w:r w:rsidR="00D70047" w:rsidRPr="002544A5">
              <w:rPr>
                <w:rFonts w:ascii="Arial" w:hAnsi="Arial" w:cs="Arial"/>
                <w:sz w:val="24"/>
                <w:szCs w:val="24"/>
              </w:rPr>
              <w:t>,</w:t>
            </w:r>
          </w:p>
          <w:p w14:paraId="3112C28D" w14:textId="1BE0D129" w:rsidR="00894967" w:rsidRPr="002544A5" w:rsidRDefault="00894967" w:rsidP="00C712E7">
            <w:pPr>
              <w:widowControl w:val="0"/>
              <w:spacing w:after="120"/>
              <w:jc w:val="both"/>
              <w:rPr>
                <w:rFonts w:ascii="Arial" w:hAnsi="Arial" w:cs="Arial"/>
                <w:sz w:val="24"/>
                <w:szCs w:val="24"/>
              </w:rPr>
            </w:pPr>
            <w:r w:rsidRPr="002544A5">
              <w:rPr>
                <w:rFonts w:ascii="Arial" w:hAnsi="Arial" w:cs="Arial"/>
                <w:sz w:val="24"/>
                <w:szCs w:val="24"/>
              </w:rPr>
              <w:t>E6 manage time effectively</w:t>
            </w:r>
            <w:r w:rsidR="00D70047" w:rsidRPr="002544A5">
              <w:rPr>
                <w:rFonts w:ascii="Arial" w:hAnsi="Arial" w:cs="Arial"/>
                <w:sz w:val="24"/>
                <w:szCs w:val="24"/>
              </w:rPr>
              <w:t>,</w:t>
            </w:r>
          </w:p>
          <w:p w14:paraId="37BE7BBB" w14:textId="1AC4C599" w:rsidR="00894967" w:rsidRPr="002544A5" w:rsidRDefault="00894967" w:rsidP="00C712E7">
            <w:pPr>
              <w:widowControl w:val="0"/>
              <w:spacing w:after="120"/>
              <w:jc w:val="both"/>
              <w:rPr>
                <w:rFonts w:ascii="Arial" w:hAnsi="Arial" w:cs="Arial"/>
                <w:sz w:val="24"/>
                <w:szCs w:val="24"/>
              </w:rPr>
            </w:pPr>
            <w:r w:rsidRPr="002544A5">
              <w:rPr>
                <w:rFonts w:ascii="Arial" w:hAnsi="Arial" w:cs="Arial"/>
                <w:sz w:val="24"/>
                <w:szCs w:val="24"/>
              </w:rPr>
              <w:t>E7 critically reflect on own and others’ ideas</w:t>
            </w:r>
            <w:r w:rsidR="00D70047" w:rsidRPr="002544A5">
              <w:rPr>
                <w:rFonts w:ascii="Arial" w:hAnsi="Arial" w:cs="Arial"/>
                <w:sz w:val="24"/>
                <w:szCs w:val="24"/>
              </w:rPr>
              <w:t>.</w:t>
            </w:r>
          </w:p>
        </w:tc>
        <w:tc>
          <w:tcPr>
            <w:tcW w:w="567" w:type="dxa"/>
            <w:vMerge/>
          </w:tcPr>
          <w:p w14:paraId="219D8CFA" w14:textId="77777777" w:rsidR="00894967" w:rsidRPr="002544A5" w:rsidRDefault="00894967" w:rsidP="00894967">
            <w:pPr>
              <w:widowControl w:val="0"/>
              <w:rPr>
                <w:rFonts w:ascii="Arial" w:hAnsi="Arial" w:cs="Arial"/>
                <w:noProof/>
                <w:sz w:val="24"/>
                <w:szCs w:val="24"/>
              </w:rPr>
            </w:pPr>
          </w:p>
        </w:tc>
        <w:tc>
          <w:tcPr>
            <w:tcW w:w="4464" w:type="dxa"/>
            <w:tcBorders>
              <w:top w:val="single" w:sz="6" w:space="0" w:color="auto"/>
              <w:bottom w:val="single" w:sz="4" w:space="0" w:color="auto"/>
            </w:tcBorders>
          </w:tcPr>
          <w:p w14:paraId="343616B5" w14:textId="77777777" w:rsidR="00894967" w:rsidRPr="002544A5" w:rsidRDefault="00894967" w:rsidP="00C712E7">
            <w:pPr>
              <w:widowControl w:val="0"/>
              <w:autoSpaceDE w:val="0"/>
              <w:autoSpaceDN w:val="0"/>
              <w:adjustRightInd w:val="0"/>
              <w:spacing w:after="120"/>
              <w:jc w:val="both"/>
              <w:rPr>
                <w:rFonts w:ascii="Arial" w:hAnsi="Arial" w:cs="Arial"/>
                <w:sz w:val="24"/>
                <w:szCs w:val="24"/>
              </w:rPr>
            </w:pPr>
            <w:r w:rsidRPr="002544A5">
              <w:rPr>
                <w:rFonts w:ascii="Arial" w:hAnsi="Arial" w:cs="Arial"/>
                <w:sz w:val="24"/>
                <w:szCs w:val="24"/>
              </w:rPr>
              <w:t xml:space="preserve">Practical skills in designing and thinking are gained primarily through working on self-directed design projects </w:t>
            </w:r>
          </w:p>
          <w:p w14:paraId="1A11E6F6" w14:textId="6EED2989" w:rsidR="00894967" w:rsidRPr="002544A5" w:rsidRDefault="00894967" w:rsidP="00C712E7">
            <w:pPr>
              <w:spacing w:after="120"/>
              <w:jc w:val="both"/>
              <w:rPr>
                <w:rFonts w:ascii="Arial" w:hAnsi="Arial" w:cs="Arial"/>
                <w:sz w:val="24"/>
                <w:szCs w:val="24"/>
              </w:rPr>
            </w:pPr>
            <w:r w:rsidRPr="002544A5">
              <w:rPr>
                <w:rFonts w:ascii="Arial" w:hAnsi="Arial" w:cs="Arial"/>
                <w:sz w:val="24"/>
                <w:szCs w:val="24"/>
              </w:rPr>
              <w:t xml:space="preserve">To emulate a professional situation some </w:t>
            </w:r>
            <w:proofErr w:type="gramStart"/>
            <w:r w:rsidRPr="002544A5">
              <w:rPr>
                <w:rFonts w:ascii="Arial" w:hAnsi="Arial" w:cs="Arial"/>
                <w:sz w:val="24"/>
                <w:szCs w:val="24"/>
              </w:rPr>
              <w:t>projects</w:t>
            </w:r>
            <w:proofErr w:type="gramEnd"/>
            <w:r w:rsidRPr="002544A5">
              <w:rPr>
                <w:rFonts w:ascii="Arial" w:hAnsi="Arial" w:cs="Arial"/>
                <w:sz w:val="24"/>
                <w:szCs w:val="24"/>
              </w:rPr>
              <w:t xml:space="preserve"> encourage </w:t>
            </w:r>
            <w:proofErr w:type="gramStart"/>
            <w:r w:rsidRPr="002544A5">
              <w:rPr>
                <w:rFonts w:ascii="Arial" w:hAnsi="Arial" w:cs="Arial"/>
                <w:sz w:val="24"/>
                <w:szCs w:val="24"/>
              </w:rPr>
              <w:t>team working</w:t>
            </w:r>
            <w:proofErr w:type="gramEnd"/>
            <w:r w:rsidRPr="002544A5">
              <w:rPr>
                <w:rFonts w:ascii="Arial" w:hAnsi="Arial" w:cs="Arial"/>
                <w:sz w:val="24"/>
                <w:szCs w:val="24"/>
              </w:rPr>
              <w:t xml:space="preserve"> and / or peer learning and may also involve collaborative working with students from other </w:t>
            </w:r>
            <w:r w:rsidR="00C712E7" w:rsidRPr="002544A5">
              <w:rPr>
                <w:rFonts w:ascii="Arial" w:hAnsi="Arial" w:cs="Arial"/>
                <w:sz w:val="24"/>
                <w:szCs w:val="24"/>
              </w:rPr>
              <w:t>disciplines</w:t>
            </w:r>
          </w:p>
          <w:p w14:paraId="3810448E" w14:textId="1F46D87E" w:rsidR="00894967" w:rsidRPr="002544A5" w:rsidRDefault="00894967" w:rsidP="00D70047">
            <w:pPr>
              <w:spacing w:after="120"/>
              <w:jc w:val="both"/>
              <w:rPr>
                <w:rFonts w:ascii="Arial" w:hAnsi="Arial" w:cs="Arial"/>
                <w:sz w:val="24"/>
                <w:szCs w:val="24"/>
              </w:rPr>
            </w:pPr>
            <w:r w:rsidRPr="002544A5">
              <w:rPr>
                <w:rFonts w:ascii="Arial" w:hAnsi="Arial" w:cs="Arial"/>
                <w:sz w:val="24"/>
                <w:szCs w:val="24"/>
              </w:rPr>
              <w:t xml:space="preserve">The </w:t>
            </w:r>
            <w:proofErr w:type="gramStart"/>
            <w:r w:rsidRPr="002544A5">
              <w:rPr>
                <w:rFonts w:ascii="Arial" w:hAnsi="Arial" w:cs="Arial"/>
                <w:sz w:val="24"/>
                <w:szCs w:val="24"/>
              </w:rPr>
              <w:t>project based</w:t>
            </w:r>
            <w:proofErr w:type="gramEnd"/>
            <w:r w:rsidRPr="002544A5">
              <w:rPr>
                <w:rFonts w:ascii="Arial" w:hAnsi="Arial" w:cs="Arial"/>
                <w:sz w:val="24"/>
                <w:szCs w:val="24"/>
              </w:rPr>
              <w:t xml:space="preserve"> approach culminates in independently negotiated project work in the final</w:t>
            </w:r>
            <w:r w:rsidR="00D70047" w:rsidRPr="002544A5">
              <w:rPr>
                <w:rFonts w:ascii="Arial" w:hAnsi="Arial" w:cs="Arial"/>
                <w:sz w:val="24"/>
                <w:szCs w:val="24"/>
              </w:rPr>
              <w:t xml:space="preserve"> year</w:t>
            </w:r>
            <w:r w:rsidRPr="002544A5">
              <w:rPr>
                <w:rFonts w:ascii="Arial" w:hAnsi="Arial" w:cs="Arial"/>
                <w:sz w:val="24"/>
                <w:szCs w:val="24"/>
              </w:rPr>
              <w:t xml:space="preserve"> </w:t>
            </w:r>
            <w:r w:rsidR="00D70047" w:rsidRPr="002544A5">
              <w:rPr>
                <w:rFonts w:ascii="Arial" w:hAnsi="Arial" w:cs="Arial"/>
                <w:sz w:val="24"/>
                <w:szCs w:val="24"/>
              </w:rPr>
              <w:t>(L</w:t>
            </w:r>
            <w:r w:rsidRPr="002544A5">
              <w:rPr>
                <w:rFonts w:ascii="Arial" w:hAnsi="Arial" w:cs="Arial"/>
                <w:sz w:val="24"/>
                <w:szCs w:val="24"/>
              </w:rPr>
              <w:t>evel</w:t>
            </w:r>
            <w:r w:rsidR="00D70047" w:rsidRPr="002544A5">
              <w:rPr>
                <w:rFonts w:ascii="Arial" w:hAnsi="Arial" w:cs="Arial"/>
                <w:sz w:val="24"/>
                <w:szCs w:val="24"/>
              </w:rPr>
              <w:t xml:space="preserve"> 6)</w:t>
            </w:r>
            <w:r w:rsidRPr="002544A5">
              <w:rPr>
                <w:rFonts w:ascii="Arial" w:hAnsi="Arial" w:cs="Arial"/>
                <w:sz w:val="24"/>
                <w:szCs w:val="24"/>
              </w:rPr>
              <w:t xml:space="preserve"> of the course.</w:t>
            </w:r>
          </w:p>
        </w:tc>
      </w:tr>
      <w:tr w:rsidR="00894967" w:rsidRPr="002544A5" w14:paraId="578873E6" w14:textId="77777777" w:rsidTr="004B66E5">
        <w:trPr>
          <w:cantSplit/>
          <w:trHeight w:val="190"/>
        </w:trPr>
        <w:tc>
          <w:tcPr>
            <w:tcW w:w="4644" w:type="dxa"/>
            <w:vMerge/>
          </w:tcPr>
          <w:p w14:paraId="4A73C77E" w14:textId="77777777" w:rsidR="00894967" w:rsidRPr="002544A5" w:rsidRDefault="00894967" w:rsidP="00894967">
            <w:pPr>
              <w:pStyle w:val="Heading2"/>
              <w:keepNext w:val="0"/>
              <w:widowControl w:val="0"/>
              <w:rPr>
                <w:rFonts w:ascii="Arial" w:hAnsi="Arial" w:cs="Arial"/>
                <w:sz w:val="24"/>
                <w:szCs w:val="24"/>
              </w:rPr>
            </w:pPr>
          </w:p>
        </w:tc>
        <w:tc>
          <w:tcPr>
            <w:tcW w:w="567" w:type="dxa"/>
            <w:vMerge/>
          </w:tcPr>
          <w:p w14:paraId="56B913CC" w14:textId="77777777" w:rsidR="00894967" w:rsidRPr="002544A5" w:rsidRDefault="00894967" w:rsidP="00894967">
            <w:pPr>
              <w:widowControl w:val="0"/>
              <w:rPr>
                <w:rFonts w:ascii="Arial" w:hAnsi="Arial" w:cs="Arial"/>
                <w:noProof/>
                <w:sz w:val="24"/>
                <w:szCs w:val="24"/>
              </w:rPr>
            </w:pPr>
          </w:p>
        </w:tc>
        <w:tc>
          <w:tcPr>
            <w:tcW w:w="4464" w:type="dxa"/>
            <w:tcBorders>
              <w:bottom w:val="single" w:sz="6" w:space="0" w:color="auto"/>
            </w:tcBorders>
            <w:shd w:val="clear" w:color="auto" w:fill="CCCCCC"/>
          </w:tcPr>
          <w:p w14:paraId="15396FF3" w14:textId="77777777" w:rsidR="00894967" w:rsidRPr="002544A5" w:rsidRDefault="00894967" w:rsidP="00894967">
            <w:pPr>
              <w:widowControl w:val="0"/>
              <w:rPr>
                <w:rFonts w:ascii="Arial" w:hAnsi="Arial" w:cs="Arial"/>
                <w:b/>
                <w:bCs/>
                <w:sz w:val="24"/>
                <w:szCs w:val="24"/>
              </w:rPr>
            </w:pPr>
            <w:r w:rsidRPr="002544A5">
              <w:rPr>
                <w:rFonts w:ascii="Arial" w:hAnsi="Arial" w:cs="Arial"/>
                <w:b/>
                <w:sz w:val="24"/>
                <w:szCs w:val="24"/>
              </w:rPr>
              <w:t>Assessment</w:t>
            </w:r>
          </w:p>
        </w:tc>
      </w:tr>
      <w:tr w:rsidR="00894967" w:rsidRPr="002544A5" w14:paraId="231958C4" w14:textId="77777777" w:rsidTr="004B66E5">
        <w:trPr>
          <w:cantSplit/>
          <w:trHeight w:val="555"/>
        </w:trPr>
        <w:tc>
          <w:tcPr>
            <w:tcW w:w="4644" w:type="dxa"/>
            <w:vMerge/>
          </w:tcPr>
          <w:p w14:paraId="28D3285B" w14:textId="77777777" w:rsidR="00894967" w:rsidRPr="002544A5" w:rsidRDefault="00894967" w:rsidP="00894967">
            <w:pPr>
              <w:pStyle w:val="Heading2"/>
              <w:keepNext w:val="0"/>
              <w:widowControl w:val="0"/>
              <w:rPr>
                <w:rFonts w:ascii="Arial" w:hAnsi="Arial" w:cs="Arial"/>
                <w:sz w:val="24"/>
                <w:szCs w:val="24"/>
              </w:rPr>
            </w:pPr>
          </w:p>
        </w:tc>
        <w:tc>
          <w:tcPr>
            <w:tcW w:w="567" w:type="dxa"/>
            <w:vMerge/>
            <w:tcBorders>
              <w:bottom w:val="nil"/>
            </w:tcBorders>
          </w:tcPr>
          <w:p w14:paraId="47BFF0D1" w14:textId="77777777" w:rsidR="00894967" w:rsidRPr="002544A5" w:rsidRDefault="00894967" w:rsidP="00894967">
            <w:pPr>
              <w:widowControl w:val="0"/>
              <w:rPr>
                <w:rFonts w:ascii="Arial" w:hAnsi="Arial" w:cs="Arial"/>
                <w:noProof/>
                <w:sz w:val="24"/>
                <w:szCs w:val="24"/>
              </w:rPr>
            </w:pPr>
          </w:p>
        </w:tc>
        <w:tc>
          <w:tcPr>
            <w:tcW w:w="4464" w:type="dxa"/>
            <w:tcBorders>
              <w:top w:val="single" w:sz="6" w:space="0" w:color="auto"/>
              <w:bottom w:val="single" w:sz="4" w:space="0" w:color="auto"/>
            </w:tcBorders>
          </w:tcPr>
          <w:p w14:paraId="29865FE3" w14:textId="77777777" w:rsidR="00894967" w:rsidRPr="002544A5" w:rsidRDefault="00894967" w:rsidP="00C712E7">
            <w:pPr>
              <w:widowControl w:val="0"/>
              <w:spacing w:after="120"/>
              <w:jc w:val="both"/>
              <w:rPr>
                <w:rFonts w:ascii="Arial" w:hAnsi="Arial" w:cs="Arial"/>
                <w:sz w:val="24"/>
                <w:szCs w:val="24"/>
              </w:rPr>
            </w:pPr>
            <w:r w:rsidRPr="002544A5">
              <w:rPr>
                <w:rFonts w:ascii="Arial" w:hAnsi="Arial" w:cs="Arial"/>
                <w:sz w:val="24"/>
                <w:szCs w:val="24"/>
              </w:rPr>
              <w:t>Practical and professional skills are assessed primarily through application in project work submitted for summative assessment. Some units also require the submission of rationales, background research, development materials and/or evidence of reflection on the process of development. An individual or group presentation may form part of the assessment requirements of some projects.</w:t>
            </w:r>
          </w:p>
        </w:tc>
      </w:tr>
    </w:tbl>
    <w:p w14:paraId="1E6F0DC1" w14:textId="77777777" w:rsidR="00894967" w:rsidRDefault="00894967" w:rsidP="00894967">
      <w:pPr>
        <w:widowControl w:val="0"/>
        <w:ind w:left="567" w:hanging="567"/>
        <w:jc w:val="both"/>
        <w:rPr>
          <w:rFonts w:ascii="Arial" w:hAnsi="Arial" w:cs="Arial"/>
        </w:rPr>
      </w:pPr>
    </w:p>
    <w:p w14:paraId="377F5EAE" w14:textId="77777777" w:rsidR="006C2C99" w:rsidRPr="00ED41FF" w:rsidRDefault="006C2C99" w:rsidP="00894967">
      <w:pPr>
        <w:widowControl w:val="0"/>
        <w:ind w:left="567" w:hanging="567"/>
        <w:jc w:val="both"/>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84"/>
        <w:gridCol w:w="9647"/>
      </w:tblGrid>
      <w:tr w:rsidR="00FE3166" w:rsidRPr="00FE3166" w14:paraId="7C7AA39D" w14:textId="77777777" w:rsidTr="004B66E5">
        <w:trPr>
          <w:trHeight w:val="266"/>
        </w:trPr>
        <w:tc>
          <w:tcPr>
            <w:tcW w:w="384" w:type="dxa"/>
            <w:tcBorders>
              <w:top w:val="single" w:sz="18" w:space="0" w:color="auto"/>
              <w:bottom w:val="single" w:sz="18" w:space="0" w:color="auto"/>
              <w:right w:val="nil"/>
            </w:tcBorders>
          </w:tcPr>
          <w:p w14:paraId="4C8A356E" w14:textId="77777777" w:rsidR="0067530A" w:rsidRPr="001E6EC8" w:rsidRDefault="0067530A" w:rsidP="00972BFC">
            <w:pPr>
              <w:numPr>
                <w:ilvl w:val="0"/>
                <w:numId w:val="4"/>
              </w:numPr>
              <w:ind w:right="-108"/>
              <w:jc w:val="both"/>
              <w:rPr>
                <w:rFonts w:ascii="Arial" w:hAnsi="Arial" w:cs="Arial"/>
                <w:b/>
                <w:sz w:val="24"/>
                <w:szCs w:val="22"/>
              </w:rPr>
            </w:pPr>
          </w:p>
        </w:tc>
        <w:tc>
          <w:tcPr>
            <w:tcW w:w="9647" w:type="dxa"/>
            <w:tcBorders>
              <w:top w:val="single" w:sz="18" w:space="0" w:color="auto"/>
              <w:left w:val="nil"/>
              <w:bottom w:val="single" w:sz="18" w:space="0" w:color="auto"/>
            </w:tcBorders>
          </w:tcPr>
          <w:p w14:paraId="6D30996C" w14:textId="625581E1" w:rsidR="0067530A" w:rsidRPr="001E6EC8" w:rsidRDefault="0067530A" w:rsidP="00D70047">
            <w:pPr>
              <w:jc w:val="both"/>
              <w:rPr>
                <w:rFonts w:ascii="Arial" w:hAnsi="Arial" w:cs="Arial"/>
                <w:b/>
                <w:sz w:val="24"/>
                <w:szCs w:val="22"/>
              </w:rPr>
            </w:pPr>
            <w:r w:rsidRPr="001E6EC8">
              <w:rPr>
                <w:rFonts w:ascii="Arial" w:hAnsi="Arial" w:cs="Arial"/>
                <w:b/>
                <w:sz w:val="24"/>
                <w:szCs w:val="22"/>
              </w:rPr>
              <w:t xml:space="preserve">Reference Points - The following reference points were used in designing the </w:t>
            </w:r>
            <w:proofErr w:type="spellStart"/>
            <w:r w:rsidRPr="001E6EC8">
              <w:rPr>
                <w:rFonts w:ascii="Arial" w:hAnsi="Arial" w:cs="Arial"/>
                <w:b/>
                <w:sz w:val="24"/>
                <w:szCs w:val="22"/>
              </w:rPr>
              <w:t>programme</w:t>
            </w:r>
            <w:proofErr w:type="spellEnd"/>
          </w:p>
        </w:tc>
      </w:tr>
      <w:tr w:rsidR="00FE3166" w:rsidRPr="00FE3166" w14:paraId="1B218DCF" w14:textId="77777777" w:rsidTr="004B66E5">
        <w:trPr>
          <w:trHeight w:val="1562"/>
        </w:trPr>
        <w:tc>
          <w:tcPr>
            <w:tcW w:w="384" w:type="dxa"/>
            <w:tcBorders>
              <w:top w:val="nil"/>
              <w:right w:val="nil"/>
            </w:tcBorders>
          </w:tcPr>
          <w:p w14:paraId="07E3C715" w14:textId="77777777" w:rsidR="0067530A" w:rsidRPr="001E6EC8" w:rsidRDefault="0067530A" w:rsidP="00972BFC">
            <w:pPr>
              <w:ind w:right="-108"/>
              <w:jc w:val="both"/>
              <w:rPr>
                <w:rFonts w:ascii="Arial" w:hAnsi="Arial" w:cs="Arial"/>
                <w:sz w:val="24"/>
                <w:szCs w:val="22"/>
              </w:rPr>
            </w:pPr>
          </w:p>
        </w:tc>
        <w:tc>
          <w:tcPr>
            <w:tcW w:w="9647" w:type="dxa"/>
            <w:tcBorders>
              <w:top w:val="single" w:sz="18" w:space="0" w:color="auto"/>
              <w:left w:val="nil"/>
              <w:bottom w:val="single" w:sz="18" w:space="0" w:color="auto"/>
            </w:tcBorders>
          </w:tcPr>
          <w:p w14:paraId="2012A2BD" w14:textId="77777777" w:rsidR="00493705" w:rsidRPr="001E6EC8" w:rsidRDefault="00493705" w:rsidP="00493705">
            <w:pPr>
              <w:widowControl w:val="0"/>
              <w:ind w:left="12"/>
              <w:rPr>
                <w:rFonts w:ascii="Arial" w:hAnsi="Arial" w:cs="Arial"/>
                <w:sz w:val="24"/>
                <w:szCs w:val="24"/>
                <w:lang w:val="en-GB"/>
              </w:rPr>
            </w:pPr>
            <w:r w:rsidRPr="001E6EC8">
              <w:rPr>
                <w:rFonts w:ascii="Arial" w:hAnsi="Arial" w:cs="Arial"/>
                <w:sz w:val="24"/>
                <w:szCs w:val="24"/>
                <w:lang w:val="en-GB"/>
              </w:rPr>
              <w:t xml:space="preserve">FHEQ Level 6 </w:t>
            </w:r>
          </w:p>
          <w:p w14:paraId="05F9FC9D" w14:textId="77777777" w:rsidR="00493705" w:rsidRPr="001E6EC8" w:rsidRDefault="00493705" w:rsidP="00493705">
            <w:pPr>
              <w:widowControl w:val="0"/>
              <w:ind w:left="12"/>
              <w:rPr>
                <w:rFonts w:ascii="Arial" w:hAnsi="Arial" w:cs="Arial"/>
                <w:sz w:val="24"/>
                <w:szCs w:val="24"/>
                <w:lang w:val="en-GB"/>
              </w:rPr>
            </w:pPr>
            <w:r w:rsidRPr="001E6EC8">
              <w:rPr>
                <w:rFonts w:ascii="Arial" w:hAnsi="Arial" w:cs="Arial"/>
                <w:sz w:val="24"/>
                <w:szCs w:val="24"/>
                <w:lang w:val="en-GB"/>
              </w:rPr>
              <w:t>FHEQ Level 5 – Dip HE</w:t>
            </w:r>
          </w:p>
          <w:p w14:paraId="73BAEF96" w14:textId="77777777" w:rsidR="0067530A" w:rsidRPr="001E6EC8" w:rsidRDefault="00493705" w:rsidP="00493705">
            <w:pPr>
              <w:widowControl w:val="0"/>
              <w:spacing w:after="120"/>
              <w:jc w:val="both"/>
              <w:rPr>
                <w:rFonts w:ascii="Arial" w:hAnsi="Arial" w:cs="Arial"/>
                <w:sz w:val="24"/>
                <w:szCs w:val="24"/>
                <w:lang w:val="en-GB"/>
              </w:rPr>
            </w:pPr>
            <w:r w:rsidRPr="001E6EC8">
              <w:rPr>
                <w:rFonts w:ascii="Arial" w:hAnsi="Arial" w:cs="Arial"/>
                <w:sz w:val="24"/>
                <w:szCs w:val="24"/>
                <w:lang w:val="en-GB"/>
              </w:rPr>
              <w:t>FHEQ Level 4 – Cert HE</w:t>
            </w:r>
          </w:p>
          <w:p w14:paraId="7CAD3648" w14:textId="266D5E49" w:rsidR="00FE3166" w:rsidRPr="001E6EC8" w:rsidRDefault="00FE3166" w:rsidP="00493705">
            <w:pPr>
              <w:widowControl w:val="0"/>
              <w:spacing w:after="120"/>
              <w:jc w:val="both"/>
              <w:rPr>
                <w:rFonts w:ascii="Arial" w:hAnsi="Arial" w:cs="Arial"/>
                <w:sz w:val="24"/>
                <w:szCs w:val="24"/>
                <w:lang w:val="en-GB"/>
              </w:rPr>
            </w:pPr>
            <w:r w:rsidRPr="001E6EC8">
              <w:rPr>
                <w:rFonts w:ascii="Arial" w:hAnsi="Arial" w:cs="Arial"/>
                <w:sz w:val="24"/>
                <w:szCs w:val="24"/>
                <w:lang w:val="en-GB"/>
              </w:rPr>
              <w:t>Subject Benchmarks Art and Design, Architecture</w:t>
            </w:r>
          </w:p>
          <w:p w14:paraId="625CBF3E" w14:textId="25ED836B" w:rsidR="00FE3166" w:rsidRPr="001E6EC8" w:rsidRDefault="00830C8B" w:rsidP="00493705">
            <w:pPr>
              <w:widowControl w:val="0"/>
              <w:spacing w:after="120"/>
              <w:jc w:val="both"/>
              <w:rPr>
                <w:rFonts w:ascii="Arial" w:hAnsi="Arial" w:cs="Arial"/>
                <w:sz w:val="24"/>
                <w:szCs w:val="22"/>
                <w:lang w:val="en-GB"/>
              </w:rPr>
            </w:pPr>
            <w:r>
              <w:rPr>
                <w:rFonts w:ascii="Arial" w:hAnsi="Arial" w:cs="Arial"/>
                <w:sz w:val="24"/>
                <w:szCs w:val="24"/>
                <w:lang w:val="en-GB"/>
              </w:rPr>
              <w:t>RIBA, The Way Ahead</w:t>
            </w:r>
          </w:p>
        </w:tc>
      </w:tr>
    </w:tbl>
    <w:p w14:paraId="18DF79EF" w14:textId="77777777" w:rsidR="0067530A" w:rsidRDefault="0067530A" w:rsidP="00972BFC">
      <w:pPr>
        <w:jc w:val="both"/>
        <w:rPr>
          <w:rFonts w:ascii="Arial" w:hAnsi="Arial" w:cs="Arial"/>
          <w:sz w:val="22"/>
          <w:szCs w:val="22"/>
        </w:rPr>
      </w:pPr>
    </w:p>
    <w:p w14:paraId="44BD9163" w14:textId="77777777" w:rsidR="006C2C99" w:rsidRPr="00FE3166" w:rsidRDefault="006C2C99" w:rsidP="00972BFC">
      <w:pPr>
        <w:jc w:val="both"/>
        <w:rPr>
          <w:rFonts w:ascii="Arial" w:hAnsi="Arial" w:cs="Arial"/>
          <w:sz w:val="22"/>
          <w:szCs w:val="22"/>
        </w:rPr>
      </w:pPr>
    </w:p>
    <w:tbl>
      <w:tblPr>
        <w:tblW w:w="0" w:type="auto"/>
        <w:tblLayout w:type="fixed"/>
        <w:tblLook w:val="0000" w:firstRow="0" w:lastRow="0" w:firstColumn="0" w:lastColumn="0" w:noHBand="0" w:noVBand="0"/>
      </w:tblPr>
      <w:tblGrid>
        <w:gridCol w:w="1668"/>
        <w:gridCol w:w="6804"/>
        <w:gridCol w:w="1559"/>
      </w:tblGrid>
      <w:tr w:rsidR="00FE3166" w:rsidRPr="001E6EC8" w14:paraId="79A575F2" w14:textId="77777777" w:rsidTr="006C2C99">
        <w:tc>
          <w:tcPr>
            <w:tcW w:w="10031" w:type="dxa"/>
            <w:gridSpan w:val="3"/>
            <w:tcBorders>
              <w:top w:val="single" w:sz="12" w:space="0" w:color="auto"/>
              <w:left w:val="single" w:sz="18" w:space="0" w:color="auto"/>
              <w:bottom w:val="single" w:sz="8" w:space="0" w:color="auto"/>
              <w:right w:val="single" w:sz="18" w:space="0" w:color="auto"/>
            </w:tcBorders>
          </w:tcPr>
          <w:p w14:paraId="5055763A" w14:textId="77777777" w:rsidR="0067530A" w:rsidRPr="001E6EC8" w:rsidRDefault="0067530A" w:rsidP="00972BFC">
            <w:pPr>
              <w:numPr>
                <w:ilvl w:val="0"/>
                <w:numId w:val="5"/>
              </w:numPr>
              <w:spacing w:before="60" w:after="60"/>
              <w:ind w:left="284" w:hanging="284"/>
              <w:jc w:val="both"/>
              <w:rPr>
                <w:rFonts w:ascii="Arial" w:hAnsi="Arial" w:cs="Arial"/>
                <w:sz w:val="24"/>
                <w:szCs w:val="24"/>
              </w:rPr>
            </w:pPr>
            <w:proofErr w:type="spellStart"/>
            <w:r w:rsidRPr="001E6EC8">
              <w:rPr>
                <w:rFonts w:ascii="Arial" w:hAnsi="Arial" w:cs="Arial"/>
                <w:b/>
                <w:sz w:val="24"/>
                <w:szCs w:val="24"/>
              </w:rPr>
              <w:t>Programme</w:t>
            </w:r>
            <w:proofErr w:type="spellEnd"/>
            <w:r w:rsidRPr="001E6EC8">
              <w:rPr>
                <w:rFonts w:ascii="Arial" w:hAnsi="Arial" w:cs="Arial"/>
                <w:b/>
                <w:sz w:val="24"/>
                <w:szCs w:val="24"/>
              </w:rPr>
              <w:t xml:space="preserve"> Summary</w:t>
            </w:r>
          </w:p>
        </w:tc>
      </w:tr>
      <w:tr w:rsidR="00FE3166" w:rsidRPr="001E6EC8" w14:paraId="68871620" w14:textId="77777777" w:rsidTr="009A6160">
        <w:tc>
          <w:tcPr>
            <w:tcW w:w="1668" w:type="dxa"/>
            <w:tcBorders>
              <w:top w:val="single" w:sz="8" w:space="0" w:color="auto"/>
              <w:left w:val="single" w:sz="18" w:space="0" w:color="auto"/>
              <w:bottom w:val="single" w:sz="8" w:space="0" w:color="auto"/>
              <w:right w:val="single" w:sz="8" w:space="0" w:color="auto"/>
            </w:tcBorders>
          </w:tcPr>
          <w:p w14:paraId="5BAAADD0" w14:textId="77777777" w:rsidR="0083159F" w:rsidRPr="001E6EC8" w:rsidRDefault="0083159F" w:rsidP="00972BFC">
            <w:pPr>
              <w:keepLines/>
              <w:suppressAutoHyphens/>
              <w:spacing w:before="60" w:after="60"/>
              <w:jc w:val="both"/>
              <w:rPr>
                <w:rFonts w:ascii="Arial" w:hAnsi="Arial" w:cs="Arial"/>
                <w:b/>
                <w:sz w:val="24"/>
                <w:szCs w:val="24"/>
              </w:rPr>
            </w:pPr>
            <w:r w:rsidRPr="001E6EC8">
              <w:rPr>
                <w:rFonts w:ascii="Arial" w:hAnsi="Arial" w:cs="Arial"/>
                <w:b/>
                <w:sz w:val="24"/>
                <w:szCs w:val="24"/>
              </w:rPr>
              <w:t>Code</w:t>
            </w:r>
          </w:p>
        </w:tc>
        <w:tc>
          <w:tcPr>
            <w:tcW w:w="6804" w:type="dxa"/>
            <w:tcBorders>
              <w:top w:val="single" w:sz="8" w:space="0" w:color="auto"/>
              <w:left w:val="single" w:sz="8" w:space="0" w:color="auto"/>
              <w:bottom w:val="single" w:sz="8" w:space="0" w:color="auto"/>
            </w:tcBorders>
          </w:tcPr>
          <w:p w14:paraId="3DDAE9CB" w14:textId="77777777" w:rsidR="0083159F" w:rsidRPr="001E6EC8" w:rsidRDefault="0083159F" w:rsidP="00972BFC">
            <w:pPr>
              <w:keepLines/>
              <w:suppressAutoHyphens/>
              <w:spacing w:before="60" w:after="60"/>
              <w:jc w:val="both"/>
              <w:rPr>
                <w:rFonts w:ascii="Arial" w:hAnsi="Arial" w:cs="Arial"/>
                <w:b/>
                <w:sz w:val="24"/>
                <w:szCs w:val="24"/>
              </w:rPr>
            </w:pPr>
            <w:r w:rsidRPr="001E6EC8">
              <w:rPr>
                <w:rFonts w:ascii="Arial" w:hAnsi="Arial" w:cs="Arial"/>
                <w:b/>
                <w:sz w:val="24"/>
                <w:szCs w:val="24"/>
              </w:rPr>
              <w:t>Unit</w:t>
            </w:r>
          </w:p>
        </w:tc>
        <w:tc>
          <w:tcPr>
            <w:tcW w:w="1559" w:type="dxa"/>
            <w:tcBorders>
              <w:top w:val="single" w:sz="8" w:space="0" w:color="auto"/>
              <w:left w:val="single" w:sz="6" w:space="0" w:color="auto"/>
              <w:right w:val="single" w:sz="18" w:space="0" w:color="auto"/>
            </w:tcBorders>
          </w:tcPr>
          <w:p w14:paraId="1247D36F" w14:textId="77777777" w:rsidR="0083159F" w:rsidRPr="001E6EC8" w:rsidRDefault="0083159F" w:rsidP="00972BFC">
            <w:pPr>
              <w:widowControl w:val="0"/>
              <w:autoSpaceDE w:val="0"/>
              <w:autoSpaceDN w:val="0"/>
              <w:adjustRightInd w:val="0"/>
              <w:spacing w:before="60" w:after="60"/>
              <w:jc w:val="both"/>
              <w:rPr>
                <w:rFonts w:ascii="Arial" w:hAnsi="Arial" w:cs="Arial"/>
                <w:b/>
                <w:sz w:val="24"/>
                <w:szCs w:val="24"/>
              </w:rPr>
            </w:pPr>
            <w:r w:rsidRPr="001E6EC8">
              <w:rPr>
                <w:rFonts w:ascii="Arial" w:hAnsi="Arial" w:cs="Arial"/>
                <w:b/>
                <w:sz w:val="24"/>
                <w:szCs w:val="24"/>
              </w:rPr>
              <w:t>Credit Value</w:t>
            </w:r>
          </w:p>
        </w:tc>
      </w:tr>
      <w:tr w:rsidR="00FE3166" w:rsidRPr="001E6EC8" w14:paraId="3EBB87C8" w14:textId="77777777" w:rsidTr="009A6160">
        <w:tc>
          <w:tcPr>
            <w:tcW w:w="1668" w:type="dxa"/>
            <w:tcBorders>
              <w:top w:val="single" w:sz="8" w:space="0" w:color="auto"/>
              <w:left w:val="single" w:sz="18" w:space="0" w:color="auto"/>
              <w:bottom w:val="single" w:sz="8" w:space="0" w:color="auto"/>
              <w:right w:val="single" w:sz="8" w:space="0" w:color="auto"/>
            </w:tcBorders>
          </w:tcPr>
          <w:p w14:paraId="2168AA6F" w14:textId="780DF4E3" w:rsidR="001A3B1D" w:rsidRPr="001E6EC8" w:rsidRDefault="00B774B5" w:rsidP="00C712E7">
            <w:pPr>
              <w:widowControl w:val="0"/>
              <w:suppressAutoHyphens/>
              <w:rPr>
                <w:rFonts w:ascii="Arial" w:hAnsi="Arial" w:cs="Arial"/>
                <w:sz w:val="24"/>
                <w:szCs w:val="24"/>
              </w:rPr>
            </w:pPr>
            <w:r w:rsidRPr="001E6EC8">
              <w:rPr>
                <w:rFonts w:ascii="Arial" w:hAnsi="Arial" w:cs="Arial"/>
                <w:sz w:val="24"/>
                <w:szCs w:val="24"/>
              </w:rPr>
              <w:t>ARC1</w:t>
            </w:r>
            <w:r w:rsidR="005A5410" w:rsidRPr="001E6EC8">
              <w:rPr>
                <w:rFonts w:ascii="Arial" w:hAnsi="Arial" w:cs="Arial"/>
                <w:sz w:val="24"/>
                <w:szCs w:val="24"/>
              </w:rPr>
              <w:t>6</w:t>
            </w:r>
            <w:r w:rsidRPr="001E6EC8">
              <w:rPr>
                <w:rFonts w:ascii="Arial" w:hAnsi="Arial" w:cs="Arial"/>
                <w:sz w:val="24"/>
                <w:szCs w:val="24"/>
              </w:rPr>
              <w:t>101</w:t>
            </w:r>
          </w:p>
        </w:tc>
        <w:tc>
          <w:tcPr>
            <w:tcW w:w="6804" w:type="dxa"/>
            <w:tcBorders>
              <w:top w:val="single" w:sz="8" w:space="0" w:color="auto"/>
              <w:left w:val="single" w:sz="8" w:space="0" w:color="auto"/>
              <w:bottom w:val="single" w:sz="8" w:space="0" w:color="auto"/>
            </w:tcBorders>
          </w:tcPr>
          <w:p w14:paraId="475F31E0" w14:textId="4652F8E2" w:rsidR="001A3B1D" w:rsidRPr="001E6EC8" w:rsidRDefault="00B774B5" w:rsidP="00C712E7">
            <w:pPr>
              <w:autoSpaceDE w:val="0"/>
              <w:autoSpaceDN w:val="0"/>
              <w:adjustRightInd w:val="0"/>
              <w:rPr>
                <w:rFonts w:ascii="Arial" w:hAnsi="Arial" w:cs="Arial"/>
                <w:sz w:val="24"/>
                <w:szCs w:val="24"/>
                <w:lang w:val="en-GB" w:eastAsia="en-GB"/>
              </w:rPr>
            </w:pPr>
            <w:r w:rsidRPr="001E6EC8">
              <w:rPr>
                <w:rFonts w:ascii="Arial" w:hAnsi="Arial" w:cs="Arial"/>
                <w:sz w:val="24"/>
                <w:szCs w:val="24"/>
                <w:lang w:val="en-GB" w:eastAsia="en-GB"/>
              </w:rPr>
              <w:t>Architectural</w:t>
            </w:r>
            <w:r w:rsidR="00F41923" w:rsidRPr="001E6EC8">
              <w:rPr>
                <w:rFonts w:ascii="Arial" w:hAnsi="Arial" w:cs="Arial"/>
                <w:sz w:val="24"/>
                <w:szCs w:val="24"/>
                <w:lang w:val="en-GB" w:eastAsia="en-GB"/>
              </w:rPr>
              <w:t xml:space="preserve"> </w:t>
            </w:r>
            <w:r w:rsidR="00C712E7" w:rsidRPr="001E6EC8">
              <w:rPr>
                <w:rFonts w:ascii="Arial" w:hAnsi="Arial" w:cs="Arial"/>
                <w:sz w:val="24"/>
                <w:szCs w:val="24"/>
                <w:lang w:val="en-GB" w:eastAsia="en-GB"/>
              </w:rPr>
              <w:t>Theory and History</w:t>
            </w:r>
          </w:p>
        </w:tc>
        <w:tc>
          <w:tcPr>
            <w:tcW w:w="1559" w:type="dxa"/>
            <w:tcBorders>
              <w:top w:val="single" w:sz="8" w:space="0" w:color="auto"/>
              <w:left w:val="single" w:sz="6" w:space="0" w:color="auto"/>
              <w:right w:val="single" w:sz="18" w:space="0" w:color="auto"/>
            </w:tcBorders>
            <w:vAlign w:val="center"/>
          </w:tcPr>
          <w:p w14:paraId="2A093824" w14:textId="77777777" w:rsidR="001A3B1D" w:rsidRPr="001E6EC8" w:rsidRDefault="001A3B1D" w:rsidP="001A3B1D">
            <w:pPr>
              <w:widowControl w:val="0"/>
              <w:suppressAutoHyphens/>
              <w:jc w:val="center"/>
              <w:rPr>
                <w:rFonts w:ascii="Arial" w:hAnsi="Arial" w:cs="Arial"/>
                <w:sz w:val="24"/>
                <w:szCs w:val="24"/>
              </w:rPr>
            </w:pPr>
            <w:r w:rsidRPr="001E6EC8">
              <w:rPr>
                <w:rFonts w:ascii="Arial" w:hAnsi="Arial" w:cs="Arial"/>
                <w:sz w:val="24"/>
                <w:szCs w:val="24"/>
              </w:rPr>
              <w:t>15</w:t>
            </w:r>
          </w:p>
        </w:tc>
      </w:tr>
      <w:tr w:rsidR="00FE3166" w:rsidRPr="001E6EC8" w14:paraId="71292103" w14:textId="77777777" w:rsidTr="009A6160">
        <w:tc>
          <w:tcPr>
            <w:tcW w:w="1668" w:type="dxa"/>
            <w:tcBorders>
              <w:top w:val="single" w:sz="8" w:space="0" w:color="auto"/>
              <w:left w:val="single" w:sz="18" w:space="0" w:color="auto"/>
              <w:bottom w:val="single" w:sz="8" w:space="0" w:color="auto"/>
              <w:right w:val="single" w:sz="8" w:space="0" w:color="auto"/>
            </w:tcBorders>
          </w:tcPr>
          <w:p w14:paraId="3B54E12B" w14:textId="110B43F5" w:rsidR="00F40988" w:rsidRPr="001E6EC8" w:rsidRDefault="00B774B5" w:rsidP="00C712E7">
            <w:pPr>
              <w:keepLines/>
              <w:suppressAutoHyphens/>
              <w:rPr>
                <w:rFonts w:ascii="Arial" w:hAnsi="Arial" w:cs="Arial"/>
                <w:sz w:val="24"/>
                <w:szCs w:val="24"/>
              </w:rPr>
            </w:pPr>
            <w:r w:rsidRPr="001E6EC8">
              <w:rPr>
                <w:rFonts w:ascii="Arial" w:hAnsi="Arial" w:cs="Arial"/>
                <w:sz w:val="24"/>
                <w:szCs w:val="24"/>
              </w:rPr>
              <w:t>ARC</w:t>
            </w:r>
            <w:r w:rsidR="00F40988" w:rsidRPr="001E6EC8">
              <w:rPr>
                <w:rFonts w:ascii="Arial" w:hAnsi="Arial" w:cs="Arial"/>
                <w:sz w:val="24"/>
                <w:szCs w:val="24"/>
              </w:rPr>
              <w:t>1</w:t>
            </w:r>
            <w:r w:rsidR="005A5410" w:rsidRPr="001E6EC8">
              <w:rPr>
                <w:rFonts w:ascii="Arial" w:hAnsi="Arial" w:cs="Arial"/>
                <w:sz w:val="24"/>
                <w:szCs w:val="24"/>
              </w:rPr>
              <w:t>6</w:t>
            </w:r>
            <w:r w:rsidR="00F40988" w:rsidRPr="001E6EC8">
              <w:rPr>
                <w:rFonts w:ascii="Arial" w:hAnsi="Arial" w:cs="Arial"/>
                <w:sz w:val="24"/>
                <w:szCs w:val="24"/>
              </w:rPr>
              <w:t>102</w:t>
            </w:r>
          </w:p>
        </w:tc>
        <w:tc>
          <w:tcPr>
            <w:tcW w:w="6804" w:type="dxa"/>
            <w:tcBorders>
              <w:top w:val="single" w:sz="8" w:space="0" w:color="auto"/>
              <w:left w:val="single" w:sz="8" w:space="0" w:color="auto"/>
              <w:bottom w:val="single" w:sz="8" w:space="0" w:color="auto"/>
            </w:tcBorders>
          </w:tcPr>
          <w:p w14:paraId="424EFC79" w14:textId="49A4B37A" w:rsidR="00F40988" w:rsidRPr="001E6EC8" w:rsidRDefault="00897BB8" w:rsidP="00897BB8">
            <w:pPr>
              <w:autoSpaceDE w:val="0"/>
              <w:autoSpaceDN w:val="0"/>
              <w:adjustRightInd w:val="0"/>
              <w:rPr>
                <w:rFonts w:ascii="Arial" w:hAnsi="Arial" w:cs="Arial"/>
                <w:sz w:val="24"/>
                <w:szCs w:val="24"/>
                <w:lang w:val="en-GB" w:eastAsia="en-GB"/>
              </w:rPr>
            </w:pPr>
            <w:r w:rsidRPr="001E6EC8">
              <w:rPr>
                <w:rFonts w:ascii="Arial" w:hAnsi="Arial" w:cs="Arial"/>
                <w:sz w:val="24"/>
                <w:szCs w:val="24"/>
                <w:lang w:val="en-GB" w:eastAsia="en-GB"/>
              </w:rPr>
              <w:t xml:space="preserve">Introduction to </w:t>
            </w:r>
            <w:r w:rsidR="00B12D7E" w:rsidRPr="001E6EC8">
              <w:rPr>
                <w:rFonts w:ascii="Arial" w:hAnsi="Arial" w:cs="Arial"/>
                <w:sz w:val="24"/>
                <w:szCs w:val="24"/>
                <w:lang w:val="en-GB" w:eastAsia="en-GB"/>
              </w:rPr>
              <w:t>P</w:t>
            </w:r>
            <w:r w:rsidRPr="001E6EC8">
              <w:rPr>
                <w:rFonts w:ascii="Arial" w:hAnsi="Arial" w:cs="Arial"/>
                <w:sz w:val="24"/>
                <w:szCs w:val="24"/>
                <w:lang w:val="en-GB" w:eastAsia="en-GB"/>
              </w:rPr>
              <w:t xml:space="preserve">rofessional and </w:t>
            </w:r>
            <w:r w:rsidR="00B12D7E" w:rsidRPr="001E6EC8">
              <w:rPr>
                <w:rFonts w:ascii="Arial" w:hAnsi="Arial" w:cs="Arial"/>
                <w:sz w:val="24"/>
                <w:szCs w:val="24"/>
                <w:lang w:val="en-GB" w:eastAsia="en-GB"/>
              </w:rPr>
              <w:t>B</w:t>
            </w:r>
            <w:r w:rsidRPr="001E6EC8">
              <w:rPr>
                <w:rFonts w:ascii="Arial" w:hAnsi="Arial" w:cs="Arial"/>
                <w:sz w:val="24"/>
                <w:szCs w:val="24"/>
                <w:lang w:val="en-GB" w:eastAsia="en-GB"/>
              </w:rPr>
              <w:t xml:space="preserve">usiness </w:t>
            </w:r>
            <w:r w:rsidR="00B12D7E" w:rsidRPr="001E6EC8">
              <w:rPr>
                <w:rFonts w:ascii="Arial" w:hAnsi="Arial" w:cs="Arial"/>
                <w:sz w:val="24"/>
                <w:szCs w:val="24"/>
                <w:lang w:val="en-GB" w:eastAsia="en-GB"/>
              </w:rPr>
              <w:t>P</w:t>
            </w:r>
            <w:r w:rsidRPr="001E6EC8">
              <w:rPr>
                <w:rFonts w:ascii="Arial" w:hAnsi="Arial" w:cs="Arial"/>
                <w:sz w:val="24"/>
                <w:szCs w:val="24"/>
                <w:lang w:val="en-GB" w:eastAsia="en-GB"/>
              </w:rPr>
              <w:t>ractice</w:t>
            </w:r>
            <w:r w:rsidR="00F40988" w:rsidRPr="001E6EC8">
              <w:rPr>
                <w:rFonts w:ascii="Arial" w:hAnsi="Arial" w:cs="Arial"/>
                <w:sz w:val="24"/>
                <w:szCs w:val="24"/>
                <w:lang w:val="en-GB" w:eastAsia="en-GB"/>
              </w:rPr>
              <w:t xml:space="preserve"> </w:t>
            </w:r>
          </w:p>
        </w:tc>
        <w:tc>
          <w:tcPr>
            <w:tcW w:w="1559" w:type="dxa"/>
            <w:tcBorders>
              <w:top w:val="single" w:sz="8" w:space="0" w:color="auto"/>
              <w:left w:val="single" w:sz="6" w:space="0" w:color="auto"/>
              <w:bottom w:val="single" w:sz="8" w:space="0" w:color="auto"/>
              <w:right w:val="single" w:sz="18" w:space="0" w:color="auto"/>
            </w:tcBorders>
            <w:vAlign w:val="center"/>
          </w:tcPr>
          <w:p w14:paraId="6B387D3B" w14:textId="77777777" w:rsidR="00F40988" w:rsidRPr="001E6EC8" w:rsidRDefault="00F40988" w:rsidP="00F40988">
            <w:pPr>
              <w:keepLines/>
              <w:suppressAutoHyphens/>
              <w:jc w:val="center"/>
              <w:rPr>
                <w:rFonts w:ascii="Arial" w:hAnsi="Arial" w:cs="Arial"/>
                <w:sz w:val="24"/>
                <w:szCs w:val="24"/>
              </w:rPr>
            </w:pPr>
            <w:r w:rsidRPr="001E6EC8">
              <w:rPr>
                <w:rFonts w:ascii="Arial" w:hAnsi="Arial" w:cs="Arial"/>
                <w:sz w:val="24"/>
                <w:szCs w:val="24"/>
              </w:rPr>
              <w:t>15</w:t>
            </w:r>
          </w:p>
        </w:tc>
      </w:tr>
      <w:tr w:rsidR="00FE3166" w:rsidRPr="001E6EC8" w14:paraId="4E535D26" w14:textId="77777777" w:rsidTr="009A6160">
        <w:tc>
          <w:tcPr>
            <w:tcW w:w="1668" w:type="dxa"/>
            <w:tcBorders>
              <w:top w:val="single" w:sz="8" w:space="0" w:color="auto"/>
              <w:left w:val="single" w:sz="18" w:space="0" w:color="auto"/>
              <w:bottom w:val="single" w:sz="8" w:space="0" w:color="auto"/>
              <w:right w:val="single" w:sz="8" w:space="0" w:color="auto"/>
            </w:tcBorders>
          </w:tcPr>
          <w:p w14:paraId="51E47589" w14:textId="04451905" w:rsidR="00F40988" w:rsidRPr="001E6EC8" w:rsidRDefault="00B774B5" w:rsidP="00C712E7">
            <w:pPr>
              <w:keepLines/>
              <w:suppressAutoHyphens/>
              <w:rPr>
                <w:rFonts w:ascii="Arial" w:hAnsi="Arial" w:cs="Arial"/>
                <w:sz w:val="24"/>
                <w:szCs w:val="24"/>
              </w:rPr>
            </w:pPr>
            <w:r w:rsidRPr="001E6EC8">
              <w:rPr>
                <w:rFonts w:ascii="Arial" w:hAnsi="Arial" w:cs="Arial"/>
                <w:sz w:val="24"/>
                <w:szCs w:val="24"/>
              </w:rPr>
              <w:t>ARC</w:t>
            </w:r>
            <w:r w:rsidR="005A5410" w:rsidRPr="001E6EC8">
              <w:rPr>
                <w:rFonts w:ascii="Arial" w:hAnsi="Arial" w:cs="Arial"/>
                <w:sz w:val="24"/>
                <w:szCs w:val="24"/>
              </w:rPr>
              <w:t>16</w:t>
            </w:r>
            <w:r w:rsidR="00F40988" w:rsidRPr="001E6EC8">
              <w:rPr>
                <w:rFonts w:ascii="Arial" w:hAnsi="Arial" w:cs="Arial"/>
                <w:sz w:val="24"/>
                <w:szCs w:val="24"/>
              </w:rPr>
              <w:t>103</w:t>
            </w:r>
          </w:p>
        </w:tc>
        <w:tc>
          <w:tcPr>
            <w:tcW w:w="6804" w:type="dxa"/>
            <w:tcBorders>
              <w:top w:val="single" w:sz="8" w:space="0" w:color="auto"/>
              <w:left w:val="single" w:sz="8" w:space="0" w:color="auto"/>
              <w:bottom w:val="single" w:sz="8" w:space="0" w:color="auto"/>
            </w:tcBorders>
          </w:tcPr>
          <w:p w14:paraId="447DF5F1" w14:textId="5E40D101" w:rsidR="00F40988" w:rsidRPr="001E6EC8" w:rsidRDefault="00F40988" w:rsidP="00A85122">
            <w:pPr>
              <w:autoSpaceDE w:val="0"/>
              <w:autoSpaceDN w:val="0"/>
              <w:adjustRightInd w:val="0"/>
              <w:rPr>
                <w:rFonts w:ascii="Arial" w:hAnsi="Arial" w:cs="Arial"/>
                <w:sz w:val="24"/>
                <w:szCs w:val="24"/>
              </w:rPr>
            </w:pPr>
            <w:r w:rsidRPr="001E6EC8">
              <w:rPr>
                <w:rFonts w:ascii="Arial" w:hAnsi="Arial" w:cs="Arial"/>
                <w:sz w:val="24"/>
                <w:szCs w:val="24"/>
                <w:lang w:val="en-GB" w:eastAsia="en-GB"/>
              </w:rPr>
              <w:t xml:space="preserve">Specialist Study 1: </w:t>
            </w:r>
            <w:r w:rsidR="00C57BE0" w:rsidRPr="001E6EC8">
              <w:rPr>
                <w:rFonts w:ascii="Arial" w:hAnsi="Arial" w:cs="Arial"/>
                <w:sz w:val="24"/>
                <w:szCs w:val="24"/>
                <w:lang w:val="en-GB" w:eastAsia="en-GB"/>
              </w:rPr>
              <w:t>Structure</w:t>
            </w:r>
          </w:p>
        </w:tc>
        <w:tc>
          <w:tcPr>
            <w:tcW w:w="1559" w:type="dxa"/>
            <w:tcBorders>
              <w:top w:val="single" w:sz="8" w:space="0" w:color="auto"/>
              <w:left w:val="single" w:sz="6" w:space="0" w:color="auto"/>
              <w:bottom w:val="single" w:sz="8" w:space="0" w:color="auto"/>
              <w:right w:val="single" w:sz="18" w:space="0" w:color="auto"/>
            </w:tcBorders>
            <w:vAlign w:val="center"/>
          </w:tcPr>
          <w:p w14:paraId="2F50EAFB" w14:textId="77777777" w:rsidR="00F40988" w:rsidRPr="001E6EC8" w:rsidRDefault="00F40988" w:rsidP="00F40988">
            <w:pPr>
              <w:keepLines/>
              <w:suppressAutoHyphens/>
              <w:jc w:val="center"/>
              <w:rPr>
                <w:rFonts w:ascii="Arial" w:hAnsi="Arial" w:cs="Arial"/>
                <w:sz w:val="24"/>
                <w:szCs w:val="24"/>
              </w:rPr>
            </w:pPr>
            <w:r w:rsidRPr="001E6EC8">
              <w:rPr>
                <w:rFonts w:ascii="Arial" w:hAnsi="Arial" w:cs="Arial"/>
                <w:sz w:val="24"/>
                <w:szCs w:val="24"/>
              </w:rPr>
              <w:t>30</w:t>
            </w:r>
          </w:p>
        </w:tc>
      </w:tr>
      <w:tr w:rsidR="00FE3166" w:rsidRPr="001E6EC8" w14:paraId="3A357134" w14:textId="77777777" w:rsidTr="009A6160">
        <w:trPr>
          <w:trHeight w:val="124"/>
        </w:trPr>
        <w:tc>
          <w:tcPr>
            <w:tcW w:w="1668" w:type="dxa"/>
            <w:tcBorders>
              <w:top w:val="single" w:sz="8" w:space="0" w:color="auto"/>
              <w:left w:val="single" w:sz="18" w:space="0" w:color="auto"/>
              <w:bottom w:val="single" w:sz="8" w:space="0" w:color="auto"/>
              <w:right w:val="single" w:sz="8" w:space="0" w:color="auto"/>
            </w:tcBorders>
          </w:tcPr>
          <w:p w14:paraId="6F295CF5" w14:textId="34F49964" w:rsidR="00F40988" w:rsidRPr="001E6EC8" w:rsidRDefault="00B774B5" w:rsidP="005A5410">
            <w:pPr>
              <w:keepLines/>
              <w:suppressAutoHyphens/>
              <w:rPr>
                <w:rFonts w:ascii="Arial" w:hAnsi="Arial" w:cs="Arial"/>
                <w:sz w:val="24"/>
                <w:szCs w:val="24"/>
              </w:rPr>
            </w:pPr>
            <w:r w:rsidRPr="001E6EC8">
              <w:rPr>
                <w:rFonts w:ascii="Arial" w:hAnsi="Arial" w:cs="Arial"/>
                <w:sz w:val="24"/>
                <w:szCs w:val="24"/>
              </w:rPr>
              <w:t>ARC</w:t>
            </w:r>
            <w:r w:rsidR="00BA58AC" w:rsidRPr="001E6EC8">
              <w:rPr>
                <w:rFonts w:ascii="Arial" w:hAnsi="Arial" w:cs="Arial"/>
                <w:sz w:val="24"/>
                <w:szCs w:val="24"/>
              </w:rPr>
              <w:t>1</w:t>
            </w:r>
            <w:r w:rsidR="005A5410" w:rsidRPr="001E6EC8">
              <w:rPr>
                <w:rFonts w:ascii="Arial" w:hAnsi="Arial" w:cs="Arial"/>
                <w:sz w:val="24"/>
                <w:szCs w:val="24"/>
              </w:rPr>
              <w:t>6</w:t>
            </w:r>
            <w:r w:rsidR="00F40988" w:rsidRPr="001E6EC8">
              <w:rPr>
                <w:rFonts w:ascii="Arial" w:hAnsi="Arial" w:cs="Arial"/>
                <w:sz w:val="24"/>
                <w:szCs w:val="24"/>
              </w:rPr>
              <w:t>104</w:t>
            </w:r>
          </w:p>
        </w:tc>
        <w:tc>
          <w:tcPr>
            <w:tcW w:w="6804" w:type="dxa"/>
            <w:tcBorders>
              <w:top w:val="single" w:sz="8" w:space="0" w:color="auto"/>
              <w:left w:val="single" w:sz="8" w:space="0" w:color="auto"/>
              <w:bottom w:val="single" w:sz="8" w:space="0" w:color="auto"/>
            </w:tcBorders>
          </w:tcPr>
          <w:p w14:paraId="20E02143" w14:textId="77777777" w:rsidR="00F40988" w:rsidRPr="001E6EC8" w:rsidRDefault="00F40988" w:rsidP="00C57BE0">
            <w:pPr>
              <w:autoSpaceDE w:val="0"/>
              <w:autoSpaceDN w:val="0"/>
              <w:adjustRightInd w:val="0"/>
              <w:rPr>
                <w:rFonts w:ascii="Arial" w:hAnsi="Arial" w:cs="Arial"/>
                <w:sz w:val="24"/>
                <w:szCs w:val="24"/>
              </w:rPr>
            </w:pPr>
            <w:r w:rsidRPr="001E6EC8">
              <w:rPr>
                <w:rFonts w:ascii="Arial" w:hAnsi="Arial" w:cs="Arial"/>
                <w:sz w:val="24"/>
                <w:szCs w:val="24"/>
                <w:lang w:val="en-GB" w:eastAsia="en-GB"/>
              </w:rPr>
              <w:t xml:space="preserve">Specialist Study 2: </w:t>
            </w:r>
            <w:r w:rsidR="00C57BE0" w:rsidRPr="001E6EC8">
              <w:rPr>
                <w:rFonts w:ascii="Arial" w:hAnsi="Arial" w:cs="Arial"/>
                <w:sz w:val="24"/>
                <w:szCs w:val="24"/>
                <w:lang w:val="en-GB" w:eastAsia="en-GB"/>
              </w:rPr>
              <w:t>Introduction to Construction</w:t>
            </w:r>
          </w:p>
        </w:tc>
        <w:tc>
          <w:tcPr>
            <w:tcW w:w="1559" w:type="dxa"/>
            <w:tcBorders>
              <w:top w:val="single" w:sz="8" w:space="0" w:color="auto"/>
              <w:left w:val="single" w:sz="6" w:space="0" w:color="auto"/>
              <w:bottom w:val="single" w:sz="8" w:space="0" w:color="auto"/>
              <w:right w:val="single" w:sz="18" w:space="0" w:color="auto"/>
            </w:tcBorders>
            <w:vAlign w:val="center"/>
          </w:tcPr>
          <w:p w14:paraId="5168BD5D" w14:textId="77777777" w:rsidR="00F40988" w:rsidRPr="001E6EC8" w:rsidRDefault="00F40988" w:rsidP="00F40988">
            <w:pPr>
              <w:keepLines/>
              <w:suppressAutoHyphens/>
              <w:jc w:val="center"/>
              <w:rPr>
                <w:rFonts w:ascii="Arial" w:hAnsi="Arial" w:cs="Arial"/>
                <w:sz w:val="24"/>
                <w:szCs w:val="24"/>
              </w:rPr>
            </w:pPr>
            <w:r w:rsidRPr="001E6EC8">
              <w:rPr>
                <w:rFonts w:ascii="Arial" w:hAnsi="Arial" w:cs="Arial"/>
                <w:sz w:val="24"/>
                <w:szCs w:val="24"/>
              </w:rPr>
              <w:t>30</w:t>
            </w:r>
          </w:p>
        </w:tc>
      </w:tr>
      <w:tr w:rsidR="00B12D7E" w:rsidRPr="001E6EC8" w14:paraId="4D254763" w14:textId="77777777" w:rsidTr="009A6160">
        <w:trPr>
          <w:trHeight w:val="267"/>
        </w:trPr>
        <w:tc>
          <w:tcPr>
            <w:tcW w:w="1668" w:type="dxa"/>
            <w:tcBorders>
              <w:top w:val="single" w:sz="8" w:space="0" w:color="auto"/>
              <w:left w:val="single" w:sz="18" w:space="0" w:color="auto"/>
              <w:bottom w:val="single" w:sz="12" w:space="0" w:color="auto"/>
              <w:right w:val="single" w:sz="8" w:space="0" w:color="auto"/>
            </w:tcBorders>
          </w:tcPr>
          <w:p w14:paraId="2F449841" w14:textId="71A303D9" w:rsidR="00F40988" w:rsidRPr="001E6EC8" w:rsidRDefault="00B774B5" w:rsidP="00C712E7">
            <w:pPr>
              <w:keepLines/>
              <w:suppressAutoHyphens/>
              <w:rPr>
                <w:rFonts w:ascii="Arial" w:hAnsi="Arial" w:cs="Arial"/>
                <w:sz w:val="24"/>
                <w:szCs w:val="24"/>
              </w:rPr>
            </w:pPr>
            <w:r w:rsidRPr="001E6EC8">
              <w:rPr>
                <w:rFonts w:ascii="Arial" w:hAnsi="Arial" w:cs="Arial"/>
                <w:sz w:val="24"/>
                <w:szCs w:val="24"/>
              </w:rPr>
              <w:t>ARC</w:t>
            </w:r>
            <w:r w:rsidR="00F40988" w:rsidRPr="001E6EC8">
              <w:rPr>
                <w:rFonts w:ascii="Arial" w:hAnsi="Arial" w:cs="Arial"/>
                <w:sz w:val="24"/>
                <w:szCs w:val="24"/>
              </w:rPr>
              <w:t>1</w:t>
            </w:r>
            <w:r w:rsidR="005A5410" w:rsidRPr="001E6EC8">
              <w:rPr>
                <w:rFonts w:ascii="Arial" w:hAnsi="Arial" w:cs="Arial"/>
                <w:sz w:val="24"/>
                <w:szCs w:val="24"/>
              </w:rPr>
              <w:t>6</w:t>
            </w:r>
            <w:r w:rsidR="00F40988" w:rsidRPr="001E6EC8">
              <w:rPr>
                <w:rFonts w:ascii="Arial" w:hAnsi="Arial" w:cs="Arial"/>
                <w:sz w:val="24"/>
                <w:szCs w:val="24"/>
              </w:rPr>
              <w:t>105</w:t>
            </w:r>
          </w:p>
        </w:tc>
        <w:tc>
          <w:tcPr>
            <w:tcW w:w="6804" w:type="dxa"/>
            <w:tcBorders>
              <w:top w:val="single" w:sz="8" w:space="0" w:color="auto"/>
              <w:left w:val="single" w:sz="8" w:space="0" w:color="auto"/>
              <w:bottom w:val="single" w:sz="12" w:space="0" w:color="auto"/>
            </w:tcBorders>
          </w:tcPr>
          <w:p w14:paraId="7591D093" w14:textId="77777777" w:rsidR="00F40988" w:rsidRPr="001E6EC8" w:rsidRDefault="00144D1D" w:rsidP="00C57BE0">
            <w:pPr>
              <w:keepLines/>
              <w:suppressAutoHyphens/>
              <w:rPr>
                <w:rFonts w:ascii="Arial" w:hAnsi="Arial" w:cs="Arial"/>
                <w:sz w:val="24"/>
                <w:szCs w:val="24"/>
              </w:rPr>
            </w:pPr>
            <w:r w:rsidRPr="001E6EC8">
              <w:rPr>
                <w:rFonts w:ascii="Arial" w:hAnsi="Arial" w:cs="Arial"/>
                <w:sz w:val="24"/>
                <w:szCs w:val="24"/>
                <w:lang w:val="en-GB" w:eastAsia="en-GB"/>
              </w:rPr>
              <w:t>Specialist S</w:t>
            </w:r>
            <w:r w:rsidR="00F40988" w:rsidRPr="001E6EC8">
              <w:rPr>
                <w:rFonts w:ascii="Arial" w:hAnsi="Arial" w:cs="Arial"/>
                <w:sz w:val="24"/>
                <w:szCs w:val="24"/>
                <w:lang w:val="en-GB" w:eastAsia="en-GB"/>
              </w:rPr>
              <w:t xml:space="preserve">tudy 3: </w:t>
            </w:r>
            <w:r w:rsidR="00C57BE0" w:rsidRPr="001E6EC8">
              <w:rPr>
                <w:rFonts w:ascii="Arial" w:hAnsi="Arial" w:cs="Arial"/>
                <w:sz w:val="24"/>
                <w:szCs w:val="24"/>
                <w:lang w:val="en-GB" w:eastAsia="en-GB"/>
              </w:rPr>
              <w:t>Introduction to</w:t>
            </w:r>
            <w:r w:rsidR="00F40988" w:rsidRPr="001E6EC8">
              <w:rPr>
                <w:rFonts w:ascii="Arial" w:hAnsi="Arial" w:cs="Arial"/>
                <w:sz w:val="24"/>
                <w:szCs w:val="24"/>
                <w:lang w:val="en-GB" w:eastAsia="en-GB"/>
              </w:rPr>
              <w:t xml:space="preserve"> Environment</w:t>
            </w:r>
            <w:r w:rsidR="00C57BE0" w:rsidRPr="001E6EC8">
              <w:rPr>
                <w:rFonts w:ascii="Arial" w:hAnsi="Arial" w:cs="Arial"/>
                <w:sz w:val="24"/>
                <w:szCs w:val="24"/>
                <w:lang w:val="en-GB" w:eastAsia="en-GB"/>
              </w:rPr>
              <w:t xml:space="preserve"> and Services</w:t>
            </w:r>
          </w:p>
        </w:tc>
        <w:tc>
          <w:tcPr>
            <w:tcW w:w="1559" w:type="dxa"/>
            <w:tcBorders>
              <w:top w:val="single" w:sz="8" w:space="0" w:color="auto"/>
              <w:left w:val="single" w:sz="6" w:space="0" w:color="auto"/>
              <w:bottom w:val="single" w:sz="12" w:space="0" w:color="auto"/>
              <w:right w:val="single" w:sz="18" w:space="0" w:color="auto"/>
            </w:tcBorders>
            <w:vAlign w:val="center"/>
          </w:tcPr>
          <w:p w14:paraId="75FB84DF" w14:textId="77777777" w:rsidR="00F40988" w:rsidRPr="001E6EC8" w:rsidRDefault="00F40988" w:rsidP="00F40988">
            <w:pPr>
              <w:keepLines/>
              <w:suppressAutoHyphens/>
              <w:jc w:val="center"/>
              <w:rPr>
                <w:rFonts w:ascii="Arial" w:hAnsi="Arial" w:cs="Arial"/>
                <w:sz w:val="24"/>
                <w:szCs w:val="24"/>
              </w:rPr>
            </w:pPr>
            <w:r w:rsidRPr="001E6EC8">
              <w:rPr>
                <w:rFonts w:ascii="Arial" w:hAnsi="Arial" w:cs="Arial"/>
                <w:sz w:val="24"/>
                <w:szCs w:val="24"/>
              </w:rPr>
              <w:t>30</w:t>
            </w:r>
          </w:p>
        </w:tc>
      </w:tr>
      <w:tr w:rsidR="00B12D7E" w:rsidRPr="001E6EC8" w14:paraId="1706F477" w14:textId="77777777" w:rsidTr="009A6160">
        <w:tc>
          <w:tcPr>
            <w:tcW w:w="1668" w:type="dxa"/>
            <w:tcBorders>
              <w:top w:val="single" w:sz="12" w:space="0" w:color="auto"/>
              <w:left w:val="single" w:sz="18" w:space="0" w:color="auto"/>
              <w:bottom w:val="single" w:sz="8" w:space="0" w:color="auto"/>
              <w:right w:val="single" w:sz="8" w:space="0" w:color="auto"/>
            </w:tcBorders>
            <w:shd w:val="clear" w:color="auto" w:fill="FFFFFF" w:themeFill="background1"/>
          </w:tcPr>
          <w:p w14:paraId="2A307BDB" w14:textId="09FD28DE" w:rsidR="00100280" w:rsidRPr="001E6EC8" w:rsidRDefault="00B774B5" w:rsidP="00C712E7">
            <w:pPr>
              <w:keepLines/>
              <w:suppressAutoHyphens/>
              <w:rPr>
                <w:rFonts w:ascii="Arial" w:hAnsi="Arial" w:cs="Arial"/>
                <w:sz w:val="24"/>
                <w:szCs w:val="24"/>
              </w:rPr>
            </w:pPr>
            <w:r w:rsidRPr="001E6EC8">
              <w:rPr>
                <w:rFonts w:ascii="Arial" w:hAnsi="Arial" w:cs="Arial"/>
                <w:sz w:val="24"/>
                <w:szCs w:val="24"/>
              </w:rPr>
              <w:t>ARC</w:t>
            </w:r>
            <w:r w:rsidR="00100280" w:rsidRPr="001E6EC8">
              <w:rPr>
                <w:rFonts w:ascii="Arial" w:hAnsi="Arial" w:cs="Arial"/>
                <w:sz w:val="24"/>
                <w:szCs w:val="24"/>
              </w:rPr>
              <w:t>1</w:t>
            </w:r>
            <w:r w:rsidR="005A5410" w:rsidRPr="001E6EC8">
              <w:rPr>
                <w:rFonts w:ascii="Arial" w:hAnsi="Arial" w:cs="Arial"/>
                <w:sz w:val="24"/>
                <w:szCs w:val="24"/>
              </w:rPr>
              <w:t>6</w:t>
            </w:r>
            <w:r w:rsidR="00100280" w:rsidRPr="001E6EC8">
              <w:rPr>
                <w:rFonts w:ascii="Arial" w:hAnsi="Arial" w:cs="Arial"/>
                <w:sz w:val="24"/>
                <w:szCs w:val="24"/>
              </w:rPr>
              <w:t>20</w:t>
            </w:r>
            <w:r w:rsidR="00535375" w:rsidRPr="001E6EC8">
              <w:rPr>
                <w:rFonts w:ascii="Arial" w:hAnsi="Arial" w:cs="Arial"/>
                <w:sz w:val="24"/>
                <w:szCs w:val="24"/>
              </w:rPr>
              <w:t>1</w:t>
            </w:r>
          </w:p>
        </w:tc>
        <w:tc>
          <w:tcPr>
            <w:tcW w:w="6804" w:type="dxa"/>
            <w:tcBorders>
              <w:top w:val="single" w:sz="12" w:space="0" w:color="auto"/>
              <w:left w:val="single" w:sz="8" w:space="0" w:color="auto"/>
              <w:bottom w:val="single" w:sz="8" w:space="0" w:color="auto"/>
            </w:tcBorders>
            <w:shd w:val="clear" w:color="auto" w:fill="FFFFFF" w:themeFill="background1"/>
          </w:tcPr>
          <w:p w14:paraId="210C40B3" w14:textId="3313E34B" w:rsidR="00100280" w:rsidRPr="001E6EC8" w:rsidRDefault="00710092" w:rsidP="00710092">
            <w:pPr>
              <w:keepLines/>
              <w:suppressAutoHyphens/>
              <w:rPr>
                <w:rFonts w:ascii="Arial" w:hAnsi="Arial" w:cs="Arial"/>
                <w:sz w:val="24"/>
                <w:szCs w:val="24"/>
              </w:rPr>
            </w:pPr>
            <w:r w:rsidRPr="001E6EC8">
              <w:rPr>
                <w:rFonts w:ascii="Arial" w:hAnsi="Arial" w:cs="Arial"/>
                <w:sz w:val="24"/>
                <w:szCs w:val="24"/>
                <w:lang w:val="en-GB" w:eastAsia="en-GB"/>
              </w:rPr>
              <w:t>Urbanism: H</w:t>
            </w:r>
            <w:r w:rsidR="00C57BE0" w:rsidRPr="001E6EC8">
              <w:rPr>
                <w:rFonts w:ascii="Arial" w:hAnsi="Arial" w:cs="Arial"/>
                <w:sz w:val="24"/>
                <w:szCs w:val="24"/>
                <w:lang w:val="en-GB" w:eastAsia="en-GB"/>
              </w:rPr>
              <w:t xml:space="preserve">istory and </w:t>
            </w:r>
            <w:r w:rsidRPr="001E6EC8">
              <w:rPr>
                <w:rFonts w:ascii="Arial" w:hAnsi="Arial" w:cs="Arial"/>
                <w:sz w:val="24"/>
                <w:szCs w:val="24"/>
                <w:lang w:val="en-GB" w:eastAsia="en-GB"/>
              </w:rPr>
              <w:t>T</w:t>
            </w:r>
            <w:r w:rsidR="00C57BE0" w:rsidRPr="001E6EC8">
              <w:rPr>
                <w:rFonts w:ascii="Arial" w:hAnsi="Arial" w:cs="Arial"/>
                <w:sz w:val="24"/>
                <w:szCs w:val="24"/>
                <w:lang w:val="en-GB" w:eastAsia="en-GB"/>
              </w:rPr>
              <w:t xml:space="preserve">heory of the </w:t>
            </w:r>
            <w:r w:rsidRPr="001E6EC8">
              <w:rPr>
                <w:rFonts w:ascii="Arial" w:hAnsi="Arial" w:cs="Arial"/>
                <w:sz w:val="24"/>
                <w:szCs w:val="24"/>
                <w:lang w:val="en-GB" w:eastAsia="en-GB"/>
              </w:rPr>
              <w:t>C</w:t>
            </w:r>
            <w:r w:rsidR="00C57BE0" w:rsidRPr="001E6EC8">
              <w:rPr>
                <w:rFonts w:ascii="Arial" w:hAnsi="Arial" w:cs="Arial"/>
                <w:sz w:val="24"/>
                <w:szCs w:val="24"/>
                <w:lang w:val="en-GB" w:eastAsia="en-GB"/>
              </w:rPr>
              <w:t>ity</w:t>
            </w:r>
          </w:p>
        </w:tc>
        <w:tc>
          <w:tcPr>
            <w:tcW w:w="1559" w:type="dxa"/>
            <w:tcBorders>
              <w:top w:val="single" w:sz="12" w:space="0" w:color="auto"/>
              <w:left w:val="single" w:sz="6" w:space="0" w:color="auto"/>
              <w:bottom w:val="single" w:sz="8" w:space="0" w:color="auto"/>
              <w:right w:val="single" w:sz="18" w:space="0" w:color="auto"/>
            </w:tcBorders>
            <w:shd w:val="clear" w:color="auto" w:fill="FFFFFF" w:themeFill="background1"/>
            <w:vAlign w:val="center"/>
          </w:tcPr>
          <w:p w14:paraId="6E1AD915" w14:textId="77777777" w:rsidR="00100280" w:rsidRPr="001E6EC8" w:rsidRDefault="006C256A" w:rsidP="00100280">
            <w:pPr>
              <w:keepLines/>
              <w:suppressAutoHyphens/>
              <w:jc w:val="center"/>
              <w:rPr>
                <w:rFonts w:ascii="Arial" w:hAnsi="Arial" w:cs="Arial"/>
                <w:sz w:val="24"/>
                <w:szCs w:val="24"/>
              </w:rPr>
            </w:pPr>
            <w:r w:rsidRPr="001E6EC8">
              <w:rPr>
                <w:rFonts w:ascii="Arial" w:hAnsi="Arial" w:cs="Arial"/>
                <w:sz w:val="24"/>
                <w:szCs w:val="24"/>
              </w:rPr>
              <w:t>30</w:t>
            </w:r>
          </w:p>
        </w:tc>
      </w:tr>
      <w:tr w:rsidR="00B12D7E" w:rsidRPr="001E6EC8" w14:paraId="65D1DC19" w14:textId="77777777" w:rsidTr="009A6160">
        <w:tc>
          <w:tcPr>
            <w:tcW w:w="1668" w:type="dxa"/>
            <w:tcBorders>
              <w:top w:val="single" w:sz="8" w:space="0" w:color="auto"/>
              <w:left w:val="single" w:sz="18" w:space="0" w:color="auto"/>
              <w:bottom w:val="single" w:sz="8" w:space="0" w:color="auto"/>
              <w:right w:val="single" w:sz="8" w:space="0" w:color="auto"/>
            </w:tcBorders>
            <w:shd w:val="clear" w:color="auto" w:fill="FFFFFF" w:themeFill="background1"/>
          </w:tcPr>
          <w:p w14:paraId="420E5626" w14:textId="63D87DAF" w:rsidR="00100280" w:rsidRPr="001E6EC8" w:rsidRDefault="00B774B5" w:rsidP="00C712E7">
            <w:pPr>
              <w:keepLines/>
              <w:suppressAutoHyphens/>
              <w:rPr>
                <w:rFonts w:ascii="Arial" w:hAnsi="Arial" w:cs="Arial"/>
                <w:sz w:val="24"/>
                <w:szCs w:val="24"/>
              </w:rPr>
            </w:pPr>
            <w:r w:rsidRPr="001E6EC8">
              <w:rPr>
                <w:rFonts w:ascii="Arial" w:hAnsi="Arial" w:cs="Arial"/>
                <w:sz w:val="24"/>
                <w:szCs w:val="24"/>
              </w:rPr>
              <w:t>ARC</w:t>
            </w:r>
            <w:r w:rsidR="00100280" w:rsidRPr="001E6EC8">
              <w:rPr>
                <w:rFonts w:ascii="Arial" w:hAnsi="Arial" w:cs="Arial"/>
                <w:sz w:val="24"/>
                <w:szCs w:val="24"/>
              </w:rPr>
              <w:t>1</w:t>
            </w:r>
            <w:r w:rsidR="005A5410" w:rsidRPr="001E6EC8">
              <w:rPr>
                <w:rFonts w:ascii="Arial" w:hAnsi="Arial" w:cs="Arial"/>
                <w:sz w:val="24"/>
                <w:szCs w:val="24"/>
              </w:rPr>
              <w:t>6</w:t>
            </w:r>
            <w:r w:rsidR="00100280" w:rsidRPr="001E6EC8">
              <w:rPr>
                <w:rFonts w:ascii="Arial" w:hAnsi="Arial" w:cs="Arial"/>
                <w:sz w:val="24"/>
                <w:szCs w:val="24"/>
              </w:rPr>
              <w:t>20</w:t>
            </w:r>
            <w:r w:rsidR="00535375" w:rsidRPr="001E6EC8">
              <w:rPr>
                <w:rFonts w:ascii="Arial" w:hAnsi="Arial" w:cs="Arial"/>
                <w:sz w:val="24"/>
                <w:szCs w:val="24"/>
              </w:rPr>
              <w:t>2</w:t>
            </w:r>
          </w:p>
        </w:tc>
        <w:tc>
          <w:tcPr>
            <w:tcW w:w="6804" w:type="dxa"/>
            <w:tcBorders>
              <w:top w:val="single" w:sz="8" w:space="0" w:color="auto"/>
              <w:left w:val="single" w:sz="8" w:space="0" w:color="auto"/>
              <w:bottom w:val="single" w:sz="8" w:space="0" w:color="auto"/>
              <w:right w:val="single" w:sz="4" w:space="0" w:color="auto"/>
            </w:tcBorders>
            <w:shd w:val="clear" w:color="auto" w:fill="FFFFFF" w:themeFill="background1"/>
          </w:tcPr>
          <w:p w14:paraId="3B0BBC4F" w14:textId="77777777" w:rsidR="00100280" w:rsidRPr="001E6EC8" w:rsidRDefault="00B774B5" w:rsidP="00975693">
            <w:pPr>
              <w:pStyle w:val="Heading7"/>
              <w:keepNext w:val="0"/>
              <w:keepLines w:val="0"/>
              <w:widowControl w:val="0"/>
              <w:tabs>
                <w:tab w:val="clear" w:pos="0"/>
              </w:tabs>
              <w:suppressAutoHyphens w:val="0"/>
              <w:rPr>
                <w:rFonts w:cs="Arial"/>
                <w:i w:val="0"/>
                <w:sz w:val="24"/>
              </w:rPr>
            </w:pPr>
            <w:r w:rsidRPr="001E6EC8">
              <w:rPr>
                <w:rFonts w:cs="Arial"/>
                <w:i w:val="0"/>
                <w:sz w:val="24"/>
              </w:rPr>
              <w:t xml:space="preserve">Urban </w:t>
            </w:r>
            <w:r w:rsidR="00975693" w:rsidRPr="001E6EC8">
              <w:rPr>
                <w:rFonts w:cs="Arial"/>
                <w:i w:val="0"/>
                <w:sz w:val="24"/>
              </w:rPr>
              <w:t>Intervention</w:t>
            </w:r>
          </w:p>
        </w:tc>
        <w:tc>
          <w:tcPr>
            <w:tcW w:w="1559"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4C43F319" w14:textId="77777777" w:rsidR="00100280" w:rsidRPr="001E6EC8" w:rsidRDefault="00100280" w:rsidP="00100280">
            <w:pPr>
              <w:keepLines/>
              <w:suppressAutoHyphens/>
              <w:jc w:val="center"/>
              <w:rPr>
                <w:rFonts w:ascii="Arial" w:hAnsi="Arial" w:cs="Arial"/>
                <w:sz w:val="24"/>
                <w:szCs w:val="24"/>
              </w:rPr>
            </w:pPr>
            <w:r w:rsidRPr="001E6EC8">
              <w:rPr>
                <w:rFonts w:ascii="Arial" w:hAnsi="Arial" w:cs="Arial"/>
                <w:sz w:val="24"/>
                <w:szCs w:val="24"/>
              </w:rPr>
              <w:t>30</w:t>
            </w:r>
          </w:p>
        </w:tc>
      </w:tr>
      <w:tr w:rsidR="00B12D7E" w:rsidRPr="001E6EC8" w14:paraId="73392A9F" w14:textId="77777777" w:rsidTr="009A6160">
        <w:tc>
          <w:tcPr>
            <w:tcW w:w="1668" w:type="dxa"/>
            <w:tcBorders>
              <w:top w:val="single" w:sz="8" w:space="0" w:color="auto"/>
              <w:left w:val="single" w:sz="18" w:space="0" w:color="auto"/>
              <w:bottom w:val="single" w:sz="8" w:space="0" w:color="auto"/>
              <w:right w:val="single" w:sz="8" w:space="0" w:color="auto"/>
            </w:tcBorders>
            <w:shd w:val="clear" w:color="auto" w:fill="FFFFFF" w:themeFill="background1"/>
          </w:tcPr>
          <w:p w14:paraId="3EF59901" w14:textId="432CCB9E" w:rsidR="00100280" w:rsidRPr="001E6EC8" w:rsidRDefault="00B774B5" w:rsidP="00C712E7">
            <w:pPr>
              <w:keepLines/>
              <w:suppressAutoHyphens/>
              <w:rPr>
                <w:rFonts w:ascii="Arial" w:hAnsi="Arial" w:cs="Arial"/>
                <w:sz w:val="24"/>
                <w:szCs w:val="24"/>
              </w:rPr>
            </w:pPr>
            <w:r w:rsidRPr="001E6EC8">
              <w:rPr>
                <w:rFonts w:ascii="Arial" w:hAnsi="Arial" w:cs="Arial"/>
                <w:sz w:val="24"/>
                <w:szCs w:val="24"/>
              </w:rPr>
              <w:t>ARC</w:t>
            </w:r>
            <w:r w:rsidR="00100280" w:rsidRPr="001E6EC8">
              <w:rPr>
                <w:rFonts w:ascii="Arial" w:hAnsi="Arial" w:cs="Arial"/>
                <w:sz w:val="24"/>
                <w:szCs w:val="24"/>
              </w:rPr>
              <w:t>1</w:t>
            </w:r>
            <w:r w:rsidR="005A5410" w:rsidRPr="001E6EC8">
              <w:rPr>
                <w:rFonts w:ascii="Arial" w:hAnsi="Arial" w:cs="Arial"/>
                <w:sz w:val="24"/>
                <w:szCs w:val="24"/>
              </w:rPr>
              <w:t>6</w:t>
            </w:r>
            <w:r w:rsidR="00100280" w:rsidRPr="001E6EC8">
              <w:rPr>
                <w:rFonts w:ascii="Arial" w:hAnsi="Arial" w:cs="Arial"/>
                <w:sz w:val="24"/>
                <w:szCs w:val="24"/>
              </w:rPr>
              <w:t>20</w:t>
            </w:r>
            <w:r w:rsidR="00535375" w:rsidRPr="001E6EC8">
              <w:rPr>
                <w:rFonts w:ascii="Arial" w:hAnsi="Arial" w:cs="Arial"/>
                <w:sz w:val="24"/>
                <w:szCs w:val="24"/>
              </w:rPr>
              <w:t>3</w:t>
            </w:r>
          </w:p>
        </w:tc>
        <w:tc>
          <w:tcPr>
            <w:tcW w:w="6804" w:type="dxa"/>
            <w:tcBorders>
              <w:top w:val="single" w:sz="8" w:space="0" w:color="auto"/>
              <w:left w:val="single" w:sz="8" w:space="0" w:color="auto"/>
              <w:bottom w:val="single" w:sz="8" w:space="0" w:color="auto"/>
              <w:right w:val="single" w:sz="4" w:space="0" w:color="auto"/>
            </w:tcBorders>
            <w:shd w:val="clear" w:color="auto" w:fill="FFFFFF" w:themeFill="background1"/>
          </w:tcPr>
          <w:p w14:paraId="6EFB80BF" w14:textId="7E4621E5" w:rsidR="00100280" w:rsidRPr="001E6EC8" w:rsidRDefault="00100280" w:rsidP="00A85122">
            <w:pPr>
              <w:pStyle w:val="Heading7"/>
              <w:keepNext w:val="0"/>
              <w:keepLines w:val="0"/>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rPr>
                <w:rFonts w:cs="Arial"/>
                <w:i w:val="0"/>
                <w:sz w:val="24"/>
              </w:rPr>
            </w:pPr>
            <w:r w:rsidRPr="001E6EC8">
              <w:rPr>
                <w:rFonts w:cs="Arial"/>
                <w:i w:val="0"/>
                <w:sz w:val="24"/>
                <w:lang w:eastAsia="en-GB"/>
              </w:rPr>
              <w:t>Branded Environments</w:t>
            </w:r>
            <w:r w:rsidR="00A85122" w:rsidRPr="001E6EC8">
              <w:rPr>
                <w:rFonts w:cs="Arial"/>
                <w:i w:val="0"/>
                <w:sz w:val="24"/>
                <w:lang w:eastAsia="en-GB"/>
              </w:rPr>
              <w:t>: the new commercial paradigm</w:t>
            </w:r>
          </w:p>
        </w:tc>
        <w:tc>
          <w:tcPr>
            <w:tcW w:w="1559"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418700DE" w14:textId="77777777" w:rsidR="00100280" w:rsidRPr="001E6EC8" w:rsidRDefault="00100280" w:rsidP="00100280">
            <w:pPr>
              <w:keepLines/>
              <w:suppressAutoHyphens/>
              <w:jc w:val="center"/>
              <w:rPr>
                <w:rFonts w:ascii="Arial" w:hAnsi="Arial" w:cs="Arial"/>
                <w:sz w:val="24"/>
                <w:szCs w:val="24"/>
              </w:rPr>
            </w:pPr>
            <w:r w:rsidRPr="001E6EC8">
              <w:rPr>
                <w:rFonts w:ascii="Arial" w:hAnsi="Arial" w:cs="Arial"/>
                <w:sz w:val="24"/>
                <w:szCs w:val="24"/>
              </w:rPr>
              <w:t>30</w:t>
            </w:r>
          </w:p>
        </w:tc>
      </w:tr>
      <w:tr w:rsidR="00B12D7E" w:rsidRPr="001E6EC8" w14:paraId="2525A779" w14:textId="77777777" w:rsidTr="009A6160">
        <w:tc>
          <w:tcPr>
            <w:tcW w:w="1668" w:type="dxa"/>
            <w:tcBorders>
              <w:top w:val="single" w:sz="8" w:space="0" w:color="auto"/>
              <w:left w:val="single" w:sz="18" w:space="0" w:color="auto"/>
              <w:bottom w:val="single" w:sz="12" w:space="0" w:color="auto"/>
              <w:right w:val="single" w:sz="8" w:space="0" w:color="auto"/>
            </w:tcBorders>
            <w:shd w:val="clear" w:color="auto" w:fill="FFFFFF" w:themeFill="background1"/>
          </w:tcPr>
          <w:p w14:paraId="73251E21" w14:textId="27E849E9" w:rsidR="00100280" w:rsidRPr="001E6EC8" w:rsidRDefault="00B774B5" w:rsidP="00C712E7">
            <w:pPr>
              <w:keepLines/>
              <w:suppressAutoHyphens/>
              <w:rPr>
                <w:rFonts w:ascii="Arial" w:hAnsi="Arial" w:cs="Arial"/>
                <w:sz w:val="24"/>
                <w:szCs w:val="24"/>
              </w:rPr>
            </w:pPr>
            <w:r w:rsidRPr="001E6EC8">
              <w:rPr>
                <w:rFonts w:ascii="Arial" w:hAnsi="Arial" w:cs="Arial"/>
                <w:sz w:val="24"/>
                <w:szCs w:val="24"/>
              </w:rPr>
              <w:t>ARC</w:t>
            </w:r>
            <w:r w:rsidR="00100280" w:rsidRPr="001E6EC8">
              <w:rPr>
                <w:rFonts w:ascii="Arial" w:hAnsi="Arial" w:cs="Arial"/>
                <w:sz w:val="24"/>
                <w:szCs w:val="24"/>
              </w:rPr>
              <w:t>1</w:t>
            </w:r>
            <w:r w:rsidR="005A5410" w:rsidRPr="001E6EC8">
              <w:rPr>
                <w:rFonts w:ascii="Arial" w:hAnsi="Arial" w:cs="Arial"/>
                <w:sz w:val="24"/>
                <w:szCs w:val="24"/>
              </w:rPr>
              <w:t>6</w:t>
            </w:r>
            <w:r w:rsidR="00100280" w:rsidRPr="001E6EC8">
              <w:rPr>
                <w:rFonts w:ascii="Arial" w:hAnsi="Arial" w:cs="Arial"/>
                <w:sz w:val="24"/>
                <w:szCs w:val="24"/>
              </w:rPr>
              <w:t>20</w:t>
            </w:r>
            <w:r w:rsidR="00535375" w:rsidRPr="001E6EC8">
              <w:rPr>
                <w:rFonts w:ascii="Arial" w:hAnsi="Arial" w:cs="Arial"/>
                <w:sz w:val="24"/>
                <w:szCs w:val="24"/>
              </w:rPr>
              <w:t>4</w:t>
            </w:r>
          </w:p>
        </w:tc>
        <w:tc>
          <w:tcPr>
            <w:tcW w:w="6804" w:type="dxa"/>
            <w:tcBorders>
              <w:top w:val="single" w:sz="8" w:space="0" w:color="auto"/>
              <w:left w:val="single" w:sz="8" w:space="0" w:color="auto"/>
              <w:bottom w:val="single" w:sz="12" w:space="0" w:color="auto"/>
              <w:right w:val="single" w:sz="4" w:space="0" w:color="auto"/>
            </w:tcBorders>
            <w:shd w:val="clear" w:color="auto" w:fill="FFFFFF" w:themeFill="background1"/>
          </w:tcPr>
          <w:p w14:paraId="7201C84E" w14:textId="77777777" w:rsidR="00100280" w:rsidRPr="001E6EC8" w:rsidRDefault="00975693" w:rsidP="00975693">
            <w:pPr>
              <w:keepLines/>
              <w:suppressAutoHyphens/>
              <w:rPr>
                <w:rFonts w:ascii="Arial" w:hAnsi="Arial" w:cs="Arial"/>
                <w:sz w:val="24"/>
                <w:szCs w:val="24"/>
              </w:rPr>
            </w:pPr>
            <w:r w:rsidRPr="001E6EC8">
              <w:rPr>
                <w:rFonts w:ascii="Arial" w:hAnsi="Arial" w:cs="Arial"/>
                <w:sz w:val="24"/>
                <w:szCs w:val="24"/>
                <w:lang w:val="en-GB" w:eastAsia="en-GB"/>
              </w:rPr>
              <w:t>Sustainable Design: Refurbishment</w:t>
            </w:r>
            <w:r w:rsidR="00100280" w:rsidRPr="001E6EC8">
              <w:rPr>
                <w:rFonts w:ascii="Arial" w:hAnsi="Arial" w:cs="Arial"/>
                <w:sz w:val="24"/>
                <w:szCs w:val="24"/>
                <w:lang w:val="en-GB" w:eastAsia="en-GB"/>
              </w:rPr>
              <w:t xml:space="preserve"> and Re</w:t>
            </w:r>
            <w:r w:rsidR="00F41923" w:rsidRPr="001E6EC8">
              <w:rPr>
                <w:rFonts w:ascii="Arial" w:hAnsi="Arial" w:cs="Arial"/>
                <w:sz w:val="24"/>
                <w:szCs w:val="24"/>
                <w:lang w:val="en-GB" w:eastAsia="en-GB"/>
              </w:rPr>
              <w:t>-</w:t>
            </w:r>
            <w:r w:rsidR="00100280" w:rsidRPr="001E6EC8">
              <w:rPr>
                <w:rFonts w:ascii="Arial" w:hAnsi="Arial" w:cs="Arial"/>
                <w:sz w:val="24"/>
                <w:szCs w:val="24"/>
                <w:lang w:val="en-GB" w:eastAsia="en-GB"/>
              </w:rPr>
              <w:t>use</w:t>
            </w:r>
          </w:p>
        </w:tc>
        <w:tc>
          <w:tcPr>
            <w:tcW w:w="1559" w:type="dxa"/>
            <w:tcBorders>
              <w:top w:val="single" w:sz="4" w:space="0" w:color="auto"/>
              <w:left w:val="single" w:sz="4" w:space="0" w:color="auto"/>
              <w:bottom w:val="single" w:sz="12" w:space="0" w:color="auto"/>
              <w:right w:val="single" w:sz="18" w:space="0" w:color="auto"/>
            </w:tcBorders>
            <w:shd w:val="clear" w:color="auto" w:fill="FFFFFF" w:themeFill="background1"/>
            <w:vAlign w:val="center"/>
          </w:tcPr>
          <w:p w14:paraId="496E3CF7" w14:textId="77777777" w:rsidR="00100280" w:rsidRPr="001E6EC8" w:rsidRDefault="006C256A" w:rsidP="00100280">
            <w:pPr>
              <w:keepLines/>
              <w:suppressAutoHyphens/>
              <w:jc w:val="center"/>
              <w:rPr>
                <w:rFonts w:ascii="Arial" w:hAnsi="Arial" w:cs="Arial"/>
                <w:sz w:val="24"/>
                <w:szCs w:val="24"/>
              </w:rPr>
            </w:pPr>
            <w:r w:rsidRPr="001E6EC8">
              <w:rPr>
                <w:rFonts w:ascii="Arial" w:hAnsi="Arial" w:cs="Arial"/>
                <w:sz w:val="24"/>
                <w:szCs w:val="24"/>
              </w:rPr>
              <w:t>30</w:t>
            </w:r>
          </w:p>
        </w:tc>
      </w:tr>
      <w:tr w:rsidR="00B12D7E" w:rsidRPr="001E6EC8" w14:paraId="0CF5EE91" w14:textId="77777777" w:rsidTr="009A6160">
        <w:tc>
          <w:tcPr>
            <w:tcW w:w="1668" w:type="dxa"/>
            <w:tcBorders>
              <w:top w:val="single" w:sz="4" w:space="0" w:color="auto"/>
              <w:left w:val="single" w:sz="18" w:space="0" w:color="auto"/>
              <w:bottom w:val="single" w:sz="8" w:space="0" w:color="auto"/>
              <w:right w:val="single" w:sz="8" w:space="0" w:color="auto"/>
            </w:tcBorders>
          </w:tcPr>
          <w:p w14:paraId="30969B55" w14:textId="5D0E8943" w:rsidR="00F40988" w:rsidRPr="001E6EC8" w:rsidRDefault="00B774B5" w:rsidP="00C712E7">
            <w:pPr>
              <w:keepLines/>
              <w:suppressAutoHyphens/>
              <w:rPr>
                <w:rFonts w:ascii="Arial" w:hAnsi="Arial" w:cs="Arial"/>
                <w:sz w:val="24"/>
                <w:szCs w:val="24"/>
              </w:rPr>
            </w:pPr>
            <w:r w:rsidRPr="001E6EC8">
              <w:rPr>
                <w:rFonts w:ascii="Arial" w:hAnsi="Arial" w:cs="Arial"/>
                <w:sz w:val="24"/>
                <w:szCs w:val="24"/>
              </w:rPr>
              <w:lastRenderedPageBreak/>
              <w:t>ARC1</w:t>
            </w:r>
            <w:r w:rsidR="005A5410" w:rsidRPr="001E6EC8">
              <w:rPr>
                <w:rFonts w:ascii="Arial" w:hAnsi="Arial" w:cs="Arial"/>
                <w:sz w:val="24"/>
                <w:szCs w:val="24"/>
              </w:rPr>
              <w:t>6</w:t>
            </w:r>
            <w:r w:rsidRPr="001E6EC8">
              <w:rPr>
                <w:rFonts w:ascii="Arial" w:hAnsi="Arial" w:cs="Arial"/>
                <w:sz w:val="24"/>
                <w:szCs w:val="24"/>
              </w:rPr>
              <w:t>301</w:t>
            </w:r>
          </w:p>
        </w:tc>
        <w:tc>
          <w:tcPr>
            <w:tcW w:w="6804" w:type="dxa"/>
            <w:tcBorders>
              <w:top w:val="single" w:sz="4" w:space="0" w:color="auto"/>
              <w:left w:val="single" w:sz="8" w:space="0" w:color="auto"/>
              <w:bottom w:val="single" w:sz="8" w:space="0" w:color="auto"/>
              <w:right w:val="single" w:sz="4" w:space="0" w:color="auto"/>
            </w:tcBorders>
          </w:tcPr>
          <w:p w14:paraId="1CD1E592" w14:textId="77777777" w:rsidR="00F40988" w:rsidRPr="001E6EC8" w:rsidRDefault="00F40988" w:rsidP="001A3B1D">
            <w:pPr>
              <w:keepLines/>
              <w:suppressAutoHyphens/>
              <w:rPr>
                <w:rFonts w:ascii="Arial" w:hAnsi="Arial" w:cs="Arial"/>
                <w:sz w:val="24"/>
                <w:szCs w:val="24"/>
              </w:rPr>
            </w:pPr>
            <w:r w:rsidRPr="001E6EC8">
              <w:rPr>
                <w:rFonts w:ascii="Arial" w:hAnsi="Arial" w:cs="Arial"/>
                <w:sz w:val="24"/>
                <w:szCs w:val="24"/>
              </w:rPr>
              <w:t>Dissertation</w:t>
            </w:r>
          </w:p>
        </w:tc>
        <w:tc>
          <w:tcPr>
            <w:tcW w:w="1559" w:type="dxa"/>
            <w:tcBorders>
              <w:top w:val="single" w:sz="4" w:space="0" w:color="auto"/>
              <w:left w:val="single" w:sz="4" w:space="0" w:color="auto"/>
              <w:bottom w:val="single" w:sz="4" w:space="0" w:color="auto"/>
              <w:right w:val="single" w:sz="18" w:space="0" w:color="auto"/>
            </w:tcBorders>
            <w:vAlign w:val="center"/>
          </w:tcPr>
          <w:p w14:paraId="3B60D5C6" w14:textId="77777777" w:rsidR="00F40988" w:rsidRPr="001E6EC8" w:rsidRDefault="00052BDF" w:rsidP="001A3B1D">
            <w:pPr>
              <w:keepLines/>
              <w:suppressAutoHyphens/>
              <w:jc w:val="center"/>
              <w:rPr>
                <w:rFonts w:ascii="Arial" w:hAnsi="Arial" w:cs="Arial"/>
                <w:sz w:val="24"/>
                <w:szCs w:val="24"/>
              </w:rPr>
            </w:pPr>
            <w:r w:rsidRPr="001E6EC8">
              <w:rPr>
                <w:rFonts w:ascii="Arial" w:hAnsi="Arial" w:cs="Arial"/>
                <w:sz w:val="24"/>
                <w:szCs w:val="24"/>
              </w:rPr>
              <w:t>30</w:t>
            </w:r>
          </w:p>
        </w:tc>
      </w:tr>
      <w:tr w:rsidR="00B12D7E" w:rsidRPr="001E6EC8" w14:paraId="096676E9" w14:textId="77777777" w:rsidTr="009A6160">
        <w:tc>
          <w:tcPr>
            <w:tcW w:w="1668" w:type="dxa"/>
            <w:tcBorders>
              <w:top w:val="single" w:sz="8" w:space="0" w:color="auto"/>
              <w:left w:val="single" w:sz="18" w:space="0" w:color="auto"/>
              <w:bottom w:val="single" w:sz="8" w:space="0" w:color="auto"/>
              <w:right w:val="single" w:sz="8" w:space="0" w:color="auto"/>
            </w:tcBorders>
          </w:tcPr>
          <w:p w14:paraId="51CDD7CA" w14:textId="5A7D7EE0" w:rsidR="00F40988" w:rsidRPr="001E6EC8" w:rsidRDefault="00B774B5" w:rsidP="00C712E7">
            <w:pPr>
              <w:keepLines/>
              <w:suppressAutoHyphens/>
              <w:rPr>
                <w:rFonts w:ascii="Arial" w:hAnsi="Arial" w:cs="Arial"/>
                <w:sz w:val="24"/>
                <w:szCs w:val="24"/>
              </w:rPr>
            </w:pPr>
            <w:r w:rsidRPr="001E6EC8">
              <w:rPr>
                <w:rFonts w:ascii="Arial" w:hAnsi="Arial" w:cs="Arial"/>
                <w:sz w:val="24"/>
                <w:szCs w:val="24"/>
              </w:rPr>
              <w:t>ARC</w:t>
            </w:r>
            <w:r w:rsidR="00F40988" w:rsidRPr="001E6EC8">
              <w:rPr>
                <w:rFonts w:ascii="Arial" w:hAnsi="Arial" w:cs="Arial"/>
                <w:sz w:val="24"/>
                <w:szCs w:val="24"/>
              </w:rPr>
              <w:t>1</w:t>
            </w:r>
            <w:r w:rsidR="005A5410" w:rsidRPr="001E6EC8">
              <w:rPr>
                <w:rFonts w:ascii="Arial" w:hAnsi="Arial" w:cs="Arial"/>
                <w:sz w:val="24"/>
                <w:szCs w:val="24"/>
              </w:rPr>
              <w:t>6</w:t>
            </w:r>
            <w:r w:rsidR="00F40988" w:rsidRPr="001E6EC8">
              <w:rPr>
                <w:rFonts w:ascii="Arial" w:hAnsi="Arial" w:cs="Arial"/>
                <w:sz w:val="24"/>
                <w:szCs w:val="24"/>
              </w:rPr>
              <w:t>30</w:t>
            </w:r>
            <w:r w:rsidR="00B47439" w:rsidRPr="001E6EC8">
              <w:rPr>
                <w:rFonts w:ascii="Arial" w:hAnsi="Arial" w:cs="Arial"/>
                <w:sz w:val="24"/>
                <w:szCs w:val="24"/>
              </w:rPr>
              <w:t>2</w:t>
            </w:r>
          </w:p>
        </w:tc>
        <w:tc>
          <w:tcPr>
            <w:tcW w:w="6804" w:type="dxa"/>
            <w:tcBorders>
              <w:top w:val="single" w:sz="8" w:space="0" w:color="auto"/>
              <w:left w:val="single" w:sz="8" w:space="0" w:color="auto"/>
              <w:bottom w:val="single" w:sz="8" w:space="0" w:color="auto"/>
              <w:right w:val="single" w:sz="4" w:space="0" w:color="auto"/>
            </w:tcBorders>
          </w:tcPr>
          <w:p w14:paraId="60DC332D" w14:textId="79C16D80" w:rsidR="00F40988" w:rsidRPr="001E6EC8" w:rsidRDefault="00A85122" w:rsidP="001A3B1D">
            <w:pPr>
              <w:keepLines/>
              <w:suppressAutoHyphens/>
              <w:rPr>
                <w:rFonts w:ascii="Arial" w:hAnsi="Arial" w:cs="Arial"/>
                <w:sz w:val="24"/>
                <w:szCs w:val="24"/>
              </w:rPr>
            </w:pPr>
            <w:r w:rsidRPr="001E6EC8">
              <w:rPr>
                <w:rFonts w:ascii="Arial" w:hAnsi="Arial" w:cs="Arial"/>
                <w:sz w:val="24"/>
                <w:szCs w:val="24"/>
              </w:rPr>
              <w:t>Preparing for Professional Practice</w:t>
            </w:r>
          </w:p>
        </w:tc>
        <w:tc>
          <w:tcPr>
            <w:tcW w:w="1559" w:type="dxa"/>
            <w:tcBorders>
              <w:top w:val="single" w:sz="4" w:space="0" w:color="auto"/>
              <w:left w:val="single" w:sz="4" w:space="0" w:color="auto"/>
              <w:bottom w:val="single" w:sz="4" w:space="0" w:color="auto"/>
              <w:right w:val="single" w:sz="18" w:space="0" w:color="auto"/>
            </w:tcBorders>
            <w:vAlign w:val="center"/>
          </w:tcPr>
          <w:p w14:paraId="7AA43A88" w14:textId="77777777" w:rsidR="00F40988" w:rsidRPr="001E6EC8" w:rsidRDefault="00052BDF" w:rsidP="00052BDF">
            <w:pPr>
              <w:keepLines/>
              <w:suppressAutoHyphens/>
              <w:jc w:val="center"/>
              <w:rPr>
                <w:rFonts w:ascii="Arial" w:hAnsi="Arial" w:cs="Arial"/>
                <w:sz w:val="24"/>
                <w:szCs w:val="24"/>
              </w:rPr>
            </w:pPr>
            <w:r w:rsidRPr="001E6EC8">
              <w:rPr>
                <w:rFonts w:ascii="Arial" w:hAnsi="Arial" w:cs="Arial"/>
                <w:sz w:val="24"/>
                <w:szCs w:val="24"/>
              </w:rPr>
              <w:t>15</w:t>
            </w:r>
          </w:p>
        </w:tc>
      </w:tr>
      <w:tr w:rsidR="00B12D7E" w:rsidRPr="001E6EC8" w14:paraId="0DEDC980" w14:textId="77777777" w:rsidTr="009A6160">
        <w:tc>
          <w:tcPr>
            <w:tcW w:w="1668" w:type="dxa"/>
            <w:tcBorders>
              <w:top w:val="single" w:sz="8" w:space="0" w:color="auto"/>
              <w:left w:val="single" w:sz="18" w:space="0" w:color="auto"/>
              <w:bottom w:val="single" w:sz="8" w:space="0" w:color="auto"/>
              <w:right w:val="single" w:sz="8" w:space="0" w:color="auto"/>
            </w:tcBorders>
          </w:tcPr>
          <w:p w14:paraId="3AEC73BB" w14:textId="12BE0407" w:rsidR="00B47439" w:rsidRPr="001E6EC8" w:rsidRDefault="00B774B5" w:rsidP="00C712E7">
            <w:pPr>
              <w:keepLines/>
              <w:suppressAutoHyphens/>
              <w:rPr>
                <w:rFonts w:ascii="Arial" w:hAnsi="Arial" w:cs="Arial"/>
                <w:sz w:val="24"/>
                <w:szCs w:val="24"/>
              </w:rPr>
            </w:pPr>
            <w:r w:rsidRPr="001E6EC8">
              <w:rPr>
                <w:rFonts w:ascii="Arial" w:hAnsi="Arial" w:cs="Arial"/>
                <w:sz w:val="24"/>
                <w:szCs w:val="24"/>
              </w:rPr>
              <w:t>ARC</w:t>
            </w:r>
            <w:r w:rsidR="00B47439" w:rsidRPr="001E6EC8">
              <w:rPr>
                <w:rFonts w:ascii="Arial" w:hAnsi="Arial" w:cs="Arial"/>
                <w:sz w:val="24"/>
                <w:szCs w:val="24"/>
              </w:rPr>
              <w:t>1</w:t>
            </w:r>
            <w:r w:rsidR="005A5410" w:rsidRPr="001E6EC8">
              <w:rPr>
                <w:rFonts w:ascii="Arial" w:hAnsi="Arial" w:cs="Arial"/>
                <w:sz w:val="24"/>
                <w:szCs w:val="24"/>
              </w:rPr>
              <w:t>6</w:t>
            </w:r>
            <w:r w:rsidR="00B47439" w:rsidRPr="001E6EC8">
              <w:rPr>
                <w:rFonts w:ascii="Arial" w:hAnsi="Arial" w:cs="Arial"/>
                <w:sz w:val="24"/>
                <w:szCs w:val="24"/>
                <w:lang w:eastAsia="en-GB"/>
              </w:rPr>
              <w:t>303</w:t>
            </w:r>
          </w:p>
        </w:tc>
        <w:tc>
          <w:tcPr>
            <w:tcW w:w="6804" w:type="dxa"/>
            <w:tcBorders>
              <w:top w:val="single" w:sz="8" w:space="0" w:color="auto"/>
              <w:left w:val="single" w:sz="8" w:space="0" w:color="auto"/>
              <w:bottom w:val="single" w:sz="8" w:space="0" w:color="auto"/>
              <w:right w:val="single" w:sz="4" w:space="0" w:color="auto"/>
            </w:tcBorders>
          </w:tcPr>
          <w:p w14:paraId="1C20916C" w14:textId="0C92BAF8" w:rsidR="00B47439" w:rsidRPr="001E6EC8" w:rsidRDefault="00B47439" w:rsidP="00A85122">
            <w:pPr>
              <w:keepLines/>
              <w:suppressAutoHyphens/>
              <w:rPr>
                <w:rFonts w:ascii="Arial" w:hAnsi="Arial" w:cs="Arial"/>
                <w:sz w:val="24"/>
                <w:szCs w:val="24"/>
              </w:rPr>
            </w:pPr>
            <w:r w:rsidRPr="001E6EC8">
              <w:rPr>
                <w:rFonts w:ascii="Arial" w:hAnsi="Arial" w:cs="Arial"/>
                <w:sz w:val="24"/>
                <w:szCs w:val="24"/>
              </w:rPr>
              <w:t>Major Project</w:t>
            </w:r>
          </w:p>
        </w:tc>
        <w:tc>
          <w:tcPr>
            <w:tcW w:w="1559" w:type="dxa"/>
            <w:tcBorders>
              <w:top w:val="single" w:sz="4" w:space="0" w:color="auto"/>
              <w:left w:val="single" w:sz="4" w:space="0" w:color="auto"/>
              <w:bottom w:val="single" w:sz="4" w:space="0" w:color="auto"/>
              <w:right w:val="single" w:sz="18" w:space="0" w:color="auto"/>
            </w:tcBorders>
            <w:vAlign w:val="center"/>
          </w:tcPr>
          <w:p w14:paraId="28779076" w14:textId="77777777" w:rsidR="00B47439" w:rsidRPr="001E6EC8" w:rsidRDefault="00B47439" w:rsidP="00B47439">
            <w:pPr>
              <w:keepLines/>
              <w:suppressAutoHyphens/>
              <w:jc w:val="center"/>
              <w:rPr>
                <w:rFonts w:ascii="Arial" w:hAnsi="Arial" w:cs="Arial"/>
                <w:sz w:val="24"/>
                <w:szCs w:val="24"/>
              </w:rPr>
            </w:pPr>
            <w:r w:rsidRPr="001E6EC8">
              <w:rPr>
                <w:rFonts w:ascii="Arial" w:hAnsi="Arial" w:cs="Arial"/>
                <w:sz w:val="24"/>
                <w:szCs w:val="24"/>
              </w:rPr>
              <w:t>60</w:t>
            </w:r>
          </w:p>
        </w:tc>
      </w:tr>
      <w:tr w:rsidR="00B12D7E" w:rsidRPr="001E6EC8" w14:paraId="594E054D" w14:textId="77777777" w:rsidTr="009A6160">
        <w:tc>
          <w:tcPr>
            <w:tcW w:w="1668" w:type="dxa"/>
            <w:tcBorders>
              <w:top w:val="single" w:sz="8" w:space="0" w:color="auto"/>
              <w:left w:val="single" w:sz="18" w:space="0" w:color="auto"/>
              <w:bottom w:val="single" w:sz="12" w:space="0" w:color="auto"/>
              <w:right w:val="single" w:sz="8" w:space="0" w:color="auto"/>
            </w:tcBorders>
          </w:tcPr>
          <w:p w14:paraId="7657E3AD" w14:textId="76554E1D" w:rsidR="00B47439" w:rsidRPr="001E6EC8" w:rsidRDefault="00B774B5" w:rsidP="00C712E7">
            <w:pPr>
              <w:keepLines/>
              <w:suppressAutoHyphens/>
              <w:rPr>
                <w:rFonts w:ascii="Arial" w:hAnsi="Arial" w:cs="Arial"/>
                <w:sz w:val="24"/>
                <w:szCs w:val="24"/>
              </w:rPr>
            </w:pPr>
            <w:r w:rsidRPr="001E6EC8">
              <w:rPr>
                <w:rFonts w:ascii="Arial" w:hAnsi="Arial" w:cs="Arial"/>
                <w:sz w:val="24"/>
                <w:szCs w:val="24"/>
              </w:rPr>
              <w:t>ARC</w:t>
            </w:r>
            <w:r w:rsidR="00B47439" w:rsidRPr="001E6EC8">
              <w:rPr>
                <w:rFonts w:ascii="Arial" w:hAnsi="Arial" w:cs="Arial"/>
                <w:sz w:val="24"/>
                <w:szCs w:val="24"/>
              </w:rPr>
              <w:t>1</w:t>
            </w:r>
            <w:r w:rsidR="005A5410" w:rsidRPr="001E6EC8">
              <w:rPr>
                <w:rFonts w:ascii="Arial" w:hAnsi="Arial" w:cs="Arial"/>
                <w:sz w:val="24"/>
                <w:szCs w:val="24"/>
              </w:rPr>
              <w:t>6</w:t>
            </w:r>
            <w:r w:rsidR="00B47439" w:rsidRPr="001E6EC8">
              <w:rPr>
                <w:rFonts w:ascii="Arial" w:hAnsi="Arial" w:cs="Arial"/>
                <w:sz w:val="24"/>
                <w:szCs w:val="24"/>
              </w:rPr>
              <w:t>304</w:t>
            </w:r>
          </w:p>
        </w:tc>
        <w:tc>
          <w:tcPr>
            <w:tcW w:w="6804" w:type="dxa"/>
            <w:tcBorders>
              <w:top w:val="single" w:sz="8" w:space="0" w:color="auto"/>
              <w:left w:val="single" w:sz="8" w:space="0" w:color="auto"/>
              <w:bottom w:val="single" w:sz="12" w:space="0" w:color="auto"/>
              <w:right w:val="single" w:sz="4" w:space="0" w:color="auto"/>
            </w:tcBorders>
          </w:tcPr>
          <w:p w14:paraId="24C65C2F" w14:textId="77777777" w:rsidR="00B47439" w:rsidRPr="001E6EC8" w:rsidRDefault="00B47439" w:rsidP="00B47439">
            <w:pPr>
              <w:keepLines/>
              <w:suppressAutoHyphens/>
              <w:rPr>
                <w:rFonts w:ascii="Arial" w:hAnsi="Arial" w:cs="Arial"/>
                <w:sz w:val="24"/>
                <w:szCs w:val="24"/>
              </w:rPr>
            </w:pPr>
            <w:r w:rsidRPr="001E6EC8">
              <w:rPr>
                <w:rFonts w:ascii="Arial" w:hAnsi="Arial" w:cs="Arial"/>
                <w:sz w:val="24"/>
                <w:szCs w:val="24"/>
              </w:rPr>
              <w:t>Negotiated Brief</w:t>
            </w:r>
          </w:p>
        </w:tc>
        <w:tc>
          <w:tcPr>
            <w:tcW w:w="1559" w:type="dxa"/>
            <w:tcBorders>
              <w:top w:val="single" w:sz="4" w:space="0" w:color="auto"/>
              <w:left w:val="single" w:sz="4" w:space="0" w:color="auto"/>
              <w:bottom w:val="single" w:sz="12" w:space="0" w:color="auto"/>
              <w:right w:val="single" w:sz="18" w:space="0" w:color="auto"/>
            </w:tcBorders>
            <w:vAlign w:val="center"/>
          </w:tcPr>
          <w:p w14:paraId="68CB461F" w14:textId="77777777" w:rsidR="00B47439" w:rsidRPr="001E6EC8" w:rsidRDefault="00B47439" w:rsidP="00B47439">
            <w:pPr>
              <w:keepLines/>
              <w:suppressAutoHyphens/>
              <w:jc w:val="center"/>
              <w:rPr>
                <w:rFonts w:ascii="Arial" w:hAnsi="Arial" w:cs="Arial"/>
                <w:sz w:val="24"/>
                <w:szCs w:val="24"/>
              </w:rPr>
            </w:pPr>
            <w:r w:rsidRPr="001E6EC8">
              <w:rPr>
                <w:rFonts w:ascii="Arial" w:hAnsi="Arial" w:cs="Arial"/>
                <w:sz w:val="24"/>
                <w:szCs w:val="24"/>
              </w:rPr>
              <w:t>15</w:t>
            </w:r>
          </w:p>
        </w:tc>
      </w:tr>
      <w:tr w:rsidR="00B12D7E" w:rsidRPr="001E6EC8" w14:paraId="6088131C" w14:textId="77777777" w:rsidTr="009A6160">
        <w:tc>
          <w:tcPr>
            <w:tcW w:w="1668" w:type="dxa"/>
            <w:tcBorders>
              <w:top w:val="single" w:sz="12" w:space="0" w:color="auto"/>
              <w:left w:val="single" w:sz="18" w:space="0" w:color="auto"/>
              <w:bottom w:val="single" w:sz="12" w:space="0" w:color="auto"/>
              <w:right w:val="single" w:sz="8" w:space="0" w:color="auto"/>
            </w:tcBorders>
            <w:vAlign w:val="center"/>
          </w:tcPr>
          <w:p w14:paraId="212E4659" w14:textId="77777777" w:rsidR="00052BDF" w:rsidRPr="001E6EC8" w:rsidRDefault="00052BDF" w:rsidP="001A3B1D">
            <w:pPr>
              <w:keepLines/>
              <w:suppressAutoHyphens/>
              <w:rPr>
                <w:rFonts w:ascii="Arial" w:hAnsi="Arial" w:cs="Arial"/>
                <w:sz w:val="24"/>
                <w:szCs w:val="24"/>
              </w:rPr>
            </w:pPr>
          </w:p>
        </w:tc>
        <w:tc>
          <w:tcPr>
            <w:tcW w:w="6804" w:type="dxa"/>
            <w:tcBorders>
              <w:top w:val="single" w:sz="12" w:space="0" w:color="auto"/>
              <w:left w:val="single" w:sz="8" w:space="0" w:color="auto"/>
              <w:bottom w:val="single" w:sz="12" w:space="0" w:color="auto"/>
            </w:tcBorders>
            <w:vAlign w:val="center"/>
          </w:tcPr>
          <w:p w14:paraId="074D82FA" w14:textId="77777777" w:rsidR="00052BDF" w:rsidRPr="001E6EC8" w:rsidRDefault="00052BDF" w:rsidP="001A3B1D">
            <w:pPr>
              <w:keepLines/>
              <w:suppressAutoHyphens/>
              <w:jc w:val="right"/>
              <w:rPr>
                <w:rFonts w:ascii="Arial" w:hAnsi="Arial" w:cs="Arial"/>
                <w:b/>
                <w:sz w:val="24"/>
                <w:szCs w:val="24"/>
              </w:rPr>
            </w:pPr>
            <w:r w:rsidRPr="001E6EC8">
              <w:rPr>
                <w:rFonts w:ascii="Arial" w:hAnsi="Arial" w:cs="Arial"/>
                <w:b/>
                <w:sz w:val="24"/>
                <w:szCs w:val="24"/>
              </w:rPr>
              <w:t>Total</w:t>
            </w:r>
          </w:p>
        </w:tc>
        <w:tc>
          <w:tcPr>
            <w:tcW w:w="1559" w:type="dxa"/>
            <w:tcBorders>
              <w:top w:val="single" w:sz="12" w:space="0" w:color="auto"/>
              <w:left w:val="single" w:sz="6" w:space="0" w:color="auto"/>
              <w:bottom w:val="single" w:sz="12" w:space="0" w:color="auto"/>
              <w:right w:val="single" w:sz="18" w:space="0" w:color="auto"/>
            </w:tcBorders>
            <w:vAlign w:val="center"/>
          </w:tcPr>
          <w:p w14:paraId="43A65E9A" w14:textId="77777777" w:rsidR="00052BDF" w:rsidRPr="001E6EC8" w:rsidRDefault="00052BDF" w:rsidP="001A3B1D">
            <w:pPr>
              <w:widowControl w:val="0"/>
              <w:suppressAutoHyphens/>
              <w:jc w:val="center"/>
              <w:rPr>
                <w:rFonts w:ascii="Arial" w:hAnsi="Arial" w:cs="Arial"/>
                <w:b/>
                <w:sz w:val="24"/>
                <w:szCs w:val="24"/>
              </w:rPr>
            </w:pPr>
            <w:r w:rsidRPr="001E6EC8">
              <w:rPr>
                <w:rFonts w:ascii="Arial" w:hAnsi="Arial" w:cs="Arial"/>
                <w:b/>
                <w:sz w:val="24"/>
                <w:szCs w:val="24"/>
              </w:rPr>
              <w:t>360</w:t>
            </w:r>
          </w:p>
        </w:tc>
      </w:tr>
      <w:tr w:rsidR="00FE3166" w:rsidRPr="001E6EC8" w14:paraId="2546D4B4" w14:textId="77777777" w:rsidTr="006C2C99">
        <w:trPr>
          <w:trHeight w:val="253"/>
        </w:trPr>
        <w:tc>
          <w:tcPr>
            <w:tcW w:w="10031" w:type="dxa"/>
            <w:gridSpan w:val="3"/>
            <w:tcBorders>
              <w:top w:val="single" w:sz="12" w:space="0" w:color="auto"/>
              <w:left w:val="single" w:sz="18" w:space="0" w:color="auto"/>
              <w:right w:val="single" w:sz="18" w:space="0" w:color="auto"/>
            </w:tcBorders>
          </w:tcPr>
          <w:p w14:paraId="5F51F8DB" w14:textId="77777777" w:rsidR="00052BDF" w:rsidRPr="001E6EC8" w:rsidRDefault="00052BDF" w:rsidP="00972BFC">
            <w:pPr>
              <w:widowControl w:val="0"/>
              <w:autoSpaceDE w:val="0"/>
              <w:autoSpaceDN w:val="0"/>
              <w:adjustRightInd w:val="0"/>
              <w:spacing w:before="120" w:after="120"/>
              <w:jc w:val="both"/>
              <w:rPr>
                <w:rFonts w:ascii="Arial" w:hAnsi="Arial" w:cs="Arial"/>
                <w:b/>
                <w:dstrike/>
                <w:sz w:val="24"/>
                <w:szCs w:val="24"/>
                <w:lang w:val="en-GB"/>
              </w:rPr>
            </w:pPr>
            <w:r w:rsidRPr="001E6EC8">
              <w:rPr>
                <w:rFonts w:ascii="Arial" w:hAnsi="Arial" w:cs="Arial"/>
                <w:b/>
                <w:sz w:val="24"/>
                <w:szCs w:val="24"/>
                <w:lang w:val="en-GB"/>
              </w:rPr>
              <w:t>Modes</w:t>
            </w:r>
          </w:p>
          <w:p w14:paraId="66C4C1AC" w14:textId="038C7B77" w:rsidR="00052BDF" w:rsidRPr="001E6EC8" w:rsidRDefault="00975693" w:rsidP="004B6EA6">
            <w:pPr>
              <w:spacing w:after="120"/>
              <w:jc w:val="both"/>
              <w:rPr>
                <w:rFonts w:ascii="Arial" w:hAnsi="Arial" w:cs="Arial"/>
                <w:sz w:val="24"/>
                <w:szCs w:val="24"/>
              </w:rPr>
            </w:pPr>
            <w:r w:rsidRPr="001E6EC8">
              <w:rPr>
                <w:rFonts w:ascii="Arial" w:hAnsi="Arial" w:cs="Arial"/>
                <w:sz w:val="24"/>
                <w:szCs w:val="24"/>
                <w:lang w:val="en-GB"/>
              </w:rPr>
              <w:t>T</w:t>
            </w:r>
            <w:r w:rsidR="00052BDF" w:rsidRPr="001E6EC8">
              <w:rPr>
                <w:rFonts w:ascii="Arial" w:hAnsi="Arial" w:cs="Arial"/>
                <w:sz w:val="24"/>
                <w:szCs w:val="24"/>
                <w:lang w:val="en-GB"/>
              </w:rPr>
              <w:t xml:space="preserve">he course </w:t>
            </w:r>
            <w:r w:rsidRPr="001E6EC8">
              <w:rPr>
                <w:rFonts w:ascii="Arial" w:hAnsi="Arial" w:cs="Arial"/>
                <w:sz w:val="24"/>
                <w:szCs w:val="24"/>
                <w:lang w:val="en-GB"/>
              </w:rPr>
              <w:t>is</w:t>
            </w:r>
            <w:r w:rsidR="00052BDF" w:rsidRPr="001E6EC8">
              <w:rPr>
                <w:rFonts w:ascii="Arial" w:hAnsi="Arial" w:cs="Arial"/>
                <w:sz w:val="24"/>
                <w:szCs w:val="24"/>
                <w:lang w:val="en-GB"/>
              </w:rPr>
              <w:t xml:space="preserve"> available in a </w:t>
            </w:r>
            <w:proofErr w:type="gramStart"/>
            <w:r w:rsidR="00052BDF" w:rsidRPr="001E6EC8">
              <w:rPr>
                <w:rFonts w:ascii="Arial" w:hAnsi="Arial" w:cs="Arial"/>
                <w:sz w:val="24"/>
                <w:szCs w:val="24"/>
                <w:lang w:val="en-GB"/>
              </w:rPr>
              <w:t>3 year</w:t>
            </w:r>
            <w:proofErr w:type="gramEnd"/>
            <w:r w:rsidR="00052BDF" w:rsidRPr="001E6EC8">
              <w:rPr>
                <w:rFonts w:ascii="Arial" w:hAnsi="Arial" w:cs="Arial"/>
                <w:sz w:val="24"/>
                <w:szCs w:val="24"/>
                <w:lang w:val="en-GB"/>
              </w:rPr>
              <w:t xml:space="preserve"> full</w:t>
            </w:r>
            <w:r w:rsidR="00052BDF" w:rsidRPr="001E6EC8">
              <w:rPr>
                <w:rFonts w:ascii="Arial" w:hAnsi="Arial" w:cs="Arial"/>
                <w:sz w:val="24"/>
                <w:szCs w:val="24"/>
                <w:lang w:val="en-GB"/>
              </w:rPr>
              <w:noBreakHyphen/>
              <w:t>time mode. Students will normally complete the three levels over three academic years (each composed of three terms).</w:t>
            </w:r>
          </w:p>
        </w:tc>
      </w:tr>
      <w:tr w:rsidR="00FE3166" w:rsidRPr="001E6EC8" w14:paraId="3527BF96" w14:textId="77777777" w:rsidTr="003D1EBA">
        <w:trPr>
          <w:trHeight w:val="253"/>
        </w:trPr>
        <w:tc>
          <w:tcPr>
            <w:tcW w:w="10031" w:type="dxa"/>
            <w:gridSpan w:val="3"/>
            <w:tcBorders>
              <w:left w:val="single" w:sz="18" w:space="0" w:color="auto"/>
              <w:right w:val="single" w:sz="18" w:space="0" w:color="auto"/>
            </w:tcBorders>
          </w:tcPr>
          <w:p w14:paraId="48E2857C" w14:textId="0AA3EA0E" w:rsidR="00052BDF" w:rsidRPr="001E6EC8" w:rsidRDefault="00052BDF" w:rsidP="00972BFC">
            <w:pPr>
              <w:widowControl w:val="0"/>
              <w:autoSpaceDE w:val="0"/>
              <w:autoSpaceDN w:val="0"/>
              <w:adjustRightInd w:val="0"/>
              <w:spacing w:after="120"/>
              <w:jc w:val="both"/>
              <w:rPr>
                <w:rFonts w:ascii="Arial" w:hAnsi="Arial" w:cs="Arial"/>
                <w:sz w:val="24"/>
                <w:szCs w:val="24"/>
                <w:lang w:val="en-GB"/>
              </w:rPr>
            </w:pPr>
            <w:r w:rsidRPr="001E6EC8">
              <w:rPr>
                <w:rFonts w:ascii="Arial" w:hAnsi="Arial" w:cs="Arial"/>
                <w:sz w:val="24"/>
                <w:szCs w:val="24"/>
                <w:lang w:val="en-GB"/>
              </w:rPr>
              <w:t>Ravensbourne reserves the right not to offer, and to withdraw a mode where a student cohort is of insufficient number to sustain a viable student experience and when other modes are available for completion.</w:t>
            </w:r>
          </w:p>
        </w:tc>
      </w:tr>
      <w:tr w:rsidR="00FE3166" w:rsidRPr="001E6EC8" w14:paraId="2CC51239" w14:textId="77777777" w:rsidTr="003D1EBA">
        <w:trPr>
          <w:trHeight w:val="253"/>
        </w:trPr>
        <w:tc>
          <w:tcPr>
            <w:tcW w:w="10031" w:type="dxa"/>
            <w:gridSpan w:val="3"/>
            <w:tcBorders>
              <w:left w:val="single" w:sz="18" w:space="0" w:color="auto"/>
              <w:bottom w:val="single" w:sz="8" w:space="0" w:color="auto"/>
              <w:right w:val="single" w:sz="18" w:space="0" w:color="auto"/>
            </w:tcBorders>
          </w:tcPr>
          <w:p w14:paraId="50EDB9A7" w14:textId="77777777" w:rsidR="00052BDF" w:rsidRPr="001E6EC8" w:rsidRDefault="00052BDF" w:rsidP="00972BFC">
            <w:pPr>
              <w:widowControl w:val="0"/>
              <w:autoSpaceDE w:val="0"/>
              <w:autoSpaceDN w:val="0"/>
              <w:adjustRightInd w:val="0"/>
              <w:spacing w:after="120"/>
              <w:jc w:val="both"/>
              <w:rPr>
                <w:rFonts w:ascii="Arial" w:hAnsi="Arial" w:cs="Arial"/>
                <w:sz w:val="24"/>
                <w:szCs w:val="24"/>
                <w:u w:val="single"/>
                <w:lang w:val="en-GB"/>
              </w:rPr>
            </w:pPr>
            <w:r w:rsidRPr="001E6EC8">
              <w:rPr>
                <w:rFonts w:ascii="Arial" w:hAnsi="Arial" w:cs="Arial"/>
                <w:sz w:val="24"/>
                <w:szCs w:val="24"/>
                <w:u w:val="single"/>
                <w:lang w:val="en-GB"/>
              </w:rPr>
              <w:t>Transfer of Mode of Attendance</w:t>
            </w:r>
          </w:p>
          <w:p w14:paraId="4AF8258B" w14:textId="77777777" w:rsidR="00052BDF" w:rsidRPr="001E6EC8" w:rsidRDefault="00052BDF" w:rsidP="001A3B1D">
            <w:pPr>
              <w:widowControl w:val="0"/>
              <w:autoSpaceDE w:val="0"/>
              <w:autoSpaceDN w:val="0"/>
              <w:adjustRightInd w:val="0"/>
              <w:spacing w:after="120"/>
              <w:jc w:val="both"/>
              <w:rPr>
                <w:rFonts w:ascii="Arial" w:hAnsi="Arial" w:cs="Arial"/>
                <w:sz w:val="24"/>
                <w:szCs w:val="24"/>
                <w:lang w:val="en-GB"/>
              </w:rPr>
            </w:pPr>
            <w:r w:rsidRPr="001E6EC8">
              <w:rPr>
                <w:rFonts w:ascii="Arial" w:hAnsi="Arial" w:cs="Arial"/>
                <w:sz w:val="24"/>
                <w:szCs w:val="24"/>
                <w:lang w:val="en-GB"/>
              </w:rPr>
              <w:t>Students are accepted to a particular mode of attendance and normally are expected to complete their studies in that mode.</w:t>
            </w:r>
          </w:p>
        </w:tc>
      </w:tr>
    </w:tbl>
    <w:p w14:paraId="1F58EE8C" w14:textId="77777777" w:rsidR="001A3B1D" w:rsidRPr="00FE3166" w:rsidRDefault="001A3B1D"/>
    <w:tbl>
      <w:tblPr>
        <w:tblW w:w="0" w:type="auto"/>
        <w:tblLayout w:type="fixed"/>
        <w:tblLook w:val="0000" w:firstRow="0" w:lastRow="0" w:firstColumn="0" w:lastColumn="0" w:noHBand="0" w:noVBand="0"/>
      </w:tblPr>
      <w:tblGrid>
        <w:gridCol w:w="10031"/>
      </w:tblGrid>
      <w:tr w:rsidR="00FE3166" w:rsidRPr="00FE3166" w14:paraId="76A9895F" w14:textId="77777777" w:rsidTr="002249A8">
        <w:trPr>
          <w:trHeight w:val="444"/>
        </w:trPr>
        <w:tc>
          <w:tcPr>
            <w:tcW w:w="10031" w:type="dxa"/>
            <w:tcBorders>
              <w:top w:val="single" w:sz="18" w:space="0" w:color="auto"/>
              <w:left w:val="single" w:sz="18" w:space="0" w:color="auto"/>
              <w:bottom w:val="single" w:sz="18" w:space="0" w:color="auto"/>
              <w:right w:val="single" w:sz="18" w:space="0" w:color="auto"/>
            </w:tcBorders>
          </w:tcPr>
          <w:p w14:paraId="2CD807A1" w14:textId="1D55FA67" w:rsidR="00B12D7E" w:rsidRPr="002249A8" w:rsidRDefault="001A3B1D" w:rsidP="002249A8">
            <w:pPr>
              <w:numPr>
                <w:ilvl w:val="0"/>
                <w:numId w:val="1"/>
              </w:numPr>
              <w:ind w:left="283"/>
              <w:jc w:val="both"/>
              <w:rPr>
                <w:rFonts w:ascii="Arial" w:hAnsi="Arial" w:cs="Arial"/>
                <w:sz w:val="22"/>
                <w:szCs w:val="22"/>
              </w:rPr>
            </w:pPr>
            <w:r w:rsidRPr="001E6EC8">
              <w:rPr>
                <w:rFonts w:ascii="Arial" w:hAnsi="Arial" w:cs="Arial"/>
                <w:b/>
                <w:sz w:val="24"/>
                <w:szCs w:val="22"/>
              </w:rPr>
              <w:t>Distinctive features</w:t>
            </w:r>
          </w:p>
        </w:tc>
      </w:tr>
      <w:tr w:rsidR="002249A8" w:rsidRPr="00FE3166" w14:paraId="1099B295" w14:textId="77777777" w:rsidTr="002249A8">
        <w:tc>
          <w:tcPr>
            <w:tcW w:w="10031" w:type="dxa"/>
            <w:tcBorders>
              <w:top w:val="single" w:sz="18" w:space="0" w:color="auto"/>
              <w:left w:val="single" w:sz="18" w:space="0" w:color="auto"/>
              <w:bottom w:val="single" w:sz="8" w:space="0" w:color="auto"/>
              <w:right w:val="single" w:sz="18" w:space="0" w:color="auto"/>
            </w:tcBorders>
          </w:tcPr>
          <w:p w14:paraId="60AEA54F" w14:textId="1F0578A2" w:rsidR="002249A8" w:rsidRPr="00D70047" w:rsidRDefault="002249A8" w:rsidP="002249A8">
            <w:pPr>
              <w:widowControl w:val="0"/>
              <w:autoSpaceDE w:val="0"/>
              <w:autoSpaceDN w:val="0"/>
              <w:adjustRightInd w:val="0"/>
              <w:spacing w:after="120"/>
              <w:jc w:val="both"/>
              <w:rPr>
                <w:rFonts w:ascii="Arial" w:hAnsi="Arial" w:cs="Arial"/>
                <w:sz w:val="24"/>
                <w:szCs w:val="22"/>
              </w:rPr>
            </w:pPr>
            <w:r w:rsidRPr="00D70047">
              <w:rPr>
                <w:rFonts w:ascii="Arial" w:hAnsi="Arial" w:cs="Arial"/>
                <w:bCs/>
                <w:sz w:val="24"/>
                <w:szCs w:val="22"/>
              </w:rPr>
              <w:t xml:space="preserve">Architecture is the design, planning and construction of new buildings. This course combines art, philosophy, technology and ecology with an experimental approach to solve problems connected to the places where we live, work and relax. </w:t>
            </w:r>
            <w:r w:rsidRPr="00D70047">
              <w:rPr>
                <w:rFonts w:ascii="Arial" w:hAnsi="Arial" w:cs="Arial"/>
                <w:sz w:val="24"/>
                <w:szCs w:val="22"/>
              </w:rPr>
              <w:t xml:space="preserve">There are many different </w:t>
            </w:r>
            <w:proofErr w:type="gramStart"/>
            <w:r w:rsidRPr="00D70047">
              <w:rPr>
                <w:rFonts w:ascii="Arial" w:hAnsi="Arial" w:cs="Arial"/>
                <w:sz w:val="24"/>
                <w:szCs w:val="22"/>
              </w:rPr>
              <w:t>specialisms</w:t>
            </w:r>
            <w:proofErr w:type="gramEnd"/>
            <w:r w:rsidRPr="00D70047">
              <w:rPr>
                <w:rFonts w:ascii="Arial" w:hAnsi="Arial" w:cs="Arial"/>
                <w:sz w:val="24"/>
                <w:szCs w:val="22"/>
              </w:rPr>
              <w:t xml:space="preserve"> but you could work in architectural and urban design, environmental research, building conservation, heritage matters or community development. </w:t>
            </w:r>
          </w:p>
          <w:p w14:paraId="2708B95E" w14:textId="77777777" w:rsidR="002249A8" w:rsidRPr="00D70047" w:rsidRDefault="002249A8" w:rsidP="002249A8">
            <w:pPr>
              <w:spacing w:after="120"/>
              <w:ind w:right="221"/>
              <w:jc w:val="both"/>
              <w:rPr>
                <w:rFonts w:ascii="Arial" w:hAnsi="Arial" w:cs="Arial"/>
                <w:b/>
                <w:sz w:val="24"/>
                <w:szCs w:val="22"/>
              </w:rPr>
            </w:pPr>
            <w:r w:rsidRPr="00D70047">
              <w:rPr>
                <w:rFonts w:ascii="Arial" w:hAnsi="Arial" w:cs="Arial"/>
                <w:b/>
                <w:sz w:val="24"/>
                <w:szCs w:val="22"/>
              </w:rPr>
              <w:t>The Department</w:t>
            </w:r>
          </w:p>
          <w:p w14:paraId="14BC13AF" w14:textId="693AF530" w:rsidR="002249A8" w:rsidRPr="00D70047" w:rsidRDefault="002249A8" w:rsidP="002249A8">
            <w:pPr>
              <w:spacing w:after="120"/>
              <w:ind w:right="221"/>
              <w:jc w:val="both"/>
              <w:rPr>
                <w:rFonts w:ascii="Arial" w:hAnsi="Arial" w:cs="Arial"/>
                <w:sz w:val="24"/>
                <w:szCs w:val="22"/>
              </w:rPr>
            </w:pPr>
            <w:r w:rsidRPr="00D70047">
              <w:rPr>
                <w:rFonts w:ascii="Arial" w:hAnsi="Arial" w:cs="Arial"/>
                <w:sz w:val="24"/>
                <w:szCs w:val="22"/>
              </w:rPr>
              <w:t xml:space="preserve">BA (Hons) Architecture is one of the specialisms within the Department of Architecture in the School of Design. It shares a curriculum with BA (Hons) </w:t>
            </w:r>
            <w:r w:rsidRPr="004A3D69">
              <w:rPr>
                <w:rFonts w:ascii="Arial" w:hAnsi="Arial" w:cs="Arial"/>
                <w:sz w:val="24"/>
                <w:szCs w:val="22"/>
                <w:highlight w:val="yellow"/>
              </w:rPr>
              <w:t>Interior</w:t>
            </w:r>
            <w:r w:rsidR="004A3D69">
              <w:rPr>
                <w:rFonts w:ascii="Arial" w:hAnsi="Arial" w:cs="Arial"/>
                <w:sz w:val="24"/>
                <w:szCs w:val="22"/>
                <w:highlight w:val="yellow"/>
              </w:rPr>
              <w:t xml:space="preserve"> Architecture and Re-use </w:t>
            </w:r>
            <w:r w:rsidR="00A15864" w:rsidRPr="004A3D69">
              <w:rPr>
                <w:rFonts w:ascii="Arial" w:hAnsi="Arial" w:cs="Arial"/>
                <w:sz w:val="24"/>
                <w:szCs w:val="22"/>
                <w:highlight w:val="yellow"/>
              </w:rPr>
              <w:t>(I</w:t>
            </w:r>
            <w:r w:rsidR="004A3D69" w:rsidRPr="004A3D69">
              <w:rPr>
                <w:rFonts w:ascii="Arial" w:hAnsi="Arial" w:cs="Arial"/>
                <w:sz w:val="24"/>
                <w:szCs w:val="22"/>
                <w:highlight w:val="yellow"/>
              </w:rPr>
              <w:t>AR</w:t>
            </w:r>
            <w:r w:rsidR="00A15864" w:rsidRPr="00D70047">
              <w:rPr>
                <w:rFonts w:ascii="Arial" w:hAnsi="Arial" w:cs="Arial"/>
                <w:sz w:val="24"/>
                <w:szCs w:val="22"/>
              </w:rPr>
              <w:t xml:space="preserve">) </w:t>
            </w:r>
            <w:r w:rsidRPr="00D70047">
              <w:rPr>
                <w:rFonts w:ascii="Arial" w:hAnsi="Arial" w:cs="Arial"/>
                <w:sz w:val="24"/>
                <w:szCs w:val="22"/>
              </w:rPr>
              <w:t xml:space="preserve">and </w:t>
            </w:r>
            <w:r w:rsidR="007341CF" w:rsidRPr="00D70047">
              <w:rPr>
                <w:rFonts w:ascii="Arial" w:hAnsi="Arial" w:cs="Arial"/>
                <w:sz w:val="24"/>
                <w:szCs w:val="22"/>
              </w:rPr>
              <w:t xml:space="preserve">BA (Hons) </w:t>
            </w:r>
            <w:r w:rsidRPr="00D70047">
              <w:rPr>
                <w:rFonts w:ascii="Arial" w:hAnsi="Arial" w:cs="Arial"/>
                <w:sz w:val="24"/>
                <w:szCs w:val="22"/>
              </w:rPr>
              <w:t xml:space="preserve">Urban Landscape </w:t>
            </w:r>
            <w:proofErr w:type="gramStart"/>
            <w:r w:rsidRPr="00D70047">
              <w:rPr>
                <w:rFonts w:ascii="Arial" w:hAnsi="Arial" w:cs="Arial"/>
                <w:sz w:val="24"/>
                <w:szCs w:val="22"/>
              </w:rPr>
              <w:t>Architecture</w:t>
            </w:r>
            <w:proofErr w:type="gramEnd"/>
            <w:r w:rsidR="00FF1148">
              <w:rPr>
                <w:rFonts w:ascii="Arial" w:hAnsi="Arial" w:cs="Arial"/>
                <w:sz w:val="24"/>
                <w:szCs w:val="22"/>
              </w:rPr>
              <w:t xml:space="preserve"> </w:t>
            </w:r>
            <w:r w:rsidRPr="00D70047">
              <w:rPr>
                <w:rFonts w:ascii="Arial" w:hAnsi="Arial" w:cs="Arial"/>
                <w:sz w:val="24"/>
                <w:szCs w:val="22"/>
              </w:rPr>
              <w:t xml:space="preserve">and it is envisaged that further specialisms will be added in the future. Drawing on the creative synergies and tensions between the different disciplines the Department provides the physical framework and intellectual opportunities for students to meet, learn and work together. </w:t>
            </w:r>
            <w:r w:rsidRPr="00D70047">
              <w:rPr>
                <w:rFonts w:ascii="Arial" w:hAnsi="Arial" w:cs="Arial"/>
                <w:color w:val="000000"/>
                <w:sz w:val="24"/>
                <w:szCs w:val="22"/>
              </w:rPr>
              <w:t>The Department fosters a strong relationship between related built environment disciplines based on an approach to the subject matter related to a</w:t>
            </w:r>
            <w:r w:rsidRPr="00D70047">
              <w:rPr>
                <w:rFonts w:ascii="Arial" w:hAnsi="Arial" w:cs="Arial"/>
                <w:sz w:val="24"/>
                <w:szCs w:val="22"/>
              </w:rPr>
              <w:t xml:space="preserve"> </w:t>
            </w:r>
            <w:r w:rsidRPr="00D70047">
              <w:rPr>
                <w:rFonts w:ascii="Arial" w:hAnsi="Arial" w:cs="Arial"/>
                <w:color w:val="000000"/>
                <w:sz w:val="24"/>
                <w:szCs w:val="22"/>
              </w:rPr>
              <w:t xml:space="preserve">continuously evolving, cultural context. </w:t>
            </w:r>
          </w:p>
          <w:p w14:paraId="0E4BCD76" w14:textId="77777777" w:rsidR="002249A8" w:rsidRPr="00D70047" w:rsidRDefault="002249A8" w:rsidP="002249A8">
            <w:pPr>
              <w:spacing w:after="120"/>
              <w:ind w:right="220"/>
              <w:jc w:val="both"/>
              <w:rPr>
                <w:rFonts w:ascii="Arial" w:hAnsi="Arial" w:cs="Arial"/>
                <w:b/>
                <w:sz w:val="24"/>
                <w:szCs w:val="22"/>
              </w:rPr>
            </w:pPr>
            <w:r w:rsidRPr="00D70047">
              <w:rPr>
                <w:rFonts w:ascii="Arial" w:hAnsi="Arial" w:cs="Arial"/>
                <w:b/>
                <w:sz w:val="24"/>
                <w:szCs w:val="22"/>
              </w:rPr>
              <w:t xml:space="preserve">Course structure and Curriculum  </w:t>
            </w:r>
          </w:p>
          <w:p w14:paraId="0D15D3C7" w14:textId="77777777" w:rsidR="002249A8"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t xml:space="preserve">Most of the work is studio based practical design work. Students complete a series of design projects sometimes with additional elements of work such as reports or short texts. All students work on similar design projects, share studio spaces, attend the same lectures and participate in joint visits and other events. For some projects students will be allocated to smaller tutorial groups with a particular tutor and there will also be opportunities for group working. The curriculum allows each student to focus progressively </w:t>
            </w:r>
            <w:proofErr w:type="gramStart"/>
            <w:r w:rsidRPr="00D70047">
              <w:rPr>
                <w:rFonts w:ascii="Arial" w:hAnsi="Arial" w:cs="Arial"/>
                <w:sz w:val="24"/>
                <w:szCs w:val="22"/>
              </w:rPr>
              <w:t>towards</w:t>
            </w:r>
            <w:proofErr w:type="gramEnd"/>
            <w:r w:rsidRPr="00D70047">
              <w:rPr>
                <w:rFonts w:ascii="Arial" w:hAnsi="Arial" w:cs="Arial"/>
                <w:sz w:val="24"/>
                <w:szCs w:val="22"/>
              </w:rPr>
              <w:t xml:space="preserve"> an individual specialism. </w:t>
            </w:r>
          </w:p>
          <w:p w14:paraId="196A3DB5" w14:textId="4B844981" w:rsidR="002249A8" w:rsidRPr="00D70047" w:rsidRDefault="002249A8" w:rsidP="002249A8">
            <w:pPr>
              <w:spacing w:after="120"/>
              <w:ind w:right="78"/>
              <w:jc w:val="both"/>
              <w:rPr>
                <w:rFonts w:ascii="Arial" w:hAnsi="Arial" w:cs="Arial"/>
                <w:sz w:val="24"/>
                <w:szCs w:val="22"/>
              </w:rPr>
            </w:pPr>
            <w:r w:rsidRPr="00D70047">
              <w:rPr>
                <w:rFonts w:ascii="Arial" w:hAnsi="Arial" w:cs="Arial"/>
                <w:sz w:val="24"/>
                <w:szCs w:val="22"/>
              </w:rPr>
              <w:t xml:space="preserve">The main studio projects are supported by lecture and </w:t>
            </w:r>
            <w:proofErr w:type="gramStart"/>
            <w:r w:rsidRPr="00D70047">
              <w:rPr>
                <w:rFonts w:ascii="Arial" w:hAnsi="Arial" w:cs="Arial"/>
                <w:sz w:val="24"/>
                <w:szCs w:val="22"/>
              </w:rPr>
              <w:t>seminar based</w:t>
            </w:r>
            <w:proofErr w:type="gramEnd"/>
            <w:r w:rsidRPr="00D70047">
              <w:rPr>
                <w:rFonts w:ascii="Arial" w:hAnsi="Arial" w:cs="Arial"/>
                <w:sz w:val="24"/>
                <w:szCs w:val="22"/>
              </w:rPr>
              <w:t xml:space="preserve"> </w:t>
            </w:r>
            <w:r w:rsidR="00D70047">
              <w:rPr>
                <w:rFonts w:ascii="Arial" w:hAnsi="Arial" w:cs="Arial"/>
                <w:sz w:val="24"/>
                <w:szCs w:val="22"/>
              </w:rPr>
              <w:t>classes</w:t>
            </w:r>
            <w:r w:rsidRPr="00D70047">
              <w:rPr>
                <w:rFonts w:ascii="Arial" w:hAnsi="Arial" w:cs="Arial"/>
                <w:sz w:val="24"/>
                <w:szCs w:val="22"/>
              </w:rPr>
              <w:t xml:space="preserve"> in History</w:t>
            </w:r>
            <w:r w:rsidR="00D70047">
              <w:rPr>
                <w:rFonts w:ascii="Arial" w:hAnsi="Arial" w:cs="Arial"/>
                <w:sz w:val="24"/>
                <w:szCs w:val="22"/>
              </w:rPr>
              <w:t xml:space="preserve"> &amp; Theory</w:t>
            </w:r>
            <w:r w:rsidRPr="00D70047">
              <w:rPr>
                <w:rFonts w:ascii="Arial" w:hAnsi="Arial" w:cs="Arial"/>
                <w:sz w:val="24"/>
                <w:szCs w:val="22"/>
              </w:rPr>
              <w:t xml:space="preserve"> and Professional &amp; Business Practice. Further support is offered through guest lecturers, workshops </w:t>
            </w:r>
            <w:proofErr w:type="gramStart"/>
            <w:r w:rsidRPr="00D70047">
              <w:rPr>
                <w:rFonts w:ascii="Arial" w:hAnsi="Arial" w:cs="Arial"/>
                <w:sz w:val="24"/>
                <w:szCs w:val="22"/>
              </w:rPr>
              <w:t>and etc.</w:t>
            </w:r>
            <w:proofErr w:type="gramEnd"/>
            <w:r w:rsidRPr="00D70047">
              <w:rPr>
                <w:rFonts w:ascii="Arial" w:hAnsi="Arial" w:cs="Arial"/>
                <w:sz w:val="24"/>
                <w:szCs w:val="22"/>
              </w:rPr>
              <w:t xml:space="preserve"> on a </w:t>
            </w:r>
            <w:proofErr w:type="gramStart"/>
            <w:r w:rsidRPr="00D70047">
              <w:rPr>
                <w:rFonts w:ascii="Arial" w:hAnsi="Arial" w:cs="Arial"/>
                <w:sz w:val="24"/>
                <w:szCs w:val="22"/>
              </w:rPr>
              <w:t>project by project</w:t>
            </w:r>
            <w:proofErr w:type="gramEnd"/>
            <w:r w:rsidRPr="00D70047">
              <w:rPr>
                <w:rFonts w:ascii="Arial" w:hAnsi="Arial" w:cs="Arial"/>
                <w:sz w:val="24"/>
                <w:szCs w:val="22"/>
              </w:rPr>
              <w:t xml:space="preserve"> basis, to </w:t>
            </w:r>
            <w:proofErr w:type="gramStart"/>
            <w:r w:rsidRPr="00D70047">
              <w:rPr>
                <w:rFonts w:ascii="Arial" w:hAnsi="Arial" w:cs="Arial"/>
                <w:sz w:val="24"/>
                <w:szCs w:val="22"/>
              </w:rPr>
              <w:t>the specialist</w:t>
            </w:r>
            <w:proofErr w:type="gramEnd"/>
            <w:r w:rsidRPr="00D70047">
              <w:rPr>
                <w:rFonts w:ascii="Arial" w:hAnsi="Arial" w:cs="Arial"/>
                <w:sz w:val="24"/>
                <w:szCs w:val="22"/>
              </w:rPr>
              <w:t xml:space="preserve"> subjects e.g. enterprise &amp; business, structural engineering, horticulture &amp; planting. There are also evening lectures </w:t>
            </w:r>
            <w:proofErr w:type="spellStart"/>
            <w:r w:rsidRPr="00D70047">
              <w:rPr>
                <w:rFonts w:ascii="Arial" w:hAnsi="Arial" w:cs="Arial"/>
                <w:sz w:val="24"/>
                <w:szCs w:val="22"/>
              </w:rPr>
              <w:t>organised</w:t>
            </w:r>
            <w:proofErr w:type="spellEnd"/>
            <w:r w:rsidRPr="00D70047">
              <w:rPr>
                <w:rFonts w:ascii="Arial" w:hAnsi="Arial" w:cs="Arial"/>
                <w:sz w:val="24"/>
                <w:szCs w:val="22"/>
              </w:rPr>
              <w:t xml:space="preserve"> by the Institute of Ideas, opportunities for study visits and accompanied trips to exemplar projects, exhibitions and studios. Town study trips, to Europe and further afield </w:t>
            </w:r>
            <w:r w:rsidR="00A15864" w:rsidRPr="00D70047">
              <w:rPr>
                <w:rFonts w:ascii="Arial" w:hAnsi="Arial" w:cs="Arial"/>
                <w:sz w:val="24"/>
                <w:szCs w:val="22"/>
              </w:rPr>
              <w:t>have been</w:t>
            </w:r>
            <w:r w:rsidRPr="00D70047">
              <w:rPr>
                <w:rFonts w:ascii="Arial" w:hAnsi="Arial" w:cs="Arial"/>
                <w:sz w:val="24"/>
                <w:szCs w:val="22"/>
              </w:rPr>
              <w:t xml:space="preserve"> </w:t>
            </w:r>
            <w:proofErr w:type="spellStart"/>
            <w:r w:rsidRPr="00D70047">
              <w:rPr>
                <w:rFonts w:ascii="Arial" w:hAnsi="Arial" w:cs="Arial"/>
                <w:sz w:val="24"/>
                <w:szCs w:val="22"/>
              </w:rPr>
              <w:t>organised</w:t>
            </w:r>
            <w:proofErr w:type="spellEnd"/>
            <w:r w:rsidRPr="00D70047">
              <w:rPr>
                <w:rFonts w:ascii="Arial" w:hAnsi="Arial" w:cs="Arial"/>
                <w:sz w:val="24"/>
                <w:szCs w:val="22"/>
              </w:rPr>
              <w:t xml:space="preserve"> each year incorporating the opportunity to use a site in an international context.</w:t>
            </w:r>
          </w:p>
          <w:p w14:paraId="010E7C8C" w14:textId="27551EBD" w:rsidR="002249A8"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lastRenderedPageBreak/>
              <w:t>Level 4 (</w:t>
            </w:r>
            <w:r w:rsidR="00D70047">
              <w:rPr>
                <w:rFonts w:ascii="Arial" w:hAnsi="Arial" w:cs="Arial"/>
                <w:sz w:val="24"/>
                <w:szCs w:val="22"/>
              </w:rPr>
              <w:t>Y</w:t>
            </w:r>
            <w:r w:rsidRPr="00D70047">
              <w:rPr>
                <w:rFonts w:ascii="Arial" w:hAnsi="Arial" w:cs="Arial"/>
                <w:sz w:val="24"/>
                <w:szCs w:val="22"/>
              </w:rPr>
              <w:t xml:space="preserve">ear 1) </w:t>
            </w:r>
          </w:p>
          <w:p w14:paraId="795AC23D" w14:textId="77777777" w:rsidR="004B66E5"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t xml:space="preserve">The first year of the course, introduces the student to the different aspects of built environment study, the design process and the underpinning skills and theory. </w:t>
            </w:r>
          </w:p>
          <w:p w14:paraId="23CCC08E" w14:textId="29DA95AC" w:rsidR="002249A8" w:rsidRPr="00D70047" w:rsidRDefault="004B66E5" w:rsidP="002249A8">
            <w:pPr>
              <w:spacing w:after="120"/>
              <w:ind w:right="220"/>
              <w:jc w:val="both"/>
              <w:rPr>
                <w:rFonts w:ascii="Arial" w:hAnsi="Arial" w:cs="Arial"/>
                <w:sz w:val="24"/>
                <w:szCs w:val="22"/>
              </w:rPr>
            </w:pPr>
            <w:r w:rsidRPr="00D70047">
              <w:rPr>
                <w:rFonts w:ascii="Arial" w:hAnsi="Arial" w:cs="Arial"/>
                <w:sz w:val="24"/>
                <w:szCs w:val="22"/>
              </w:rPr>
              <w:t>On successful completion of the first year (Level 4) of the course and the achievement of the learning outcomes of the units within that level, students are eligible for the award of a Certificate in Higher Education if they withdraw from the course.</w:t>
            </w:r>
          </w:p>
          <w:p w14:paraId="0103DC2F" w14:textId="77777777" w:rsidR="002249A8"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t xml:space="preserve">Level 5 (Year 2) </w:t>
            </w:r>
          </w:p>
          <w:p w14:paraId="0C22B8D4" w14:textId="77777777" w:rsidR="002249A8" w:rsidRPr="00D70047" w:rsidRDefault="002249A8" w:rsidP="002249A8">
            <w:pPr>
              <w:spacing w:after="120"/>
              <w:ind w:right="220"/>
              <w:jc w:val="both"/>
              <w:rPr>
                <w:rFonts w:ascii="Arial" w:hAnsi="Arial" w:cs="Arial"/>
                <w:sz w:val="24"/>
                <w:szCs w:val="22"/>
              </w:rPr>
            </w:pPr>
            <w:proofErr w:type="gramStart"/>
            <w:r w:rsidRPr="00D70047">
              <w:rPr>
                <w:rFonts w:ascii="Arial" w:hAnsi="Arial" w:cs="Arial"/>
                <w:sz w:val="24"/>
                <w:szCs w:val="22"/>
              </w:rPr>
              <w:t>The second year of the course,</w:t>
            </w:r>
            <w:proofErr w:type="gramEnd"/>
            <w:r w:rsidRPr="00D70047">
              <w:rPr>
                <w:rFonts w:ascii="Arial" w:hAnsi="Arial" w:cs="Arial"/>
                <w:sz w:val="24"/>
                <w:szCs w:val="22"/>
              </w:rPr>
              <w:t xml:space="preserve"> shifts towards interpretation of knowledge gained and the application of the skills acquired in Level 4 in the creative process and explores the subject specialisms in more depth.</w:t>
            </w:r>
          </w:p>
          <w:p w14:paraId="19E37173" w14:textId="1FE0E5D1" w:rsidR="004B66E5" w:rsidRPr="00D70047" w:rsidRDefault="004B66E5" w:rsidP="002249A8">
            <w:pPr>
              <w:spacing w:after="120"/>
              <w:ind w:right="220"/>
              <w:jc w:val="both"/>
              <w:rPr>
                <w:rFonts w:ascii="Arial" w:hAnsi="Arial" w:cs="Arial"/>
                <w:sz w:val="24"/>
                <w:szCs w:val="22"/>
              </w:rPr>
            </w:pPr>
            <w:r w:rsidRPr="00D70047">
              <w:rPr>
                <w:rFonts w:ascii="Arial" w:hAnsi="Arial" w:cs="Arial"/>
                <w:sz w:val="24"/>
                <w:szCs w:val="22"/>
              </w:rPr>
              <w:t>On successful completion of Level 4 and Level 5 of the course, and achievement of all the learning outcomes of the units within these levels, students are eligible for the award of a Diploma in Higher Education if they withdraw from the course.</w:t>
            </w:r>
          </w:p>
          <w:p w14:paraId="2B194C43" w14:textId="77777777" w:rsidR="002249A8"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t xml:space="preserve">Level 6 (Year 3) </w:t>
            </w:r>
          </w:p>
          <w:p w14:paraId="048F6642" w14:textId="77777777" w:rsidR="002249A8"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t xml:space="preserve">For the final year of the course, students develop individual, independent lines of enquiry focused </w:t>
            </w:r>
            <w:proofErr w:type="gramStart"/>
            <w:r w:rsidRPr="00D70047">
              <w:rPr>
                <w:rFonts w:ascii="Arial" w:hAnsi="Arial" w:cs="Arial"/>
                <w:sz w:val="24"/>
                <w:szCs w:val="22"/>
              </w:rPr>
              <w:t>in</w:t>
            </w:r>
            <w:proofErr w:type="gramEnd"/>
            <w:r w:rsidRPr="00D70047">
              <w:rPr>
                <w:rFonts w:ascii="Arial" w:hAnsi="Arial" w:cs="Arial"/>
                <w:sz w:val="24"/>
                <w:szCs w:val="22"/>
              </w:rPr>
              <w:t xml:space="preserve"> their specialist subject (Architecture / Interior Design / Urban Landscape Architecture). A major design project and dissertation </w:t>
            </w:r>
            <w:proofErr w:type="gramStart"/>
            <w:r w:rsidRPr="00D70047">
              <w:rPr>
                <w:rFonts w:ascii="Arial" w:hAnsi="Arial" w:cs="Arial"/>
                <w:sz w:val="24"/>
                <w:szCs w:val="22"/>
              </w:rPr>
              <w:t>allows</w:t>
            </w:r>
            <w:proofErr w:type="gramEnd"/>
            <w:r w:rsidRPr="00D70047">
              <w:rPr>
                <w:rFonts w:ascii="Arial" w:hAnsi="Arial" w:cs="Arial"/>
                <w:sz w:val="24"/>
                <w:szCs w:val="22"/>
              </w:rPr>
              <w:t xml:space="preserve"> them to build on the practical and theoretical elements in earlier years </w:t>
            </w:r>
          </w:p>
          <w:p w14:paraId="0C52A322" w14:textId="2C47C8E4" w:rsidR="002249A8"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t xml:space="preserve">Each year of the course is made up of a series of </w:t>
            </w:r>
            <w:r w:rsidR="00DD70C6" w:rsidRPr="002544A5">
              <w:rPr>
                <w:rFonts w:ascii="Arial" w:hAnsi="Arial" w:cs="Arial"/>
                <w:sz w:val="24"/>
                <w:szCs w:val="22"/>
              </w:rPr>
              <w:t>u</w:t>
            </w:r>
            <w:r w:rsidRPr="002544A5">
              <w:rPr>
                <w:rFonts w:ascii="Arial" w:hAnsi="Arial" w:cs="Arial"/>
                <w:sz w:val="24"/>
                <w:szCs w:val="22"/>
              </w:rPr>
              <w:t>nits (sometimes called modules) which</w:t>
            </w:r>
            <w:r w:rsidRPr="00D70047">
              <w:rPr>
                <w:rFonts w:ascii="Arial" w:hAnsi="Arial" w:cs="Arial"/>
                <w:sz w:val="24"/>
                <w:szCs w:val="22"/>
              </w:rPr>
              <w:t xml:space="preserve"> are separately assessed pieces of work. Some </w:t>
            </w:r>
            <w:r w:rsidR="00DD70C6">
              <w:rPr>
                <w:rFonts w:ascii="Arial" w:hAnsi="Arial" w:cs="Arial"/>
                <w:sz w:val="24"/>
                <w:szCs w:val="22"/>
              </w:rPr>
              <w:t>u</w:t>
            </w:r>
            <w:r w:rsidRPr="00D70047">
              <w:rPr>
                <w:rFonts w:ascii="Arial" w:hAnsi="Arial" w:cs="Arial"/>
                <w:sz w:val="24"/>
                <w:szCs w:val="22"/>
              </w:rPr>
              <w:t xml:space="preserve">nits are shared, i.e. all students in the </w:t>
            </w:r>
            <w:r w:rsidR="00DD70C6">
              <w:rPr>
                <w:rFonts w:ascii="Arial" w:hAnsi="Arial" w:cs="Arial"/>
                <w:sz w:val="24"/>
                <w:szCs w:val="22"/>
              </w:rPr>
              <w:t>Department</w:t>
            </w:r>
            <w:r w:rsidRPr="00D70047">
              <w:rPr>
                <w:rFonts w:ascii="Arial" w:hAnsi="Arial" w:cs="Arial"/>
                <w:sz w:val="24"/>
                <w:szCs w:val="22"/>
              </w:rPr>
              <w:t xml:space="preserve"> take part and some are Specialist, only for students on a particular course. In </w:t>
            </w:r>
            <w:proofErr w:type="gramStart"/>
            <w:r w:rsidRPr="00D70047">
              <w:rPr>
                <w:rFonts w:ascii="Arial" w:hAnsi="Arial" w:cs="Arial"/>
                <w:sz w:val="24"/>
                <w:szCs w:val="22"/>
              </w:rPr>
              <w:t>addition</w:t>
            </w:r>
            <w:proofErr w:type="gramEnd"/>
            <w:r w:rsidRPr="00D70047">
              <w:rPr>
                <w:rFonts w:ascii="Arial" w:hAnsi="Arial" w:cs="Arial"/>
                <w:sz w:val="24"/>
                <w:szCs w:val="22"/>
              </w:rPr>
              <w:t xml:space="preserve"> the </w:t>
            </w:r>
            <w:r w:rsidR="00DD70C6">
              <w:rPr>
                <w:rFonts w:ascii="Arial" w:hAnsi="Arial" w:cs="Arial"/>
                <w:sz w:val="24"/>
                <w:szCs w:val="22"/>
              </w:rPr>
              <w:t>u</w:t>
            </w:r>
            <w:r w:rsidRPr="00D70047">
              <w:rPr>
                <w:rFonts w:ascii="Arial" w:hAnsi="Arial" w:cs="Arial"/>
                <w:sz w:val="24"/>
                <w:szCs w:val="22"/>
              </w:rPr>
              <w:t xml:space="preserve">nits will also provide the opportunity to develop a range of other core (sometimes called </w:t>
            </w:r>
            <w:proofErr w:type="gramStart"/>
            <w:r w:rsidRPr="00D70047">
              <w:rPr>
                <w:rFonts w:ascii="Arial" w:hAnsi="Arial" w:cs="Arial"/>
                <w:sz w:val="24"/>
                <w:szCs w:val="22"/>
              </w:rPr>
              <w:t>transferrable</w:t>
            </w:r>
            <w:proofErr w:type="gramEnd"/>
            <w:r w:rsidRPr="00D70047">
              <w:rPr>
                <w:rFonts w:ascii="Arial" w:hAnsi="Arial" w:cs="Arial"/>
                <w:sz w:val="24"/>
                <w:szCs w:val="22"/>
              </w:rPr>
              <w:t>) s</w:t>
            </w:r>
            <w:r w:rsidR="00DD70C6">
              <w:rPr>
                <w:rFonts w:ascii="Arial" w:hAnsi="Arial" w:cs="Arial"/>
                <w:sz w:val="24"/>
                <w:szCs w:val="22"/>
              </w:rPr>
              <w:t>kills.</w:t>
            </w:r>
          </w:p>
          <w:p w14:paraId="594908D2" w14:textId="77777777" w:rsidR="002249A8" w:rsidRPr="00D70047" w:rsidRDefault="002249A8" w:rsidP="002249A8">
            <w:pPr>
              <w:spacing w:after="120"/>
              <w:ind w:right="220"/>
              <w:jc w:val="both"/>
              <w:rPr>
                <w:rFonts w:ascii="Arial" w:hAnsi="Arial" w:cs="Arial"/>
                <w:b/>
                <w:sz w:val="24"/>
                <w:szCs w:val="22"/>
              </w:rPr>
            </w:pPr>
            <w:r w:rsidRPr="00D70047">
              <w:rPr>
                <w:rFonts w:ascii="Arial" w:hAnsi="Arial" w:cs="Arial"/>
                <w:b/>
                <w:sz w:val="24"/>
                <w:szCs w:val="22"/>
              </w:rPr>
              <w:t xml:space="preserve">Shared units </w:t>
            </w:r>
          </w:p>
          <w:p w14:paraId="61E44657" w14:textId="0AFC4AAE" w:rsidR="002249A8"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t xml:space="preserve">Shared units allow students to gain skills which are common across the specialist subject areas, and to work together on collaborative projects in the kinds of interdisciplinary teams common in industry. Shared </w:t>
            </w:r>
            <w:r w:rsidR="00DD70C6">
              <w:rPr>
                <w:rFonts w:ascii="Arial" w:hAnsi="Arial" w:cs="Arial"/>
                <w:sz w:val="24"/>
                <w:szCs w:val="22"/>
              </w:rPr>
              <w:t>Studio</w:t>
            </w:r>
            <w:r w:rsidRPr="00D70047">
              <w:rPr>
                <w:rFonts w:ascii="Arial" w:hAnsi="Arial" w:cs="Arial"/>
                <w:sz w:val="24"/>
                <w:szCs w:val="22"/>
              </w:rPr>
              <w:t xml:space="preserve"> </w:t>
            </w:r>
            <w:r w:rsidR="00DD70C6">
              <w:rPr>
                <w:rFonts w:ascii="Arial" w:hAnsi="Arial" w:cs="Arial"/>
                <w:sz w:val="24"/>
                <w:szCs w:val="22"/>
              </w:rPr>
              <w:t>u</w:t>
            </w:r>
            <w:r w:rsidRPr="00D70047">
              <w:rPr>
                <w:rFonts w:ascii="Arial" w:hAnsi="Arial" w:cs="Arial"/>
                <w:sz w:val="24"/>
                <w:szCs w:val="22"/>
              </w:rPr>
              <w:t xml:space="preserve">nits introduce students to the process of design, design thinking and the necessary practical skills. Shared units in </w:t>
            </w:r>
            <w:r w:rsidR="004B66E5" w:rsidRPr="00D70047">
              <w:rPr>
                <w:rFonts w:ascii="Arial" w:hAnsi="Arial" w:cs="Arial"/>
                <w:sz w:val="24"/>
                <w:szCs w:val="22"/>
              </w:rPr>
              <w:t>History</w:t>
            </w:r>
            <w:r w:rsidR="00DD70C6">
              <w:rPr>
                <w:rFonts w:ascii="Arial" w:hAnsi="Arial" w:cs="Arial"/>
                <w:sz w:val="24"/>
                <w:szCs w:val="22"/>
              </w:rPr>
              <w:t xml:space="preserve"> &amp;</w:t>
            </w:r>
            <w:r w:rsidRPr="00D70047">
              <w:rPr>
                <w:rFonts w:ascii="Arial" w:hAnsi="Arial" w:cs="Arial"/>
                <w:sz w:val="24"/>
                <w:szCs w:val="22"/>
              </w:rPr>
              <w:t xml:space="preserve"> </w:t>
            </w:r>
            <w:r w:rsidR="00DD70C6" w:rsidRPr="00D70047">
              <w:rPr>
                <w:rFonts w:ascii="Arial" w:hAnsi="Arial" w:cs="Arial"/>
                <w:sz w:val="24"/>
                <w:szCs w:val="22"/>
              </w:rPr>
              <w:t xml:space="preserve">Theory </w:t>
            </w:r>
            <w:r w:rsidRPr="00D70047">
              <w:rPr>
                <w:rFonts w:ascii="Arial" w:hAnsi="Arial" w:cs="Arial"/>
                <w:sz w:val="24"/>
                <w:szCs w:val="22"/>
              </w:rPr>
              <w:t>provide a broader basis for developing critical knowledge and understanding.</w:t>
            </w:r>
          </w:p>
          <w:p w14:paraId="0D6B6095" w14:textId="77777777" w:rsidR="002249A8" w:rsidRPr="00D70047" w:rsidRDefault="002249A8" w:rsidP="002249A8">
            <w:pPr>
              <w:spacing w:after="120"/>
              <w:ind w:right="220"/>
              <w:jc w:val="both"/>
              <w:rPr>
                <w:rFonts w:ascii="Arial" w:hAnsi="Arial" w:cs="Arial"/>
                <w:sz w:val="24"/>
                <w:szCs w:val="22"/>
              </w:rPr>
            </w:pPr>
            <w:r w:rsidRPr="00D70047">
              <w:rPr>
                <w:rFonts w:ascii="Arial" w:hAnsi="Arial" w:cs="Arial"/>
                <w:b/>
                <w:sz w:val="24"/>
                <w:szCs w:val="22"/>
              </w:rPr>
              <w:t>Core Skills</w:t>
            </w:r>
            <w:r w:rsidRPr="00D70047">
              <w:rPr>
                <w:rFonts w:ascii="Arial" w:hAnsi="Arial" w:cs="Arial"/>
                <w:sz w:val="24"/>
                <w:szCs w:val="22"/>
              </w:rPr>
              <w:t xml:space="preserve"> / Transferrable skills / Graduate attributes</w:t>
            </w:r>
          </w:p>
          <w:p w14:paraId="6B64F9F6" w14:textId="77777777" w:rsidR="002249A8"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t xml:space="preserve">Core skills provide a model of the types of knowledge needed in future careers </w:t>
            </w:r>
          </w:p>
          <w:p w14:paraId="1BD6374C" w14:textId="47A3A50D" w:rsidR="002249A8" w:rsidRPr="00D70047" w:rsidRDefault="00DD70C6" w:rsidP="002249A8">
            <w:pPr>
              <w:widowControl w:val="0"/>
              <w:tabs>
                <w:tab w:val="left" w:pos="220"/>
                <w:tab w:val="left" w:pos="720"/>
              </w:tabs>
              <w:autoSpaceDE w:val="0"/>
              <w:autoSpaceDN w:val="0"/>
              <w:adjustRightInd w:val="0"/>
              <w:spacing w:after="120"/>
              <w:ind w:right="220"/>
              <w:jc w:val="both"/>
              <w:rPr>
                <w:rFonts w:ascii="Arial" w:eastAsiaTheme="minorEastAsia" w:hAnsi="Arial" w:cs="Arial"/>
                <w:sz w:val="24"/>
                <w:szCs w:val="22"/>
              </w:rPr>
            </w:pPr>
            <w:r>
              <w:rPr>
                <w:rFonts w:ascii="Arial" w:hAnsi="Arial" w:cs="Arial"/>
                <w:sz w:val="24"/>
                <w:szCs w:val="22"/>
              </w:rPr>
              <w:t xml:space="preserve">Communication skills - </w:t>
            </w:r>
            <w:r w:rsidR="002249A8" w:rsidRPr="00D70047">
              <w:rPr>
                <w:rFonts w:ascii="Arial" w:hAnsi="Arial" w:cs="Arial"/>
                <w:sz w:val="24"/>
                <w:szCs w:val="22"/>
              </w:rPr>
              <w:t>CAD and manual drawing techniques, presentation software</w:t>
            </w:r>
          </w:p>
          <w:p w14:paraId="04142BDD" w14:textId="77777777" w:rsidR="002249A8"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t xml:space="preserve">Thinking skills - the ability to articulate an intellectual, theoretical and critical awareness of the subject, both located within practice and in a broader context. </w:t>
            </w:r>
          </w:p>
          <w:p w14:paraId="14E37B2E" w14:textId="77777777" w:rsidR="002249A8" w:rsidRPr="00D70047" w:rsidRDefault="002249A8" w:rsidP="002249A8">
            <w:pPr>
              <w:widowControl w:val="0"/>
              <w:tabs>
                <w:tab w:val="left" w:pos="0"/>
                <w:tab w:val="left" w:pos="220"/>
              </w:tabs>
              <w:autoSpaceDE w:val="0"/>
              <w:autoSpaceDN w:val="0"/>
              <w:adjustRightInd w:val="0"/>
              <w:spacing w:after="120"/>
              <w:jc w:val="both"/>
              <w:rPr>
                <w:rFonts w:ascii="Arial" w:eastAsiaTheme="minorEastAsia" w:hAnsi="Arial" w:cs="Arial"/>
                <w:sz w:val="24"/>
                <w:szCs w:val="22"/>
              </w:rPr>
            </w:pPr>
            <w:r w:rsidRPr="00D70047">
              <w:rPr>
                <w:rFonts w:ascii="Arial" w:hAnsi="Arial" w:cs="Arial"/>
                <w:sz w:val="24"/>
                <w:szCs w:val="22"/>
              </w:rPr>
              <w:t xml:space="preserve">Professional contexts – understanding of </w:t>
            </w:r>
            <w:proofErr w:type="gramStart"/>
            <w:r w:rsidRPr="00D70047">
              <w:rPr>
                <w:rFonts w:ascii="Arial" w:hAnsi="Arial" w:cs="Arial"/>
                <w:sz w:val="24"/>
                <w:szCs w:val="22"/>
              </w:rPr>
              <w:t>real world</w:t>
            </w:r>
            <w:proofErr w:type="gramEnd"/>
            <w:r w:rsidRPr="00D70047">
              <w:rPr>
                <w:rFonts w:ascii="Arial" w:hAnsi="Arial" w:cs="Arial"/>
                <w:sz w:val="24"/>
                <w:szCs w:val="22"/>
              </w:rPr>
              <w:t xml:space="preserve"> legislative frameworks, business practice, networks and social media, promotional and marketing tools </w:t>
            </w:r>
          </w:p>
          <w:p w14:paraId="75F94888" w14:textId="77777777" w:rsidR="002249A8" w:rsidRPr="00D70047" w:rsidRDefault="002249A8" w:rsidP="002249A8">
            <w:pPr>
              <w:pStyle w:val="ListParagraph"/>
              <w:spacing w:after="120"/>
              <w:ind w:left="0" w:right="220"/>
              <w:jc w:val="both"/>
              <w:rPr>
                <w:rFonts w:ascii="Arial" w:hAnsi="Arial" w:cs="Arial"/>
                <w:sz w:val="24"/>
                <w:szCs w:val="22"/>
              </w:rPr>
            </w:pPr>
            <w:r w:rsidRPr="00D70047">
              <w:rPr>
                <w:rFonts w:ascii="Arial" w:hAnsi="Arial" w:cs="Arial"/>
                <w:sz w:val="24"/>
                <w:szCs w:val="22"/>
              </w:rPr>
              <w:t xml:space="preserve">Practical skills - </w:t>
            </w:r>
            <w:r w:rsidRPr="00D70047">
              <w:rPr>
                <w:rFonts w:ascii="Arial" w:eastAsiaTheme="minorEastAsia" w:hAnsi="Arial" w:cs="Arial"/>
                <w:sz w:val="24"/>
                <w:szCs w:val="22"/>
              </w:rPr>
              <w:t>workshop skills</w:t>
            </w:r>
            <w:r w:rsidRPr="00D70047">
              <w:rPr>
                <w:rFonts w:ascii="Arial" w:hAnsi="Arial" w:cs="Arial"/>
                <w:sz w:val="24"/>
                <w:szCs w:val="22"/>
              </w:rPr>
              <w:t xml:space="preserve"> for fabrication and model </w:t>
            </w:r>
            <w:proofErr w:type="gramStart"/>
            <w:r w:rsidRPr="00D70047">
              <w:rPr>
                <w:rFonts w:ascii="Arial" w:hAnsi="Arial" w:cs="Arial"/>
                <w:sz w:val="24"/>
                <w:szCs w:val="22"/>
              </w:rPr>
              <w:t>making,</w:t>
            </w:r>
            <w:proofErr w:type="gramEnd"/>
            <w:r w:rsidRPr="00D70047">
              <w:rPr>
                <w:rFonts w:ascii="Arial" w:hAnsi="Arial" w:cs="Arial"/>
                <w:sz w:val="24"/>
                <w:szCs w:val="22"/>
              </w:rPr>
              <w:t xml:space="preserve"> the creative use of digital technology including rapid prototyping</w:t>
            </w:r>
          </w:p>
          <w:p w14:paraId="77608BC7" w14:textId="6BFFBF95" w:rsidR="002249A8" w:rsidRPr="00D70047" w:rsidRDefault="002249A8" w:rsidP="002249A8">
            <w:pPr>
              <w:spacing w:after="120"/>
              <w:ind w:right="220"/>
              <w:jc w:val="both"/>
              <w:rPr>
                <w:rFonts w:ascii="Arial" w:hAnsi="Arial" w:cs="Arial"/>
                <w:sz w:val="24"/>
                <w:szCs w:val="22"/>
              </w:rPr>
            </w:pPr>
            <w:r w:rsidRPr="00D70047">
              <w:rPr>
                <w:rFonts w:ascii="Arial" w:hAnsi="Arial" w:cs="Arial"/>
                <w:sz w:val="24"/>
                <w:szCs w:val="22"/>
              </w:rPr>
              <w:t>Students can also take advantage of a range of short courses offered by Ravensbourne such as portfolio tips, life drawings, software updates or pitching for work.</w:t>
            </w:r>
          </w:p>
          <w:p w14:paraId="4DDF5398" w14:textId="77777777" w:rsidR="002249A8" w:rsidRPr="00D70047" w:rsidRDefault="002249A8" w:rsidP="002249A8">
            <w:pPr>
              <w:spacing w:after="120"/>
              <w:ind w:right="220"/>
              <w:jc w:val="both"/>
              <w:rPr>
                <w:rFonts w:ascii="Arial" w:hAnsi="Arial" w:cs="Arial"/>
                <w:sz w:val="24"/>
                <w:szCs w:val="22"/>
              </w:rPr>
            </w:pPr>
            <w:r w:rsidRPr="00D70047">
              <w:rPr>
                <w:rFonts w:ascii="Arial" w:hAnsi="Arial" w:cs="Arial"/>
                <w:b/>
                <w:sz w:val="24"/>
                <w:szCs w:val="22"/>
              </w:rPr>
              <w:t>Specialist Units</w:t>
            </w:r>
            <w:r w:rsidRPr="00D70047">
              <w:rPr>
                <w:rFonts w:ascii="Arial" w:hAnsi="Arial" w:cs="Arial"/>
                <w:sz w:val="24"/>
                <w:szCs w:val="22"/>
              </w:rPr>
              <w:t xml:space="preserve"> </w:t>
            </w:r>
          </w:p>
          <w:p w14:paraId="0B96C344" w14:textId="4D65AB7E" w:rsidR="002249A8" w:rsidRPr="00D70047" w:rsidRDefault="002249A8" w:rsidP="002249A8">
            <w:pPr>
              <w:spacing w:after="120"/>
              <w:ind w:right="220"/>
              <w:jc w:val="both"/>
              <w:rPr>
                <w:rFonts w:ascii="Arial" w:hAnsi="Arial" w:cs="Arial"/>
                <w:b/>
                <w:sz w:val="24"/>
                <w:szCs w:val="22"/>
              </w:rPr>
            </w:pPr>
            <w:r w:rsidRPr="00D70047">
              <w:rPr>
                <w:rFonts w:ascii="Arial" w:eastAsiaTheme="minorEastAsia" w:hAnsi="Arial" w:cs="Arial"/>
                <w:sz w:val="24"/>
                <w:szCs w:val="22"/>
              </w:rPr>
              <w:t xml:space="preserve">These are design projects for students in each of the three disciplines in the Department. These mostly take place during the second year of the course and will run in parallel so that it is still possible to work alongside students from the other disciplines. These offer the </w:t>
            </w:r>
            <w:r w:rsidRPr="00D70047">
              <w:rPr>
                <w:rFonts w:ascii="Arial" w:eastAsiaTheme="minorEastAsia" w:hAnsi="Arial" w:cs="Arial"/>
                <w:sz w:val="24"/>
                <w:szCs w:val="22"/>
              </w:rPr>
              <w:lastRenderedPageBreak/>
              <w:t xml:space="preserve">opportunity to develop the basic skills and knowledge gained to focus on </w:t>
            </w:r>
            <w:proofErr w:type="gramStart"/>
            <w:r w:rsidRPr="00D70047">
              <w:rPr>
                <w:rFonts w:ascii="Arial" w:eastAsiaTheme="minorEastAsia" w:hAnsi="Arial" w:cs="Arial"/>
                <w:sz w:val="24"/>
                <w:szCs w:val="22"/>
              </w:rPr>
              <w:t>particular knowledge</w:t>
            </w:r>
            <w:proofErr w:type="gramEnd"/>
            <w:r w:rsidRPr="00D70047">
              <w:rPr>
                <w:rFonts w:ascii="Arial" w:eastAsiaTheme="minorEastAsia" w:hAnsi="Arial" w:cs="Arial"/>
                <w:sz w:val="24"/>
                <w:szCs w:val="22"/>
              </w:rPr>
              <w:t xml:space="preserve"> and skills </w:t>
            </w:r>
            <w:proofErr w:type="gramStart"/>
            <w:r w:rsidRPr="00D70047">
              <w:rPr>
                <w:rFonts w:ascii="Arial" w:eastAsiaTheme="minorEastAsia" w:hAnsi="Arial" w:cs="Arial"/>
                <w:sz w:val="24"/>
                <w:szCs w:val="22"/>
              </w:rPr>
              <w:t>relevant</w:t>
            </w:r>
            <w:proofErr w:type="gramEnd"/>
            <w:r w:rsidRPr="00D70047">
              <w:rPr>
                <w:rFonts w:ascii="Arial" w:eastAsiaTheme="minorEastAsia" w:hAnsi="Arial" w:cs="Arial"/>
                <w:sz w:val="24"/>
                <w:szCs w:val="22"/>
              </w:rPr>
              <w:t xml:space="preserve"> the specialist discipline</w:t>
            </w:r>
            <w:r w:rsidR="00DD70C6">
              <w:rPr>
                <w:rFonts w:ascii="Arial" w:eastAsiaTheme="minorEastAsia" w:hAnsi="Arial" w:cs="Arial"/>
                <w:sz w:val="24"/>
                <w:szCs w:val="22"/>
              </w:rPr>
              <w:t xml:space="preserve"> in more depth.</w:t>
            </w:r>
          </w:p>
          <w:p w14:paraId="31CDC166" w14:textId="77777777" w:rsidR="002249A8" w:rsidRPr="00D70047" w:rsidRDefault="002249A8" w:rsidP="002249A8">
            <w:pPr>
              <w:spacing w:after="120"/>
              <w:ind w:right="220"/>
              <w:jc w:val="both"/>
              <w:rPr>
                <w:rFonts w:ascii="Arial" w:hAnsi="Arial" w:cs="Arial"/>
                <w:b/>
                <w:color w:val="000000"/>
                <w:sz w:val="24"/>
                <w:szCs w:val="22"/>
              </w:rPr>
            </w:pPr>
            <w:r w:rsidRPr="00D70047">
              <w:rPr>
                <w:rFonts w:ascii="Arial" w:hAnsi="Arial" w:cs="Arial"/>
                <w:b/>
                <w:color w:val="000000"/>
                <w:sz w:val="24"/>
                <w:szCs w:val="22"/>
              </w:rPr>
              <w:t>On graduation / Graduate attributes</w:t>
            </w:r>
          </w:p>
          <w:p w14:paraId="030FCF8B" w14:textId="3D813AA6" w:rsidR="002249A8" w:rsidRPr="00D70047" w:rsidRDefault="002249A8" w:rsidP="008D14EC">
            <w:pPr>
              <w:spacing w:after="120"/>
              <w:jc w:val="both"/>
              <w:rPr>
                <w:rFonts w:ascii="Arial" w:hAnsi="Arial" w:cs="Arial"/>
                <w:b/>
                <w:sz w:val="24"/>
                <w:szCs w:val="22"/>
              </w:rPr>
            </w:pPr>
            <w:r w:rsidRPr="00D70047">
              <w:rPr>
                <w:rFonts w:ascii="Arial" w:hAnsi="Arial" w:cs="Arial"/>
                <w:sz w:val="24"/>
                <w:szCs w:val="22"/>
              </w:rPr>
              <w:t>Graduates will leave Ravensbourne equipped with knowledge and skills in architecture. They will also have experience of team working, inter disciplinary collaboration, and the entrepreneurial skills and broader business awareness necessary to survive, succeed and innovate in the creative professions.</w:t>
            </w:r>
          </w:p>
        </w:tc>
      </w:tr>
    </w:tbl>
    <w:p w14:paraId="4346AF67" w14:textId="6FCC7F4A" w:rsidR="00FE3166" w:rsidRDefault="00FE3166">
      <w:pPr>
        <w:rPr>
          <w:rFonts w:ascii="Arial" w:hAnsi="Arial" w:cs="Arial"/>
          <w:sz w:val="22"/>
          <w:szCs w:val="22"/>
        </w:rPr>
      </w:pPr>
    </w:p>
    <w:p w14:paraId="3A259991" w14:textId="77777777" w:rsidR="004B66E5" w:rsidRDefault="004B66E5">
      <w:pPr>
        <w:rPr>
          <w:rFonts w:ascii="Arial" w:hAnsi="Arial" w:cs="Arial"/>
          <w:sz w:val="22"/>
          <w:szCs w:val="22"/>
        </w:rPr>
      </w:pPr>
    </w:p>
    <w:tbl>
      <w:tblPr>
        <w:tblW w:w="10031" w:type="dxa"/>
        <w:tblLayout w:type="fixed"/>
        <w:tblLook w:val="0000" w:firstRow="0" w:lastRow="0" w:firstColumn="0" w:lastColumn="0" w:noHBand="0" w:noVBand="0"/>
      </w:tblPr>
      <w:tblGrid>
        <w:gridCol w:w="2518"/>
        <w:gridCol w:w="7513"/>
      </w:tblGrid>
      <w:tr w:rsidR="00FE3166" w:rsidRPr="00DD70C6" w14:paraId="72C66EB0" w14:textId="77777777" w:rsidTr="003D1EBA">
        <w:tc>
          <w:tcPr>
            <w:tcW w:w="10031" w:type="dxa"/>
            <w:gridSpan w:val="2"/>
            <w:tcBorders>
              <w:top w:val="single" w:sz="18" w:space="0" w:color="auto"/>
              <w:left w:val="single" w:sz="18" w:space="0" w:color="auto"/>
              <w:bottom w:val="single" w:sz="18" w:space="0" w:color="auto"/>
              <w:right w:val="single" w:sz="18" w:space="0" w:color="auto"/>
            </w:tcBorders>
          </w:tcPr>
          <w:p w14:paraId="0CCB6AA2" w14:textId="77777777" w:rsidR="0067530A" w:rsidRPr="00DD70C6" w:rsidRDefault="0067530A" w:rsidP="001A3B1D">
            <w:pPr>
              <w:numPr>
                <w:ilvl w:val="0"/>
                <w:numId w:val="1"/>
              </w:numPr>
              <w:ind w:left="283"/>
              <w:jc w:val="both"/>
              <w:rPr>
                <w:rFonts w:ascii="Arial" w:hAnsi="Arial" w:cs="Arial"/>
                <w:sz w:val="24"/>
                <w:szCs w:val="22"/>
              </w:rPr>
            </w:pPr>
            <w:r w:rsidRPr="00DD70C6">
              <w:rPr>
                <w:rFonts w:ascii="Arial" w:hAnsi="Arial" w:cs="Arial"/>
                <w:b/>
                <w:sz w:val="24"/>
                <w:szCs w:val="22"/>
              </w:rPr>
              <w:t>Recruitment and Admissions</w:t>
            </w:r>
          </w:p>
        </w:tc>
      </w:tr>
      <w:tr w:rsidR="00FE3166" w:rsidRPr="00DD70C6" w14:paraId="362A4457" w14:textId="77777777" w:rsidTr="003D1EBA">
        <w:tc>
          <w:tcPr>
            <w:tcW w:w="2518" w:type="dxa"/>
            <w:tcBorders>
              <w:top w:val="single" w:sz="18" w:space="0" w:color="auto"/>
              <w:left w:val="single" w:sz="18" w:space="0" w:color="auto"/>
              <w:right w:val="single" w:sz="4" w:space="0" w:color="auto"/>
            </w:tcBorders>
          </w:tcPr>
          <w:p w14:paraId="41914BBA" w14:textId="77777777" w:rsidR="000B1C77" w:rsidRPr="00DD70C6" w:rsidRDefault="000B1C77" w:rsidP="00972BFC">
            <w:pPr>
              <w:jc w:val="both"/>
              <w:rPr>
                <w:rFonts w:ascii="Arial" w:hAnsi="Arial" w:cs="Arial"/>
                <w:b/>
                <w:sz w:val="24"/>
                <w:szCs w:val="22"/>
              </w:rPr>
            </w:pPr>
            <w:r w:rsidRPr="00DD70C6">
              <w:rPr>
                <w:rFonts w:ascii="Arial" w:hAnsi="Arial" w:cs="Arial"/>
                <w:b/>
                <w:sz w:val="24"/>
                <w:szCs w:val="22"/>
              </w:rPr>
              <w:t>Admission Policy/Selection Criteria</w:t>
            </w:r>
          </w:p>
        </w:tc>
        <w:tc>
          <w:tcPr>
            <w:tcW w:w="7513" w:type="dxa"/>
            <w:tcBorders>
              <w:top w:val="single" w:sz="18" w:space="0" w:color="auto"/>
              <w:left w:val="single" w:sz="4" w:space="0" w:color="auto"/>
              <w:right w:val="single" w:sz="18" w:space="0" w:color="auto"/>
            </w:tcBorders>
          </w:tcPr>
          <w:p w14:paraId="7E12E6B9" w14:textId="77777777" w:rsidR="000B1C77" w:rsidRPr="00DD70C6" w:rsidRDefault="000B1C77" w:rsidP="00972BFC">
            <w:pPr>
              <w:spacing w:after="120"/>
              <w:jc w:val="both"/>
              <w:rPr>
                <w:rFonts w:ascii="Arial" w:hAnsi="Arial" w:cs="Arial"/>
                <w:sz w:val="24"/>
                <w:szCs w:val="22"/>
                <w:lang w:val="en-GB"/>
              </w:rPr>
            </w:pPr>
            <w:r w:rsidRPr="00DD70C6">
              <w:rPr>
                <w:rFonts w:ascii="Arial" w:hAnsi="Arial" w:cs="Arial"/>
                <w:sz w:val="24"/>
                <w:szCs w:val="22"/>
                <w:lang w:val="en-GB"/>
              </w:rPr>
              <w:t xml:space="preserve">Ravensbourne will use </w:t>
            </w:r>
            <w:proofErr w:type="gramStart"/>
            <w:r w:rsidRPr="00DD70C6">
              <w:rPr>
                <w:rFonts w:ascii="Arial" w:hAnsi="Arial" w:cs="Arial"/>
                <w:sz w:val="24"/>
                <w:szCs w:val="22"/>
                <w:lang w:val="en-GB"/>
              </w:rPr>
              <w:t>a number of</w:t>
            </w:r>
            <w:proofErr w:type="gramEnd"/>
            <w:r w:rsidRPr="00DD70C6">
              <w:rPr>
                <w:rFonts w:ascii="Arial" w:hAnsi="Arial" w:cs="Arial"/>
                <w:sz w:val="24"/>
                <w:szCs w:val="22"/>
                <w:lang w:val="en-GB"/>
              </w:rPr>
              <w:t xml:space="preserve"> methods to assess an applicant’s suitability for their course of choice. Primarily applicants are selected </w:t>
            </w:r>
            <w:proofErr w:type="gramStart"/>
            <w:r w:rsidRPr="00DD70C6">
              <w:rPr>
                <w:rFonts w:ascii="Arial" w:hAnsi="Arial" w:cs="Arial"/>
                <w:sz w:val="24"/>
                <w:szCs w:val="22"/>
                <w:lang w:val="en-GB"/>
              </w:rPr>
              <w:t>on the basis of</w:t>
            </w:r>
            <w:proofErr w:type="gramEnd"/>
            <w:r w:rsidRPr="00DD70C6">
              <w:rPr>
                <w:rFonts w:ascii="Arial" w:hAnsi="Arial" w:cs="Arial"/>
                <w:sz w:val="24"/>
                <w:szCs w:val="22"/>
                <w:lang w:val="en-GB"/>
              </w:rPr>
              <w:t>:</w:t>
            </w:r>
          </w:p>
        </w:tc>
      </w:tr>
      <w:tr w:rsidR="00FE3166" w:rsidRPr="00DD70C6" w14:paraId="4C09FCB2" w14:textId="77777777" w:rsidTr="003D1EBA">
        <w:tc>
          <w:tcPr>
            <w:tcW w:w="2518" w:type="dxa"/>
            <w:tcBorders>
              <w:left w:val="single" w:sz="18" w:space="0" w:color="auto"/>
              <w:right w:val="single" w:sz="4" w:space="0" w:color="auto"/>
            </w:tcBorders>
          </w:tcPr>
          <w:p w14:paraId="0E8C7E46" w14:textId="77777777" w:rsidR="00133CA2" w:rsidRPr="00DD70C6" w:rsidRDefault="00133CA2" w:rsidP="00972BFC">
            <w:pPr>
              <w:jc w:val="both"/>
              <w:rPr>
                <w:rFonts w:ascii="Arial" w:hAnsi="Arial" w:cs="Arial"/>
                <w:b/>
                <w:sz w:val="24"/>
                <w:szCs w:val="22"/>
              </w:rPr>
            </w:pPr>
          </w:p>
        </w:tc>
        <w:tc>
          <w:tcPr>
            <w:tcW w:w="7513" w:type="dxa"/>
            <w:tcBorders>
              <w:left w:val="single" w:sz="4" w:space="0" w:color="auto"/>
              <w:right w:val="single" w:sz="18" w:space="0" w:color="auto"/>
            </w:tcBorders>
          </w:tcPr>
          <w:p w14:paraId="3ED4ED8A" w14:textId="77777777" w:rsidR="00133CA2" w:rsidRPr="00DD70C6" w:rsidRDefault="00133CA2" w:rsidP="00133CA2">
            <w:pPr>
              <w:numPr>
                <w:ilvl w:val="0"/>
                <w:numId w:val="17"/>
              </w:numPr>
              <w:jc w:val="both"/>
              <w:rPr>
                <w:rFonts w:ascii="Arial" w:hAnsi="Arial" w:cs="Arial"/>
                <w:sz w:val="24"/>
                <w:szCs w:val="22"/>
                <w:lang w:val="en-GB"/>
              </w:rPr>
            </w:pPr>
            <w:r w:rsidRPr="00DD70C6">
              <w:rPr>
                <w:rFonts w:ascii="Arial" w:hAnsi="Arial" w:cs="Arial"/>
                <w:sz w:val="24"/>
                <w:szCs w:val="22"/>
                <w:lang w:val="en-GB"/>
              </w:rPr>
              <w:t xml:space="preserve">an applicant’s prior academic achievement / qualifications and/or previous employment / life </w:t>
            </w:r>
            <w:proofErr w:type="gramStart"/>
            <w:r w:rsidRPr="00DD70C6">
              <w:rPr>
                <w:rFonts w:ascii="Arial" w:hAnsi="Arial" w:cs="Arial"/>
                <w:sz w:val="24"/>
                <w:szCs w:val="22"/>
                <w:lang w:val="en-GB"/>
              </w:rPr>
              <w:t>experience;</w:t>
            </w:r>
            <w:proofErr w:type="gramEnd"/>
          </w:p>
          <w:p w14:paraId="09A9A41F" w14:textId="77777777" w:rsidR="00133CA2" w:rsidRPr="00DD70C6" w:rsidRDefault="00133CA2" w:rsidP="00665D78">
            <w:pPr>
              <w:numPr>
                <w:ilvl w:val="0"/>
                <w:numId w:val="17"/>
              </w:numPr>
              <w:spacing w:after="120"/>
              <w:ind w:left="357" w:hanging="357"/>
              <w:jc w:val="both"/>
              <w:rPr>
                <w:rFonts w:ascii="Arial" w:hAnsi="Arial" w:cs="Arial"/>
                <w:sz w:val="24"/>
                <w:szCs w:val="22"/>
                <w:lang w:val="en-GB"/>
              </w:rPr>
            </w:pPr>
            <w:r w:rsidRPr="00DD70C6">
              <w:rPr>
                <w:rFonts w:ascii="Arial" w:hAnsi="Arial" w:cs="Arial"/>
                <w:sz w:val="24"/>
                <w:szCs w:val="22"/>
                <w:lang w:val="en-GB"/>
              </w:rPr>
              <w:t>assessment of the applicant’s ability and aptitude to succeed on the course for which s/he has applied.</w:t>
            </w:r>
          </w:p>
        </w:tc>
      </w:tr>
      <w:tr w:rsidR="00FE3166" w:rsidRPr="00DD70C6" w14:paraId="64A1D1AB" w14:textId="77777777" w:rsidTr="003D1EBA">
        <w:tc>
          <w:tcPr>
            <w:tcW w:w="2518" w:type="dxa"/>
            <w:tcBorders>
              <w:left w:val="single" w:sz="18" w:space="0" w:color="auto"/>
              <w:right w:val="single" w:sz="4" w:space="0" w:color="auto"/>
            </w:tcBorders>
          </w:tcPr>
          <w:p w14:paraId="363024C9" w14:textId="77777777" w:rsidR="00133CA2" w:rsidRPr="00DD70C6" w:rsidRDefault="00133CA2" w:rsidP="00972BFC">
            <w:pPr>
              <w:jc w:val="both"/>
              <w:rPr>
                <w:rFonts w:ascii="Arial" w:hAnsi="Arial" w:cs="Arial"/>
                <w:b/>
                <w:sz w:val="24"/>
                <w:szCs w:val="22"/>
              </w:rPr>
            </w:pPr>
          </w:p>
        </w:tc>
        <w:tc>
          <w:tcPr>
            <w:tcW w:w="7513" w:type="dxa"/>
            <w:tcBorders>
              <w:left w:val="single" w:sz="4" w:space="0" w:color="auto"/>
              <w:right w:val="single" w:sz="18" w:space="0" w:color="auto"/>
            </w:tcBorders>
          </w:tcPr>
          <w:p w14:paraId="700010FA" w14:textId="77777777" w:rsidR="00237A91" w:rsidRPr="00DD70C6" w:rsidRDefault="00237A91" w:rsidP="00237A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20"/>
              <w:jc w:val="both"/>
              <w:rPr>
                <w:rFonts w:ascii="Arial" w:hAnsi="Arial" w:cs="Arial"/>
                <w:sz w:val="24"/>
                <w:szCs w:val="22"/>
                <w:lang w:val="en-GB"/>
              </w:rPr>
            </w:pPr>
            <w:r w:rsidRPr="00DD70C6">
              <w:rPr>
                <w:rFonts w:ascii="Arial" w:hAnsi="Arial" w:cs="Arial"/>
                <w:sz w:val="24"/>
                <w:szCs w:val="22"/>
                <w:lang w:val="en-GB"/>
              </w:rPr>
              <w:t>Students will be selected according to the generic criteria set out below:</w:t>
            </w:r>
          </w:p>
          <w:p w14:paraId="4D983E7B" w14:textId="4D56CF4F" w:rsidR="00133CA2" w:rsidRPr="00DD70C6" w:rsidRDefault="00B12D7E" w:rsidP="00665D78">
            <w:pPr>
              <w:numPr>
                <w:ilvl w:val="0"/>
                <w:numId w:val="18"/>
              </w:numPr>
              <w:contextualSpacing/>
              <w:jc w:val="both"/>
              <w:rPr>
                <w:rFonts w:ascii="Arial" w:hAnsi="Arial" w:cs="Arial"/>
                <w:sz w:val="24"/>
                <w:szCs w:val="22"/>
                <w:lang w:val="en-GB"/>
              </w:rPr>
            </w:pPr>
            <w:r w:rsidRPr="00DD70C6">
              <w:rPr>
                <w:rFonts w:ascii="Arial" w:hAnsi="Arial" w:cs="Arial"/>
                <w:sz w:val="24"/>
                <w:szCs w:val="22"/>
                <w:lang w:val="en-GB"/>
              </w:rPr>
              <w:t xml:space="preserve">personal </w:t>
            </w:r>
            <w:r w:rsidR="00237A91" w:rsidRPr="00DD70C6">
              <w:rPr>
                <w:rFonts w:ascii="Arial" w:hAnsi="Arial" w:cs="Arial"/>
                <w:sz w:val="24"/>
                <w:szCs w:val="22"/>
                <w:lang w:val="en-GB"/>
              </w:rPr>
              <w:t>attributes</w:t>
            </w:r>
          </w:p>
        </w:tc>
      </w:tr>
      <w:tr w:rsidR="00FE3166" w:rsidRPr="00DD70C6" w14:paraId="088D7F7D" w14:textId="77777777" w:rsidTr="003D1EBA">
        <w:tc>
          <w:tcPr>
            <w:tcW w:w="2518" w:type="dxa"/>
            <w:tcBorders>
              <w:left w:val="single" w:sz="18" w:space="0" w:color="auto"/>
              <w:right w:val="single" w:sz="6" w:space="0" w:color="auto"/>
            </w:tcBorders>
          </w:tcPr>
          <w:p w14:paraId="2EF576EC" w14:textId="77777777" w:rsidR="00CA65FF" w:rsidRPr="00DD70C6" w:rsidRDefault="00CA65FF" w:rsidP="00972BFC">
            <w:pPr>
              <w:ind w:firstLine="284"/>
              <w:jc w:val="both"/>
              <w:rPr>
                <w:rFonts w:ascii="Arial" w:hAnsi="Arial" w:cs="Arial"/>
                <w:sz w:val="24"/>
                <w:szCs w:val="22"/>
              </w:rPr>
            </w:pPr>
          </w:p>
        </w:tc>
        <w:tc>
          <w:tcPr>
            <w:tcW w:w="7513" w:type="dxa"/>
            <w:tcBorders>
              <w:left w:val="single" w:sz="6" w:space="0" w:color="auto"/>
              <w:right w:val="single" w:sz="18" w:space="0" w:color="auto"/>
            </w:tcBorders>
          </w:tcPr>
          <w:p w14:paraId="19E0017F" w14:textId="77777777" w:rsidR="00CA65FF" w:rsidRPr="00DD70C6" w:rsidRDefault="00CA65FF" w:rsidP="00972BFC">
            <w:pPr>
              <w:numPr>
                <w:ilvl w:val="0"/>
                <w:numId w:val="18"/>
              </w:numPr>
              <w:contextualSpacing/>
              <w:jc w:val="both"/>
              <w:rPr>
                <w:rFonts w:ascii="Arial" w:hAnsi="Arial" w:cs="Arial"/>
                <w:sz w:val="24"/>
                <w:szCs w:val="22"/>
                <w:lang w:val="en-GB"/>
              </w:rPr>
            </w:pPr>
            <w:r w:rsidRPr="00DD70C6">
              <w:rPr>
                <w:rFonts w:ascii="Arial" w:hAnsi="Arial" w:cs="Arial"/>
                <w:sz w:val="24"/>
                <w:szCs w:val="22"/>
                <w:lang w:val="en-GB"/>
              </w:rPr>
              <w:t>shows commitment, enthusiasm and interest in the subject area</w:t>
            </w:r>
          </w:p>
          <w:p w14:paraId="41A61CBC" w14:textId="77777777" w:rsidR="00CA65FF" w:rsidRPr="00DD70C6" w:rsidRDefault="00CA65FF" w:rsidP="00972BFC">
            <w:pPr>
              <w:numPr>
                <w:ilvl w:val="0"/>
                <w:numId w:val="18"/>
              </w:numPr>
              <w:contextualSpacing/>
              <w:jc w:val="both"/>
              <w:rPr>
                <w:rFonts w:ascii="Arial" w:hAnsi="Arial" w:cs="Arial"/>
                <w:sz w:val="24"/>
                <w:szCs w:val="22"/>
                <w:lang w:val="en-GB"/>
              </w:rPr>
            </w:pPr>
            <w:r w:rsidRPr="00DD70C6">
              <w:rPr>
                <w:rFonts w:ascii="Arial" w:hAnsi="Arial" w:cs="Arial"/>
                <w:sz w:val="24"/>
                <w:szCs w:val="22"/>
                <w:lang w:val="en-GB"/>
              </w:rPr>
              <w:t>initiative and problem solving</w:t>
            </w:r>
          </w:p>
          <w:p w14:paraId="1CA92999" w14:textId="77777777" w:rsidR="00CA65FF" w:rsidRPr="00DD70C6" w:rsidRDefault="00CA65FF" w:rsidP="00972BFC">
            <w:pPr>
              <w:numPr>
                <w:ilvl w:val="0"/>
                <w:numId w:val="18"/>
              </w:numPr>
              <w:spacing w:after="120"/>
              <w:ind w:left="1077" w:hanging="357"/>
              <w:jc w:val="both"/>
              <w:rPr>
                <w:rFonts w:ascii="Arial" w:hAnsi="Arial" w:cs="Arial"/>
                <w:sz w:val="24"/>
                <w:szCs w:val="22"/>
                <w:lang w:val="en-GB"/>
              </w:rPr>
            </w:pPr>
            <w:r w:rsidRPr="00DD70C6">
              <w:rPr>
                <w:rFonts w:ascii="Arial" w:hAnsi="Arial" w:cs="Arial"/>
                <w:sz w:val="24"/>
                <w:szCs w:val="22"/>
                <w:lang w:val="en-GB"/>
              </w:rPr>
              <w:t>ability to communicate</w:t>
            </w:r>
          </w:p>
          <w:p w14:paraId="20AD8922" w14:textId="77777777" w:rsidR="00CA65FF" w:rsidRPr="00DD70C6" w:rsidRDefault="00CA65FF" w:rsidP="00972BFC">
            <w:pPr>
              <w:spacing w:after="60"/>
              <w:ind w:left="357"/>
              <w:jc w:val="both"/>
              <w:rPr>
                <w:rFonts w:ascii="Arial" w:hAnsi="Arial" w:cs="Arial"/>
                <w:sz w:val="24"/>
                <w:szCs w:val="22"/>
                <w:lang w:val="en-GB"/>
              </w:rPr>
            </w:pPr>
            <w:r w:rsidRPr="00DD70C6">
              <w:rPr>
                <w:rFonts w:ascii="Arial" w:hAnsi="Arial" w:cs="Arial"/>
                <w:sz w:val="24"/>
                <w:szCs w:val="22"/>
                <w:lang w:val="en-GB"/>
              </w:rPr>
              <w:t>Creative process</w:t>
            </w:r>
          </w:p>
          <w:p w14:paraId="3C7299D2" w14:textId="77777777" w:rsidR="00CA65FF" w:rsidRPr="00DD70C6" w:rsidRDefault="00CA65FF" w:rsidP="00972BFC">
            <w:pPr>
              <w:numPr>
                <w:ilvl w:val="0"/>
                <w:numId w:val="19"/>
              </w:numPr>
              <w:contextualSpacing/>
              <w:jc w:val="both"/>
              <w:rPr>
                <w:rFonts w:ascii="Arial" w:hAnsi="Arial" w:cs="Arial"/>
                <w:sz w:val="24"/>
                <w:szCs w:val="22"/>
                <w:lang w:val="en-GB"/>
              </w:rPr>
            </w:pPr>
            <w:r w:rsidRPr="00DD70C6">
              <w:rPr>
                <w:rFonts w:ascii="Arial" w:hAnsi="Arial" w:cs="Arial"/>
                <w:sz w:val="24"/>
                <w:szCs w:val="22"/>
                <w:lang w:val="en-GB"/>
              </w:rPr>
              <w:t>can generate ideas and use external sources to develop them</w:t>
            </w:r>
          </w:p>
          <w:p w14:paraId="1383D72C" w14:textId="77777777" w:rsidR="00CA65FF" w:rsidRPr="00DD70C6" w:rsidRDefault="00CA65FF" w:rsidP="00972BFC">
            <w:pPr>
              <w:numPr>
                <w:ilvl w:val="0"/>
                <w:numId w:val="18"/>
              </w:numPr>
              <w:spacing w:after="120"/>
              <w:ind w:left="1077" w:hanging="357"/>
              <w:jc w:val="both"/>
              <w:rPr>
                <w:rFonts w:ascii="Arial" w:hAnsi="Arial" w:cs="Arial"/>
                <w:sz w:val="24"/>
                <w:szCs w:val="22"/>
                <w:lang w:val="en-GB"/>
              </w:rPr>
            </w:pPr>
            <w:r w:rsidRPr="00DD70C6">
              <w:rPr>
                <w:rFonts w:ascii="Arial" w:hAnsi="Arial" w:cs="Arial"/>
                <w:sz w:val="24"/>
                <w:szCs w:val="22"/>
                <w:lang w:val="en-GB"/>
              </w:rPr>
              <w:t>ability to research an idea and follow it through to a finished product</w:t>
            </w:r>
          </w:p>
          <w:p w14:paraId="43E26A35" w14:textId="77777777" w:rsidR="00CA65FF" w:rsidRPr="00DD70C6" w:rsidRDefault="00CA65FF" w:rsidP="00972BFC">
            <w:pPr>
              <w:spacing w:after="60"/>
              <w:ind w:left="357"/>
              <w:jc w:val="both"/>
              <w:rPr>
                <w:rFonts w:ascii="Arial" w:hAnsi="Arial" w:cs="Arial"/>
                <w:sz w:val="24"/>
                <w:szCs w:val="22"/>
                <w:lang w:val="en-GB"/>
              </w:rPr>
            </w:pPr>
            <w:r w:rsidRPr="00DD70C6">
              <w:rPr>
                <w:rFonts w:ascii="Arial" w:hAnsi="Arial" w:cs="Arial"/>
                <w:sz w:val="24"/>
                <w:szCs w:val="22"/>
                <w:lang w:val="en-GB"/>
              </w:rPr>
              <w:t>Study skills</w:t>
            </w:r>
          </w:p>
          <w:p w14:paraId="60114812" w14:textId="77777777" w:rsidR="00CA65FF" w:rsidRPr="00DD70C6" w:rsidRDefault="00CA65FF" w:rsidP="00972BFC">
            <w:pPr>
              <w:numPr>
                <w:ilvl w:val="0"/>
                <w:numId w:val="20"/>
              </w:numPr>
              <w:tabs>
                <w:tab w:val="left" w:pos="1080"/>
              </w:tabs>
              <w:contextualSpacing/>
              <w:jc w:val="both"/>
              <w:rPr>
                <w:rFonts w:ascii="Arial" w:hAnsi="Arial" w:cs="Arial"/>
                <w:sz w:val="24"/>
                <w:szCs w:val="22"/>
                <w:lang w:val="en-GB"/>
              </w:rPr>
            </w:pPr>
            <w:r w:rsidRPr="00DD70C6">
              <w:rPr>
                <w:rFonts w:ascii="Arial" w:hAnsi="Arial" w:cs="Arial"/>
                <w:sz w:val="24"/>
                <w:szCs w:val="22"/>
                <w:lang w:val="en-GB"/>
              </w:rPr>
              <w:t>can understand and organise information clearly</w:t>
            </w:r>
          </w:p>
          <w:p w14:paraId="1206CC0F" w14:textId="77777777" w:rsidR="00CA65FF" w:rsidRPr="00DD70C6" w:rsidRDefault="00CA65FF" w:rsidP="00972BFC">
            <w:pPr>
              <w:numPr>
                <w:ilvl w:val="0"/>
                <w:numId w:val="20"/>
              </w:numPr>
              <w:tabs>
                <w:tab w:val="left" w:pos="1080"/>
              </w:tabs>
              <w:contextualSpacing/>
              <w:jc w:val="both"/>
              <w:rPr>
                <w:rFonts w:ascii="Arial" w:hAnsi="Arial" w:cs="Arial"/>
                <w:sz w:val="24"/>
                <w:szCs w:val="22"/>
                <w:lang w:val="en-GB"/>
              </w:rPr>
            </w:pPr>
            <w:r w:rsidRPr="00DD70C6">
              <w:rPr>
                <w:rFonts w:ascii="Arial" w:hAnsi="Arial" w:cs="Arial"/>
                <w:sz w:val="24"/>
                <w:szCs w:val="22"/>
                <w:lang w:val="en-GB"/>
              </w:rPr>
              <w:t>can investigate and analyse information</w:t>
            </w:r>
          </w:p>
          <w:p w14:paraId="29CF160B" w14:textId="77777777" w:rsidR="00CA65FF" w:rsidRPr="00DD70C6" w:rsidRDefault="00CA65FF" w:rsidP="00665D78">
            <w:pPr>
              <w:numPr>
                <w:ilvl w:val="0"/>
                <w:numId w:val="18"/>
              </w:numPr>
              <w:spacing w:after="120"/>
              <w:ind w:left="1077" w:hanging="357"/>
              <w:jc w:val="both"/>
              <w:rPr>
                <w:rFonts w:ascii="Arial" w:hAnsi="Arial" w:cs="Arial"/>
                <w:sz w:val="24"/>
                <w:szCs w:val="22"/>
                <w:lang w:val="en-GB"/>
              </w:rPr>
            </w:pPr>
            <w:r w:rsidRPr="00DD70C6">
              <w:rPr>
                <w:rFonts w:ascii="Arial" w:hAnsi="Arial" w:cs="Arial"/>
                <w:sz w:val="24"/>
                <w:szCs w:val="22"/>
                <w:lang w:val="en-GB"/>
              </w:rPr>
              <w:t>shows reasoning and intellectual curiosity</w:t>
            </w:r>
          </w:p>
        </w:tc>
      </w:tr>
      <w:tr w:rsidR="00FE3166" w:rsidRPr="00DD70C6" w14:paraId="192483AE" w14:textId="77777777" w:rsidTr="003D1EBA">
        <w:tc>
          <w:tcPr>
            <w:tcW w:w="2518" w:type="dxa"/>
            <w:tcBorders>
              <w:left w:val="single" w:sz="18" w:space="0" w:color="auto"/>
              <w:bottom w:val="single" w:sz="18" w:space="0" w:color="auto"/>
              <w:right w:val="single" w:sz="6" w:space="0" w:color="auto"/>
            </w:tcBorders>
          </w:tcPr>
          <w:p w14:paraId="37608992" w14:textId="77777777" w:rsidR="0067530A" w:rsidRPr="00DD70C6" w:rsidRDefault="0067530A" w:rsidP="00972BFC">
            <w:pPr>
              <w:ind w:right="-108"/>
              <w:jc w:val="both"/>
              <w:rPr>
                <w:rFonts w:ascii="Arial" w:hAnsi="Arial" w:cs="Arial"/>
                <w:sz w:val="24"/>
                <w:szCs w:val="22"/>
              </w:rPr>
            </w:pPr>
          </w:p>
        </w:tc>
        <w:tc>
          <w:tcPr>
            <w:tcW w:w="7513" w:type="dxa"/>
            <w:tcBorders>
              <w:left w:val="single" w:sz="6" w:space="0" w:color="auto"/>
              <w:bottom w:val="single" w:sz="18" w:space="0" w:color="auto"/>
              <w:right w:val="single" w:sz="18" w:space="0" w:color="auto"/>
            </w:tcBorders>
          </w:tcPr>
          <w:p w14:paraId="0D8A717F" w14:textId="77777777" w:rsidR="004678B0" w:rsidRPr="00DD70C6" w:rsidRDefault="004678B0" w:rsidP="00972BFC">
            <w:pPr>
              <w:spacing w:after="60"/>
              <w:ind w:left="357"/>
              <w:jc w:val="both"/>
              <w:rPr>
                <w:rFonts w:ascii="Arial" w:hAnsi="Arial" w:cs="Arial"/>
                <w:sz w:val="24"/>
                <w:szCs w:val="22"/>
                <w:lang w:val="en-GB"/>
              </w:rPr>
            </w:pPr>
            <w:r w:rsidRPr="00DD70C6">
              <w:rPr>
                <w:rFonts w:ascii="Arial" w:hAnsi="Arial" w:cs="Arial"/>
                <w:sz w:val="24"/>
                <w:szCs w:val="22"/>
                <w:lang w:val="en-GB"/>
              </w:rPr>
              <w:t>Professional skills</w:t>
            </w:r>
          </w:p>
          <w:p w14:paraId="510BA687" w14:textId="165BFAB2" w:rsidR="004678B0" w:rsidRPr="00DD70C6" w:rsidRDefault="004678B0" w:rsidP="00374704">
            <w:pPr>
              <w:numPr>
                <w:ilvl w:val="0"/>
                <w:numId w:val="21"/>
              </w:numPr>
              <w:contextualSpacing/>
              <w:jc w:val="both"/>
              <w:rPr>
                <w:rFonts w:ascii="Arial" w:hAnsi="Arial" w:cs="Arial"/>
                <w:sz w:val="24"/>
                <w:szCs w:val="22"/>
                <w:lang w:val="en-GB"/>
              </w:rPr>
            </w:pPr>
            <w:r w:rsidRPr="00DD70C6">
              <w:rPr>
                <w:rFonts w:ascii="Arial" w:hAnsi="Arial" w:cs="Arial"/>
                <w:sz w:val="24"/>
                <w:szCs w:val="22"/>
                <w:lang w:val="en-GB"/>
              </w:rPr>
              <w:t>has shown they can initiate and deliver projects</w:t>
            </w:r>
          </w:p>
          <w:p w14:paraId="47005C10" w14:textId="77777777" w:rsidR="004678B0" w:rsidRPr="00DD70C6" w:rsidRDefault="004678B0" w:rsidP="00972BFC">
            <w:pPr>
              <w:numPr>
                <w:ilvl w:val="0"/>
                <w:numId w:val="21"/>
              </w:numPr>
              <w:contextualSpacing/>
              <w:jc w:val="both"/>
              <w:rPr>
                <w:rFonts w:ascii="Arial" w:hAnsi="Arial" w:cs="Arial"/>
                <w:sz w:val="24"/>
                <w:szCs w:val="22"/>
                <w:lang w:val="en-GB"/>
              </w:rPr>
            </w:pPr>
            <w:r w:rsidRPr="00DD70C6">
              <w:rPr>
                <w:rFonts w:ascii="Arial" w:hAnsi="Arial" w:cs="Arial"/>
                <w:sz w:val="24"/>
                <w:szCs w:val="22"/>
                <w:lang w:val="en-GB"/>
              </w:rPr>
              <w:t>can work in a team and with people with different skills</w:t>
            </w:r>
          </w:p>
          <w:p w14:paraId="73D8B58A" w14:textId="77777777" w:rsidR="004678B0" w:rsidRPr="00DD70C6" w:rsidRDefault="004678B0" w:rsidP="00972BFC">
            <w:pPr>
              <w:numPr>
                <w:ilvl w:val="0"/>
                <w:numId w:val="18"/>
              </w:numPr>
              <w:spacing w:after="120"/>
              <w:ind w:left="1077" w:hanging="357"/>
              <w:jc w:val="both"/>
              <w:rPr>
                <w:rFonts w:ascii="Arial" w:hAnsi="Arial" w:cs="Arial"/>
                <w:sz w:val="24"/>
                <w:szCs w:val="22"/>
                <w:lang w:val="en-GB"/>
              </w:rPr>
            </w:pPr>
            <w:r w:rsidRPr="00DD70C6">
              <w:rPr>
                <w:rFonts w:ascii="Arial" w:hAnsi="Arial" w:cs="Arial"/>
                <w:sz w:val="24"/>
                <w:szCs w:val="22"/>
                <w:lang w:val="en-GB"/>
              </w:rPr>
              <w:t>has shown confidence with IT</w:t>
            </w:r>
          </w:p>
          <w:p w14:paraId="5BB96644" w14:textId="77777777" w:rsidR="004678B0" w:rsidRPr="00DD70C6" w:rsidRDefault="004678B0" w:rsidP="00972BFC">
            <w:pPr>
              <w:spacing w:after="60"/>
              <w:ind w:left="357"/>
              <w:jc w:val="both"/>
              <w:rPr>
                <w:rFonts w:ascii="Arial" w:hAnsi="Arial" w:cs="Arial"/>
                <w:sz w:val="24"/>
                <w:szCs w:val="22"/>
                <w:lang w:val="en-GB"/>
              </w:rPr>
            </w:pPr>
            <w:r w:rsidRPr="00DD70C6">
              <w:rPr>
                <w:rFonts w:ascii="Arial" w:hAnsi="Arial" w:cs="Arial"/>
                <w:sz w:val="24"/>
                <w:szCs w:val="22"/>
                <w:lang w:val="en-GB"/>
              </w:rPr>
              <w:t>Career aspirations</w:t>
            </w:r>
          </w:p>
          <w:p w14:paraId="729537B6" w14:textId="77777777" w:rsidR="004678B0" w:rsidRPr="00DD70C6" w:rsidRDefault="004678B0" w:rsidP="00972BFC">
            <w:pPr>
              <w:numPr>
                <w:ilvl w:val="0"/>
                <w:numId w:val="22"/>
              </w:numPr>
              <w:contextualSpacing/>
              <w:jc w:val="both"/>
              <w:rPr>
                <w:rFonts w:ascii="Arial" w:hAnsi="Arial" w:cs="Arial"/>
                <w:sz w:val="24"/>
                <w:szCs w:val="22"/>
                <w:lang w:val="en-GB"/>
              </w:rPr>
            </w:pPr>
            <w:r w:rsidRPr="00DD70C6">
              <w:rPr>
                <w:rFonts w:ascii="Arial" w:hAnsi="Arial" w:cs="Arial"/>
                <w:sz w:val="24"/>
                <w:szCs w:val="22"/>
                <w:lang w:val="en-GB"/>
              </w:rPr>
              <w:t>understands the relevance of the course to her/his career ambitions</w:t>
            </w:r>
          </w:p>
          <w:p w14:paraId="6187285E" w14:textId="77777777" w:rsidR="0067530A" w:rsidRPr="00DD70C6" w:rsidRDefault="004678B0" w:rsidP="00972BFC">
            <w:pPr>
              <w:numPr>
                <w:ilvl w:val="0"/>
                <w:numId w:val="22"/>
              </w:numPr>
              <w:spacing w:after="120"/>
              <w:ind w:left="1077" w:hanging="357"/>
              <w:jc w:val="both"/>
              <w:rPr>
                <w:rFonts w:ascii="Arial" w:hAnsi="Arial" w:cs="Arial"/>
                <w:sz w:val="24"/>
                <w:szCs w:val="22"/>
              </w:rPr>
            </w:pPr>
            <w:r w:rsidRPr="00DD70C6">
              <w:rPr>
                <w:rFonts w:ascii="Arial" w:hAnsi="Arial" w:cs="Arial"/>
                <w:sz w:val="24"/>
                <w:szCs w:val="22"/>
                <w:lang w:val="en-GB"/>
              </w:rPr>
              <w:t>understands current debates within industry</w:t>
            </w:r>
          </w:p>
        </w:tc>
      </w:tr>
      <w:tr w:rsidR="00FE3166" w:rsidRPr="00DD70C6" w14:paraId="55839BA2" w14:textId="77777777" w:rsidTr="003D1EBA">
        <w:tc>
          <w:tcPr>
            <w:tcW w:w="2518" w:type="dxa"/>
            <w:tcBorders>
              <w:top w:val="single" w:sz="18" w:space="0" w:color="auto"/>
              <w:left w:val="single" w:sz="18" w:space="0" w:color="auto"/>
              <w:bottom w:val="single" w:sz="18" w:space="0" w:color="auto"/>
              <w:right w:val="single" w:sz="6" w:space="0" w:color="auto"/>
            </w:tcBorders>
          </w:tcPr>
          <w:p w14:paraId="28DC6269" w14:textId="77777777" w:rsidR="004C6C74" w:rsidRPr="00DD70C6" w:rsidRDefault="004C6C74" w:rsidP="003D3EB1">
            <w:pPr>
              <w:jc w:val="both"/>
              <w:rPr>
                <w:rFonts w:ascii="Arial" w:hAnsi="Arial" w:cs="Arial"/>
                <w:sz w:val="24"/>
                <w:szCs w:val="22"/>
              </w:rPr>
            </w:pPr>
            <w:r w:rsidRPr="00DD70C6">
              <w:rPr>
                <w:rFonts w:ascii="Arial" w:hAnsi="Arial" w:cs="Arial"/>
                <w:b/>
                <w:sz w:val="24"/>
                <w:szCs w:val="22"/>
              </w:rPr>
              <w:t>Accreditation of Prior Learning</w:t>
            </w:r>
          </w:p>
        </w:tc>
        <w:tc>
          <w:tcPr>
            <w:tcW w:w="7513" w:type="dxa"/>
            <w:tcBorders>
              <w:top w:val="single" w:sz="18" w:space="0" w:color="auto"/>
              <w:left w:val="single" w:sz="6" w:space="0" w:color="auto"/>
              <w:bottom w:val="single" w:sz="18" w:space="0" w:color="auto"/>
              <w:right w:val="single" w:sz="18" w:space="0" w:color="auto"/>
            </w:tcBorders>
          </w:tcPr>
          <w:p w14:paraId="29B81277" w14:textId="77777777" w:rsidR="004C6C74" w:rsidRPr="00DD70C6" w:rsidRDefault="004C6C74" w:rsidP="00665D78">
            <w:pPr>
              <w:widowControl w:val="0"/>
              <w:jc w:val="both"/>
              <w:rPr>
                <w:rFonts w:ascii="Arial" w:hAnsi="Arial" w:cs="Arial"/>
                <w:sz w:val="24"/>
                <w:szCs w:val="22"/>
                <w:lang w:val="en-GB"/>
              </w:rPr>
            </w:pPr>
            <w:r w:rsidRPr="00DD70C6">
              <w:rPr>
                <w:rFonts w:ascii="Arial" w:hAnsi="Arial" w:cs="Arial"/>
                <w:sz w:val="24"/>
                <w:szCs w:val="22"/>
                <w:lang w:val="en-GB"/>
              </w:rPr>
              <w:t xml:space="preserve">Applications are welcomed from those who may not possess formal entry qualifications, mature students, those with work experience or with qualifications other than those listed above.  Such applicants should demonstrate sufficient aptitude and potential to complete the </w:t>
            </w:r>
            <w:r w:rsidRPr="00DD70C6">
              <w:rPr>
                <w:rFonts w:ascii="Arial" w:hAnsi="Arial" w:cs="Arial"/>
                <w:sz w:val="24"/>
                <w:szCs w:val="22"/>
                <w:lang w:val="en-GB"/>
              </w:rPr>
              <w:lastRenderedPageBreak/>
              <w:t>course successfully. Applicants will be assessed at interview in accordance with Ravensbourne’s Accreditation of Prior Learning Policy and Procedure.</w:t>
            </w:r>
          </w:p>
          <w:p w14:paraId="15A91B2D" w14:textId="6547630D" w:rsidR="004C6C74" w:rsidRDefault="004C6C74" w:rsidP="00972BFC">
            <w:pPr>
              <w:widowControl w:val="0"/>
              <w:jc w:val="both"/>
              <w:rPr>
                <w:rFonts w:ascii="Arial" w:hAnsi="Arial" w:cs="Arial"/>
                <w:sz w:val="24"/>
                <w:szCs w:val="22"/>
                <w:lang w:val="en-GB"/>
              </w:rPr>
            </w:pPr>
          </w:p>
          <w:p w14:paraId="1723C951" w14:textId="7DCC4823" w:rsidR="00830C8B" w:rsidRPr="00896201" w:rsidRDefault="00830C8B" w:rsidP="00972BFC">
            <w:pPr>
              <w:widowControl w:val="0"/>
              <w:jc w:val="both"/>
              <w:rPr>
                <w:rFonts w:ascii="Arial" w:hAnsi="Arial" w:cs="Arial"/>
                <w:i/>
                <w:iCs/>
                <w:sz w:val="24"/>
                <w:szCs w:val="22"/>
                <w:highlight w:val="yellow"/>
                <w:lang w:val="en-GB"/>
              </w:rPr>
            </w:pPr>
            <w:proofErr w:type="gramStart"/>
            <w:r w:rsidRPr="00896201">
              <w:rPr>
                <w:rFonts w:ascii="Arial" w:hAnsi="Arial" w:cs="Arial"/>
                <w:sz w:val="24"/>
                <w:szCs w:val="22"/>
                <w:highlight w:val="yellow"/>
                <w:lang w:val="en-GB"/>
              </w:rPr>
              <w:t>In order to</w:t>
            </w:r>
            <w:proofErr w:type="gramEnd"/>
            <w:r w:rsidRPr="00896201">
              <w:rPr>
                <w:rFonts w:ascii="Arial" w:hAnsi="Arial" w:cs="Arial"/>
                <w:sz w:val="24"/>
                <w:szCs w:val="22"/>
                <w:highlight w:val="yellow"/>
                <w:lang w:val="en-GB"/>
              </w:rPr>
              <w:t xml:space="preserve"> be able to achieve </w:t>
            </w:r>
            <w:r w:rsidR="00896201" w:rsidRPr="00896201">
              <w:rPr>
                <w:rFonts w:ascii="Arial" w:hAnsi="Arial" w:cs="Arial"/>
                <w:sz w:val="24"/>
                <w:szCs w:val="22"/>
                <w:highlight w:val="yellow"/>
                <w:lang w:val="en-GB"/>
              </w:rPr>
              <w:t xml:space="preserve">Part 1 and meet RIBA, </w:t>
            </w:r>
            <w:r w:rsidR="00896201" w:rsidRPr="00896201">
              <w:rPr>
                <w:rFonts w:ascii="Arial" w:hAnsi="Arial" w:cs="Arial"/>
                <w:i/>
                <w:iCs/>
                <w:sz w:val="24"/>
                <w:szCs w:val="22"/>
                <w:highlight w:val="yellow"/>
                <w:lang w:val="en-GB"/>
              </w:rPr>
              <w:t xml:space="preserve">The Way Ahead </w:t>
            </w:r>
          </w:p>
          <w:p w14:paraId="7EAFE20E" w14:textId="79087AAD" w:rsidR="004B6EA6" w:rsidRDefault="00896201" w:rsidP="00972BFC">
            <w:pPr>
              <w:widowControl w:val="0"/>
              <w:jc w:val="both"/>
              <w:rPr>
                <w:rFonts w:ascii="Arial" w:hAnsi="Arial" w:cs="Arial"/>
                <w:sz w:val="24"/>
                <w:szCs w:val="22"/>
                <w:lang w:val="en-GB"/>
              </w:rPr>
            </w:pPr>
            <w:r w:rsidRPr="00896201">
              <w:rPr>
                <w:rFonts w:ascii="Arial" w:hAnsi="Arial" w:cs="Arial"/>
                <w:sz w:val="24"/>
                <w:szCs w:val="22"/>
                <w:highlight w:val="yellow"/>
                <w:lang w:val="en-GB"/>
              </w:rPr>
              <w:t>c</w:t>
            </w:r>
            <w:r w:rsidR="004B6EA6" w:rsidRPr="00896201">
              <w:rPr>
                <w:rFonts w:ascii="Arial" w:hAnsi="Arial" w:cs="Arial"/>
                <w:sz w:val="24"/>
                <w:szCs w:val="22"/>
                <w:highlight w:val="yellow"/>
                <w:lang w:val="en-GB"/>
              </w:rPr>
              <w:t>riteria, the applications for Accreditation of Prior Learning are restricted to Stage 2 only for BA (Hons) Architecture.</w:t>
            </w:r>
            <w:r w:rsidR="004B6EA6">
              <w:rPr>
                <w:rFonts w:ascii="Arial" w:hAnsi="Arial" w:cs="Arial"/>
                <w:sz w:val="24"/>
                <w:szCs w:val="22"/>
                <w:lang w:val="en-GB"/>
              </w:rPr>
              <w:t xml:space="preserve"> </w:t>
            </w:r>
          </w:p>
          <w:p w14:paraId="786548D5" w14:textId="77777777" w:rsidR="004B6EA6" w:rsidRPr="00DD70C6" w:rsidRDefault="004B6EA6" w:rsidP="00972BFC">
            <w:pPr>
              <w:widowControl w:val="0"/>
              <w:jc w:val="both"/>
              <w:rPr>
                <w:rFonts w:ascii="Arial" w:hAnsi="Arial" w:cs="Arial"/>
                <w:sz w:val="24"/>
                <w:szCs w:val="22"/>
                <w:lang w:val="en-GB"/>
              </w:rPr>
            </w:pPr>
          </w:p>
          <w:p w14:paraId="13844CD1" w14:textId="77777777" w:rsidR="004C6C74" w:rsidRPr="00DD70C6" w:rsidRDefault="004C6C74" w:rsidP="00972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20"/>
              <w:jc w:val="both"/>
              <w:rPr>
                <w:rFonts w:ascii="Arial" w:hAnsi="Arial" w:cs="Arial"/>
                <w:sz w:val="24"/>
                <w:szCs w:val="22"/>
                <w:lang w:val="en-GB"/>
              </w:rPr>
            </w:pPr>
            <w:r w:rsidRPr="00DD70C6">
              <w:rPr>
                <w:rFonts w:ascii="Arial" w:hAnsi="Arial" w:cs="Arial"/>
                <w:sz w:val="24"/>
                <w:szCs w:val="22"/>
                <w:lang w:val="en-GB"/>
              </w:rPr>
              <w:t>Where an applicant’s first language is not English, proof of competence in English will be required. This will normally take the form of an approved English language test at B2 level, in accordance with the Common European Framework of Reference.  This should have been achieved within the last 18 months prior to commencement of the course.</w:t>
            </w:r>
          </w:p>
        </w:tc>
      </w:tr>
      <w:tr w:rsidR="0067530A" w:rsidRPr="00DD70C6" w14:paraId="08C8AEAE" w14:textId="77777777" w:rsidTr="003D1EBA">
        <w:tc>
          <w:tcPr>
            <w:tcW w:w="2518" w:type="dxa"/>
            <w:tcBorders>
              <w:top w:val="single" w:sz="18" w:space="0" w:color="auto"/>
              <w:left w:val="single" w:sz="18" w:space="0" w:color="auto"/>
              <w:bottom w:val="single" w:sz="18" w:space="0" w:color="auto"/>
              <w:right w:val="single" w:sz="6" w:space="0" w:color="auto"/>
            </w:tcBorders>
          </w:tcPr>
          <w:p w14:paraId="34F6680D" w14:textId="77777777" w:rsidR="0067530A" w:rsidRPr="00DD70C6" w:rsidRDefault="0067530A" w:rsidP="00972BFC">
            <w:pPr>
              <w:ind w:right="-108"/>
              <w:jc w:val="both"/>
              <w:rPr>
                <w:rFonts w:ascii="Arial" w:hAnsi="Arial" w:cs="Arial"/>
                <w:b/>
                <w:sz w:val="24"/>
                <w:szCs w:val="22"/>
              </w:rPr>
            </w:pPr>
            <w:r w:rsidRPr="00DD70C6">
              <w:rPr>
                <w:rFonts w:ascii="Arial" w:hAnsi="Arial" w:cs="Arial"/>
                <w:b/>
                <w:sz w:val="24"/>
                <w:szCs w:val="22"/>
              </w:rPr>
              <w:lastRenderedPageBreak/>
              <w:t xml:space="preserve">Entry Requirements </w:t>
            </w:r>
          </w:p>
          <w:p w14:paraId="6C027829" w14:textId="77777777" w:rsidR="0067530A" w:rsidRPr="00DD70C6" w:rsidRDefault="0067530A" w:rsidP="00972BFC">
            <w:pPr>
              <w:ind w:right="-108" w:firstLine="284"/>
              <w:jc w:val="both"/>
              <w:rPr>
                <w:rFonts w:ascii="Arial" w:hAnsi="Arial" w:cs="Arial"/>
                <w:sz w:val="24"/>
                <w:szCs w:val="22"/>
              </w:rPr>
            </w:pPr>
          </w:p>
        </w:tc>
        <w:tc>
          <w:tcPr>
            <w:tcW w:w="7513" w:type="dxa"/>
            <w:tcBorders>
              <w:top w:val="single" w:sz="18" w:space="0" w:color="auto"/>
              <w:left w:val="single" w:sz="6" w:space="0" w:color="auto"/>
              <w:bottom w:val="single" w:sz="18" w:space="0" w:color="auto"/>
              <w:right w:val="single" w:sz="18" w:space="0" w:color="auto"/>
            </w:tcBorders>
          </w:tcPr>
          <w:p w14:paraId="35C8BB00" w14:textId="77777777" w:rsidR="00D9633C" w:rsidRPr="00DD70C6" w:rsidRDefault="00D9633C" w:rsidP="00972B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60"/>
              <w:jc w:val="both"/>
              <w:rPr>
                <w:rFonts w:ascii="Arial" w:hAnsi="Arial" w:cs="Arial"/>
                <w:sz w:val="24"/>
                <w:szCs w:val="22"/>
                <w:lang w:val="en-GB"/>
              </w:rPr>
            </w:pPr>
            <w:r w:rsidRPr="00DD70C6">
              <w:rPr>
                <w:rFonts w:ascii="Arial" w:hAnsi="Arial" w:cs="Arial"/>
                <w:sz w:val="24"/>
                <w:szCs w:val="22"/>
                <w:lang w:val="en-GB"/>
              </w:rPr>
              <w:t xml:space="preserve">Students will normally be expected to possess five GCSEs (grade C or above) or equivalent (including English and Mathematics) </w:t>
            </w:r>
            <w:proofErr w:type="gramStart"/>
            <w:r w:rsidRPr="00DD70C6">
              <w:rPr>
                <w:rFonts w:ascii="Arial" w:hAnsi="Arial" w:cs="Arial"/>
                <w:sz w:val="24"/>
                <w:szCs w:val="22"/>
                <w:lang w:val="en-GB"/>
              </w:rPr>
              <w:t>and also</w:t>
            </w:r>
            <w:proofErr w:type="gramEnd"/>
            <w:r w:rsidRPr="00DD70C6">
              <w:rPr>
                <w:rFonts w:ascii="Arial" w:hAnsi="Arial" w:cs="Arial"/>
                <w:sz w:val="24"/>
                <w:szCs w:val="22"/>
                <w:lang w:val="en-GB"/>
              </w:rPr>
              <w:t xml:space="preserve"> to hold </w:t>
            </w:r>
            <w:r w:rsidRPr="00DD70C6">
              <w:rPr>
                <w:rFonts w:ascii="Arial" w:hAnsi="Arial" w:cs="Arial"/>
                <w:b/>
                <w:sz w:val="24"/>
                <w:szCs w:val="22"/>
                <w:lang w:val="en-GB"/>
              </w:rPr>
              <w:t>at least</w:t>
            </w:r>
            <w:r w:rsidRPr="00DD70C6">
              <w:rPr>
                <w:rFonts w:ascii="Arial" w:hAnsi="Arial" w:cs="Arial"/>
                <w:sz w:val="24"/>
                <w:szCs w:val="22"/>
                <w:lang w:val="en-GB"/>
              </w:rPr>
              <w:t xml:space="preserve"> </w:t>
            </w:r>
            <w:r w:rsidRPr="00DD70C6">
              <w:rPr>
                <w:rFonts w:ascii="Arial" w:hAnsi="Arial" w:cs="Arial"/>
                <w:b/>
                <w:sz w:val="24"/>
                <w:szCs w:val="22"/>
                <w:lang w:val="en-GB"/>
              </w:rPr>
              <w:t>one</w:t>
            </w:r>
            <w:r w:rsidRPr="00DD70C6">
              <w:rPr>
                <w:rFonts w:ascii="Arial" w:hAnsi="Arial" w:cs="Arial"/>
                <w:sz w:val="24"/>
                <w:szCs w:val="22"/>
                <w:lang w:val="en-GB"/>
              </w:rPr>
              <w:t xml:space="preserve"> of the following or equivalent UK or international qualification:</w:t>
            </w:r>
          </w:p>
          <w:p w14:paraId="70BABD73" w14:textId="77777777" w:rsidR="00D9633C" w:rsidRPr="00DD70C6" w:rsidRDefault="00D9633C" w:rsidP="00972BFC">
            <w:pPr>
              <w:widowControl w:val="0"/>
              <w:numPr>
                <w:ilvl w:val="0"/>
                <w:numId w:val="16"/>
              </w:numPr>
              <w:autoSpaceDE w:val="0"/>
              <w:autoSpaceDN w:val="0"/>
              <w:adjustRightInd w:val="0"/>
              <w:jc w:val="both"/>
              <w:rPr>
                <w:rFonts w:ascii="Arial" w:hAnsi="Arial" w:cs="Arial"/>
                <w:sz w:val="24"/>
                <w:szCs w:val="22"/>
                <w:lang w:val="en-GB"/>
              </w:rPr>
            </w:pPr>
            <w:r w:rsidRPr="00DD70C6">
              <w:rPr>
                <w:rFonts w:ascii="Arial" w:hAnsi="Arial" w:cs="Arial"/>
                <w:sz w:val="24"/>
                <w:szCs w:val="22"/>
                <w:lang w:val="en-GB"/>
              </w:rPr>
              <w:t>2 A Levels (grades A-C) or 4 AS Levels (grades A-C)</w:t>
            </w:r>
          </w:p>
          <w:p w14:paraId="4702C56F" w14:textId="77777777" w:rsidR="00D9633C" w:rsidRPr="00DD70C6" w:rsidRDefault="00D9633C" w:rsidP="00972BFC">
            <w:pPr>
              <w:widowControl w:val="0"/>
              <w:numPr>
                <w:ilvl w:val="0"/>
                <w:numId w:val="16"/>
              </w:numPr>
              <w:autoSpaceDE w:val="0"/>
              <w:autoSpaceDN w:val="0"/>
              <w:adjustRightInd w:val="0"/>
              <w:jc w:val="both"/>
              <w:rPr>
                <w:rFonts w:ascii="Arial" w:hAnsi="Arial" w:cs="Arial"/>
                <w:sz w:val="24"/>
                <w:szCs w:val="22"/>
                <w:lang w:val="en-GB"/>
              </w:rPr>
            </w:pPr>
            <w:r w:rsidRPr="00DD70C6">
              <w:rPr>
                <w:rFonts w:ascii="Arial" w:hAnsi="Arial" w:cs="Arial"/>
                <w:sz w:val="24"/>
                <w:szCs w:val="22"/>
                <w:lang w:val="en-GB"/>
              </w:rPr>
              <w:t>2 vocational A Level (grades A-C)</w:t>
            </w:r>
          </w:p>
          <w:p w14:paraId="505D1973" w14:textId="77777777" w:rsidR="00D9633C" w:rsidRPr="00DD70C6" w:rsidRDefault="00D9633C" w:rsidP="00972BFC">
            <w:pPr>
              <w:widowControl w:val="0"/>
              <w:numPr>
                <w:ilvl w:val="0"/>
                <w:numId w:val="16"/>
              </w:numPr>
              <w:autoSpaceDE w:val="0"/>
              <w:autoSpaceDN w:val="0"/>
              <w:adjustRightInd w:val="0"/>
              <w:jc w:val="both"/>
              <w:rPr>
                <w:rFonts w:ascii="Arial" w:hAnsi="Arial" w:cs="Arial"/>
                <w:sz w:val="24"/>
                <w:szCs w:val="22"/>
                <w:lang w:val="en-GB"/>
              </w:rPr>
            </w:pPr>
            <w:r w:rsidRPr="00DD70C6">
              <w:rPr>
                <w:rFonts w:ascii="Arial" w:hAnsi="Arial" w:cs="Arial"/>
                <w:sz w:val="24"/>
                <w:szCs w:val="22"/>
                <w:lang w:val="en-GB"/>
              </w:rPr>
              <w:t>Level 3 Foundation Diploma or National Diploma</w:t>
            </w:r>
          </w:p>
          <w:p w14:paraId="1EA640B9" w14:textId="77777777" w:rsidR="00D9633C" w:rsidRPr="00DD70C6" w:rsidRDefault="00D9633C" w:rsidP="00972BFC">
            <w:pPr>
              <w:widowControl w:val="0"/>
              <w:numPr>
                <w:ilvl w:val="0"/>
                <w:numId w:val="16"/>
              </w:numPr>
              <w:autoSpaceDE w:val="0"/>
              <w:autoSpaceDN w:val="0"/>
              <w:adjustRightInd w:val="0"/>
              <w:jc w:val="both"/>
              <w:rPr>
                <w:rFonts w:ascii="Arial" w:hAnsi="Arial" w:cs="Arial"/>
                <w:sz w:val="24"/>
                <w:szCs w:val="22"/>
                <w:lang w:val="en-GB"/>
              </w:rPr>
            </w:pPr>
            <w:r w:rsidRPr="00DD70C6">
              <w:rPr>
                <w:rFonts w:ascii="Arial" w:hAnsi="Arial" w:cs="Arial"/>
                <w:sz w:val="24"/>
                <w:szCs w:val="22"/>
                <w:lang w:val="en-GB"/>
              </w:rPr>
              <w:t>Advanced Diploma (grades A-C)</w:t>
            </w:r>
          </w:p>
          <w:p w14:paraId="6B0DBAEB" w14:textId="77777777" w:rsidR="0067530A" w:rsidRPr="00DD70C6" w:rsidRDefault="00D9633C" w:rsidP="00972BFC">
            <w:pPr>
              <w:widowControl w:val="0"/>
              <w:numPr>
                <w:ilvl w:val="0"/>
                <w:numId w:val="16"/>
              </w:numPr>
              <w:autoSpaceDE w:val="0"/>
              <w:autoSpaceDN w:val="0"/>
              <w:adjustRightInd w:val="0"/>
              <w:spacing w:after="120"/>
              <w:ind w:left="714" w:hanging="357"/>
              <w:jc w:val="both"/>
              <w:rPr>
                <w:rFonts w:ascii="Arial" w:hAnsi="Arial" w:cs="Arial"/>
                <w:sz w:val="24"/>
                <w:szCs w:val="22"/>
              </w:rPr>
            </w:pPr>
            <w:r w:rsidRPr="00DD70C6">
              <w:rPr>
                <w:rFonts w:ascii="Arial" w:hAnsi="Arial" w:cs="Arial"/>
                <w:sz w:val="24"/>
                <w:szCs w:val="22"/>
                <w:lang w:val="en-GB"/>
              </w:rPr>
              <w:t>International Baccalaureate (28 points or above)</w:t>
            </w:r>
          </w:p>
        </w:tc>
      </w:tr>
    </w:tbl>
    <w:p w14:paraId="613417D4" w14:textId="77777777" w:rsidR="0014331A" w:rsidRDefault="0014331A" w:rsidP="00972BFC">
      <w:pPr>
        <w:jc w:val="both"/>
        <w:rPr>
          <w:rFonts w:ascii="Arial" w:hAnsi="Arial" w:cs="Arial"/>
          <w:sz w:val="22"/>
          <w:szCs w:val="22"/>
        </w:rPr>
        <w:sectPr w:rsidR="0014331A" w:rsidSect="00767BFF">
          <w:headerReference w:type="default" r:id="rId12"/>
          <w:footerReference w:type="default" r:id="rId13"/>
          <w:pgSz w:w="11906" w:h="16838"/>
          <w:pgMar w:top="720" w:right="1274" w:bottom="720" w:left="720" w:header="720" w:footer="720" w:gutter="0"/>
          <w:cols w:space="720"/>
          <w:docGrid w:linePitch="272"/>
        </w:sectPr>
      </w:pPr>
    </w:p>
    <w:tbl>
      <w:tblPr>
        <w:tblW w:w="1032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325"/>
      </w:tblGrid>
      <w:tr w:rsidR="00FE3166" w:rsidRPr="00FE3166" w14:paraId="6E7BB026" w14:textId="77777777" w:rsidTr="00DC16DE">
        <w:tc>
          <w:tcPr>
            <w:tcW w:w="10325" w:type="dxa"/>
          </w:tcPr>
          <w:p w14:paraId="40C8B2AF" w14:textId="77777777" w:rsidR="00A26FF6" w:rsidRPr="00FE3166" w:rsidRDefault="00A26FF6" w:rsidP="00A100D9">
            <w:pPr>
              <w:numPr>
                <w:ilvl w:val="0"/>
                <w:numId w:val="1"/>
              </w:numPr>
              <w:jc w:val="both"/>
              <w:rPr>
                <w:rFonts w:ascii="Arial" w:hAnsi="Arial" w:cs="Arial"/>
                <w:sz w:val="22"/>
                <w:szCs w:val="22"/>
              </w:rPr>
            </w:pPr>
            <w:r w:rsidRPr="00FE3166">
              <w:rPr>
                <w:rFonts w:ascii="Arial" w:hAnsi="Arial" w:cs="Arial"/>
                <w:b/>
                <w:sz w:val="22"/>
                <w:szCs w:val="22"/>
              </w:rPr>
              <w:lastRenderedPageBreak/>
              <w:t>Course Diagram</w:t>
            </w:r>
          </w:p>
        </w:tc>
      </w:tr>
    </w:tbl>
    <w:p w14:paraId="40FED1CD" w14:textId="78B93B85" w:rsidR="008D14EC" w:rsidRPr="00FE3166" w:rsidRDefault="008D14EC" w:rsidP="008D14EC">
      <w:pPr>
        <w:widowControl w:val="0"/>
        <w:tabs>
          <w:tab w:val="left" w:pos="567"/>
        </w:tabs>
        <w:suppressAutoHyphens/>
        <w:rPr>
          <w:rFonts w:cs="Arial"/>
          <w:b/>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1717"/>
        <w:gridCol w:w="1665"/>
        <w:gridCol w:w="3580"/>
      </w:tblGrid>
      <w:tr w:rsidR="00DB28A6" w:rsidRPr="00FE3166" w14:paraId="06B62BBC" w14:textId="77777777" w:rsidTr="00B056C3">
        <w:trPr>
          <w:trHeight w:val="182"/>
        </w:trPr>
        <w:tc>
          <w:tcPr>
            <w:tcW w:w="3381" w:type="dxa"/>
            <w:tcBorders>
              <w:bottom w:val="single" w:sz="4" w:space="0" w:color="auto"/>
            </w:tcBorders>
            <w:shd w:val="clear" w:color="auto" w:fill="191919"/>
          </w:tcPr>
          <w:p w14:paraId="3631FCA3" w14:textId="77777777" w:rsidR="00DB28A6" w:rsidRPr="00FE3166" w:rsidRDefault="00DB28A6" w:rsidP="00A15864">
            <w:pPr>
              <w:widowControl w:val="0"/>
              <w:tabs>
                <w:tab w:val="left" w:pos="567"/>
              </w:tabs>
              <w:suppressAutoHyphens/>
              <w:rPr>
                <w:rFonts w:ascii="Arial" w:hAnsi="Arial" w:cs="Arial"/>
                <w:b/>
                <w:sz w:val="24"/>
              </w:rPr>
            </w:pPr>
            <w:r w:rsidRPr="00FE3166">
              <w:rPr>
                <w:rFonts w:ascii="Arial" w:hAnsi="Arial" w:cs="Arial"/>
                <w:b/>
                <w:sz w:val="24"/>
              </w:rPr>
              <w:t xml:space="preserve">Level </w:t>
            </w:r>
            <w:r>
              <w:rPr>
                <w:rFonts w:ascii="Arial" w:hAnsi="Arial" w:cs="Arial"/>
                <w:b/>
                <w:sz w:val="24"/>
              </w:rPr>
              <w:t>4</w:t>
            </w:r>
          </w:p>
        </w:tc>
        <w:tc>
          <w:tcPr>
            <w:tcW w:w="3382" w:type="dxa"/>
            <w:gridSpan w:val="2"/>
            <w:tcBorders>
              <w:bottom w:val="single" w:sz="4" w:space="0" w:color="auto"/>
            </w:tcBorders>
            <w:shd w:val="clear" w:color="auto" w:fill="191919"/>
          </w:tcPr>
          <w:p w14:paraId="36B5C0C6" w14:textId="77777777" w:rsidR="00DB28A6" w:rsidRPr="00FE3166" w:rsidRDefault="00DB28A6" w:rsidP="00A15864">
            <w:pPr>
              <w:widowControl w:val="0"/>
              <w:tabs>
                <w:tab w:val="left" w:pos="567"/>
              </w:tabs>
              <w:suppressAutoHyphens/>
              <w:rPr>
                <w:rFonts w:ascii="Arial" w:hAnsi="Arial" w:cs="Arial"/>
                <w:b/>
                <w:sz w:val="24"/>
              </w:rPr>
            </w:pPr>
          </w:p>
        </w:tc>
        <w:tc>
          <w:tcPr>
            <w:tcW w:w="3580" w:type="dxa"/>
            <w:tcBorders>
              <w:bottom w:val="single" w:sz="4" w:space="0" w:color="auto"/>
            </w:tcBorders>
            <w:shd w:val="clear" w:color="auto" w:fill="191919"/>
          </w:tcPr>
          <w:p w14:paraId="0AC37041" w14:textId="37C25B36" w:rsidR="00DB28A6" w:rsidRPr="00FE3166" w:rsidRDefault="00DB28A6" w:rsidP="00A15864">
            <w:pPr>
              <w:widowControl w:val="0"/>
              <w:tabs>
                <w:tab w:val="left" w:pos="567"/>
              </w:tabs>
              <w:suppressAutoHyphens/>
              <w:rPr>
                <w:rFonts w:ascii="Arial" w:hAnsi="Arial" w:cs="Arial"/>
                <w:b/>
                <w:sz w:val="24"/>
              </w:rPr>
            </w:pPr>
          </w:p>
        </w:tc>
      </w:tr>
      <w:tr w:rsidR="00DB28A6" w:rsidRPr="00FE3166" w14:paraId="65ED09DF" w14:textId="77777777" w:rsidTr="00B056C3">
        <w:trPr>
          <w:trHeight w:val="272"/>
        </w:trPr>
        <w:tc>
          <w:tcPr>
            <w:tcW w:w="5098" w:type="dxa"/>
            <w:gridSpan w:val="2"/>
            <w:tcBorders>
              <w:bottom w:val="single" w:sz="4" w:space="0" w:color="auto"/>
            </w:tcBorders>
            <w:shd w:val="clear" w:color="auto" w:fill="B3B3B3"/>
            <w:vAlign w:val="center"/>
          </w:tcPr>
          <w:p w14:paraId="15B86EAA" w14:textId="624C954D" w:rsidR="00DB28A6" w:rsidRPr="00FE3166" w:rsidRDefault="00DB28A6" w:rsidP="00A15864">
            <w:pPr>
              <w:widowControl w:val="0"/>
              <w:tabs>
                <w:tab w:val="left" w:pos="567"/>
              </w:tabs>
              <w:suppressAutoHyphens/>
              <w:jc w:val="center"/>
              <w:rPr>
                <w:rFonts w:ascii="Arial" w:hAnsi="Arial" w:cs="Arial"/>
                <w:b/>
                <w:sz w:val="24"/>
              </w:rPr>
            </w:pPr>
            <w:r>
              <w:rPr>
                <w:rFonts w:ascii="Arial" w:hAnsi="Arial" w:cs="Arial"/>
                <w:b/>
                <w:sz w:val="24"/>
              </w:rPr>
              <w:t>Semester</w:t>
            </w:r>
            <w:r w:rsidRPr="00FE3166">
              <w:rPr>
                <w:rFonts w:ascii="Arial" w:hAnsi="Arial" w:cs="Arial"/>
                <w:b/>
                <w:sz w:val="24"/>
              </w:rPr>
              <w:t xml:space="preserve"> 1</w:t>
            </w:r>
          </w:p>
        </w:tc>
        <w:tc>
          <w:tcPr>
            <w:tcW w:w="5245" w:type="dxa"/>
            <w:gridSpan w:val="2"/>
            <w:tcBorders>
              <w:bottom w:val="single" w:sz="4" w:space="0" w:color="auto"/>
            </w:tcBorders>
            <w:shd w:val="clear" w:color="auto" w:fill="B3B3B3"/>
            <w:vAlign w:val="center"/>
          </w:tcPr>
          <w:p w14:paraId="5F7A3F68" w14:textId="347506A5" w:rsidR="00DB28A6" w:rsidRPr="00FE3166" w:rsidRDefault="00DB28A6" w:rsidP="00A15864">
            <w:pPr>
              <w:widowControl w:val="0"/>
              <w:tabs>
                <w:tab w:val="left" w:pos="567"/>
              </w:tabs>
              <w:suppressAutoHyphens/>
              <w:jc w:val="center"/>
              <w:rPr>
                <w:rFonts w:ascii="Arial" w:hAnsi="Arial" w:cs="Arial"/>
                <w:b/>
                <w:sz w:val="24"/>
              </w:rPr>
            </w:pPr>
            <w:r>
              <w:rPr>
                <w:rFonts w:ascii="Arial" w:hAnsi="Arial" w:cs="Arial"/>
                <w:b/>
                <w:sz w:val="24"/>
              </w:rPr>
              <w:t>Semester</w:t>
            </w:r>
            <w:r w:rsidRPr="00FE3166">
              <w:rPr>
                <w:rFonts w:ascii="Arial" w:hAnsi="Arial" w:cs="Arial"/>
                <w:b/>
                <w:sz w:val="24"/>
              </w:rPr>
              <w:t xml:space="preserve"> 2</w:t>
            </w:r>
          </w:p>
        </w:tc>
      </w:tr>
      <w:tr w:rsidR="00DB28A6" w:rsidRPr="00FE3166" w14:paraId="1E45B45C" w14:textId="77777777" w:rsidTr="00B056C3">
        <w:trPr>
          <w:trHeight w:val="710"/>
        </w:trPr>
        <w:tc>
          <w:tcPr>
            <w:tcW w:w="5098" w:type="dxa"/>
            <w:gridSpan w:val="2"/>
            <w:tcBorders>
              <w:top w:val="single" w:sz="4" w:space="0" w:color="auto"/>
              <w:left w:val="single" w:sz="4" w:space="0" w:color="auto"/>
              <w:bottom w:val="dashed" w:sz="4" w:space="0" w:color="auto"/>
              <w:right w:val="dashed" w:sz="4" w:space="0" w:color="auto"/>
            </w:tcBorders>
          </w:tcPr>
          <w:p w14:paraId="1FC58ACB" w14:textId="09C4E9B4" w:rsidR="00DB28A6" w:rsidRPr="00B056C3" w:rsidRDefault="00DB28A6" w:rsidP="00A15864">
            <w:pPr>
              <w:widowControl w:val="0"/>
              <w:tabs>
                <w:tab w:val="left" w:pos="567"/>
              </w:tabs>
              <w:suppressAutoHyphens/>
              <w:rPr>
                <w:rFonts w:ascii="Arial" w:hAnsi="Arial" w:cs="Arial"/>
              </w:rPr>
            </w:pPr>
            <w:r>
              <w:rPr>
                <w:rFonts w:ascii="Arial" w:hAnsi="Arial" w:cs="Arial"/>
              </w:rPr>
              <w:t>Specialist study 1: Structure</w:t>
            </w:r>
            <w:r w:rsidRPr="00FE3166">
              <w:rPr>
                <w:rFonts w:ascii="Arial" w:hAnsi="Arial" w:cs="Arial"/>
              </w:rPr>
              <w:t xml:space="preserve"> </w:t>
            </w:r>
          </w:p>
          <w:p w14:paraId="786A43C4" w14:textId="77777777" w:rsidR="00DB28A6" w:rsidRPr="00FE3166" w:rsidRDefault="00DB28A6" w:rsidP="00A15864">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103</w:t>
            </w:r>
          </w:p>
          <w:p w14:paraId="5F7B67C8" w14:textId="1FB6B4FC" w:rsidR="00DB28A6" w:rsidRPr="00FE3166" w:rsidRDefault="00DB28A6" w:rsidP="00A15864">
            <w:pPr>
              <w:widowControl w:val="0"/>
              <w:tabs>
                <w:tab w:val="left" w:pos="567"/>
              </w:tabs>
              <w:suppressAutoHyphens/>
              <w:rPr>
                <w:rFonts w:ascii="Arial" w:hAnsi="Arial" w:cs="Arial"/>
              </w:rPr>
            </w:pPr>
            <w:r w:rsidRPr="00FE3166">
              <w:rPr>
                <w:rFonts w:ascii="Arial" w:hAnsi="Arial" w:cs="Arial"/>
                <w:b/>
              </w:rPr>
              <w:t>30</w:t>
            </w:r>
          </w:p>
        </w:tc>
        <w:tc>
          <w:tcPr>
            <w:tcW w:w="5245" w:type="dxa"/>
            <w:gridSpan w:val="2"/>
            <w:tcBorders>
              <w:top w:val="single" w:sz="4" w:space="0" w:color="auto"/>
              <w:left w:val="dashed" w:sz="4" w:space="0" w:color="auto"/>
              <w:bottom w:val="dashed" w:sz="4" w:space="0" w:color="auto"/>
              <w:right w:val="dashed" w:sz="4" w:space="0" w:color="auto"/>
            </w:tcBorders>
          </w:tcPr>
          <w:p w14:paraId="075ADEA8" w14:textId="77777777" w:rsidR="00DB28A6" w:rsidRPr="00FE3166" w:rsidRDefault="00DB28A6" w:rsidP="00DB28A6">
            <w:pPr>
              <w:widowControl w:val="0"/>
              <w:tabs>
                <w:tab w:val="left" w:pos="567"/>
              </w:tabs>
              <w:suppressAutoHyphens/>
              <w:rPr>
                <w:rFonts w:ascii="Arial" w:hAnsi="Arial" w:cs="Arial"/>
              </w:rPr>
            </w:pPr>
            <w:r w:rsidRPr="00FE3166">
              <w:rPr>
                <w:rFonts w:ascii="Arial" w:hAnsi="Arial" w:cs="Arial"/>
              </w:rPr>
              <w:t>Special</w:t>
            </w:r>
            <w:r>
              <w:rPr>
                <w:rFonts w:ascii="Arial" w:hAnsi="Arial" w:cs="Arial"/>
              </w:rPr>
              <w:t>ist</w:t>
            </w:r>
            <w:r w:rsidRPr="00FE3166">
              <w:rPr>
                <w:rFonts w:ascii="Arial" w:hAnsi="Arial" w:cs="Arial"/>
              </w:rPr>
              <w:t xml:space="preserve"> study 3</w:t>
            </w:r>
            <w:r>
              <w:rPr>
                <w:rFonts w:ascii="Arial" w:hAnsi="Arial" w:cs="Arial"/>
              </w:rPr>
              <w:t>:</w:t>
            </w:r>
            <w:r w:rsidRPr="00FE3166">
              <w:rPr>
                <w:rFonts w:ascii="Arial" w:hAnsi="Arial" w:cs="Arial"/>
              </w:rPr>
              <w:t xml:space="preserve"> </w:t>
            </w:r>
            <w:r>
              <w:rPr>
                <w:rFonts w:ascii="Arial" w:hAnsi="Arial" w:cs="Arial"/>
              </w:rPr>
              <w:t>Introduction to Environment and Services</w:t>
            </w:r>
          </w:p>
          <w:p w14:paraId="441C8B14" w14:textId="77777777" w:rsidR="00DB28A6" w:rsidRPr="00FE3166" w:rsidRDefault="00DB28A6" w:rsidP="00DB28A6">
            <w:pPr>
              <w:widowControl w:val="0"/>
              <w:tabs>
                <w:tab w:val="left" w:pos="567"/>
              </w:tabs>
              <w:suppressAutoHyphens/>
              <w:rPr>
                <w:rFonts w:ascii="Arial" w:hAnsi="Arial" w:cs="Arial"/>
                <w:b/>
              </w:rPr>
            </w:pPr>
            <w:r>
              <w:rPr>
                <w:rFonts w:ascii="Arial" w:hAnsi="Arial" w:cs="Arial"/>
                <w:b/>
              </w:rPr>
              <w:t>A</w:t>
            </w:r>
            <w:r w:rsidRPr="00FE3166">
              <w:rPr>
                <w:rFonts w:ascii="Arial" w:hAnsi="Arial" w:cs="Arial"/>
                <w:b/>
              </w:rPr>
              <w:t>RC1</w:t>
            </w:r>
            <w:r>
              <w:rPr>
                <w:rFonts w:ascii="Arial" w:hAnsi="Arial" w:cs="Arial"/>
                <w:b/>
              </w:rPr>
              <w:t>6</w:t>
            </w:r>
            <w:r w:rsidRPr="00FE3166">
              <w:rPr>
                <w:rFonts w:ascii="Arial" w:hAnsi="Arial" w:cs="Arial"/>
                <w:b/>
              </w:rPr>
              <w:t>105</w:t>
            </w:r>
          </w:p>
          <w:p w14:paraId="525AD673" w14:textId="16105303" w:rsidR="00DB28A6" w:rsidRPr="00FE3166" w:rsidRDefault="00DB28A6" w:rsidP="00DB28A6">
            <w:pPr>
              <w:widowControl w:val="0"/>
              <w:tabs>
                <w:tab w:val="left" w:pos="567"/>
              </w:tabs>
              <w:suppressAutoHyphens/>
              <w:rPr>
                <w:rFonts w:ascii="Arial" w:hAnsi="Arial" w:cs="Arial"/>
              </w:rPr>
            </w:pPr>
            <w:r w:rsidRPr="00FE3166">
              <w:rPr>
                <w:rFonts w:ascii="Arial" w:hAnsi="Arial" w:cs="Arial"/>
                <w:b/>
              </w:rPr>
              <w:t>30</w:t>
            </w:r>
          </w:p>
        </w:tc>
      </w:tr>
      <w:tr w:rsidR="00DB28A6" w:rsidRPr="00FE3166" w14:paraId="7C2B4C80" w14:textId="77777777" w:rsidTr="00B056C3">
        <w:trPr>
          <w:trHeight w:val="710"/>
        </w:trPr>
        <w:tc>
          <w:tcPr>
            <w:tcW w:w="5098" w:type="dxa"/>
            <w:gridSpan w:val="2"/>
            <w:tcBorders>
              <w:top w:val="dashed" w:sz="4" w:space="0" w:color="auto"/>
              <w:left w:val="single" w:sz="4" w:space="0" w:color="auto"/>
              <w:bottom w:val="dashed" w:sz="4" w:space="0" w:color="auto"/>
              <w:right w:val="single" w:sz="4" w:space="0" w:color="auto"/>
            </w:tcBorders>
          </w:tcPr>
          <w:p w14:paraId="7FE5C635" w14:textId="77777777" w:rsidR="00DB28A6" w:rsidRPr="00FE3166" w:rsidRDefault="00DB28A6" w:rsidP="00DB28A6">
            <w:pPr>
              <w:widowControl w:val="0"/>
              <w:tabs>
                <w:tab w:val="left" w:pos="567"/>
              </w:tabs>
              <w:suppressAutoHyphens/>
              <w:rPr>
                <w:rFonts w:ascii="Arial" w:hAnsi="Arial" w:cs="Arial"/>
              </w:rPr>
            </w:pPr>
            <w:r w:rsidRPr="00FE3166">
              <w:rPr>
                <w:rFonts w:ascii="Arial" w:hAnsi="Arial" w:cs="Arial"/>
              </w:rPr>
              <w:t>Special</w:t>
            </w:r>
            <w:r>
              <w:rPr>
                <w:rFonts w:ascii="Arial" w:hAnsi="Arial" w:cs="Arial"/>
              </w:rPr>
              <w:t>ist</w:t>
            </w:r>
            <w:r w:rsidRPr="00FE3166">
              <w:rPr>
                <w:rFonts w:ascii="Arial" w:hAnsi="Arial" w:cs="Arial"/>
              </w:rPr>
              <w:t xml:space="preserve"> study 2</w:t>
            </w:r>
            <w:r>
              <w:rPr>
                <w:rFonts w:ascii="Arial" w:hAnsi="Arial" w:cs="Arial"/>
              </w:rPr>
              <w:t>:</w:t>
            </w:r>
            <w:r w:rsidRPr="00FE3166">
              <w:rPr>
                <w:rFonts w:ascii="Arial" w:hAnsi="Arial" w:cs="Arial"/>
              </w:rPr>
              <w:t xml:space="preserve"> </w:t>
            </w:r>
            <w:r>
              <w:rPr>
                <w:rFonts w:ascii="Arial" w:hAnsi="Arial" w:cs="Arial"/>
              </w:rPr>
              <w:t>Introduction to Construction</w:t>
            </w:r>
          </w:p>
          <w:p w14:paraId="2CF1D844" w14:textId="77777777" w:rsidR="00DB28A6" w:rsidRPr="00FE3166" w:rsidRDefault="00DB28A6" w:rsidP="00DB28A6">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104</w:t>
            </w:r>
          </w:p>
          <w:p w14:paraId="7C4560C1" w14:textId="550269AA" w:rsidR="00DB28A6" w:rsidRPr="00F40E48" w:rsidRDefault="00DB28A6" w:rsidP="00DB28A6">
            <w:pPr>
              <w:widowControl w:val="0"/>
              <w:tabs>
                <w:tab w:val="left" w:pos="567"/>
              </w:tabs>
              <w:suppressAutoHyphens/>
              <w:rPr>
                <w:rFonts w:ascii="Arial" w:hAnsi="Arial" w:cs="Arial"/>
              </w:rPr>
            </w:pPr>
            <w:r w:rsidRPr="00FE3166">
              <w:rPr>
                <w:rFonts w:ascii="Arial" w:hAnsi="Arial" w:cs="Arial"/>
                <w:b/>
              </w:rPr>
              <w:t>30</w:t>
            </w:r>
          </w:p>
        </w:tc>
        <w:tc>
          <w:tcPr>
            <w:tcW w:w="5245" w:type="dxa"/>
            <w:gridSpan w:val="2"/>
            <w:tcBorders>
              <w:top w:val="dashed" w:sz="4" w:space="0" w:color="auto"/>
              <w:left w:val="single" w:sz="4" w:space="0" w:color="auto"/>
              <w:bottom w:val="dashed" w:sz="4" w:space="0" w:color="auto"/>
              <w:right w:val="single" w:sz="4" w:space="0" w:color="auto"/>
            </w:tcBorders>
          </w:tcPr>
          <w:p w14:paraId="0C9DB637" w14:textId="59FDC9E2" w:rsidR="00DB28A6" w:rsidRPr="00F40E48" w:rsidRDefault="00DB28A6" w:rsidP="000F17F7">
            <w:pPr>
              <w:widowControl w:val="0"/>
              <w:tabs>
                <w:tab w:val="left" w:pos="567"/>
              </w:tabs>
              <w:suppressAutoHyphens/>
              <w:rPr>
                <w:rFonts w:ascii="Arial" w:hAnsi="Arial" w:cs="Arial"/>
              </w:rPr>
            </w:pPr>
            <w:r>
              <w:rPr>
                <w:rFonts w:ascii="Arial" w:hAnsi="Arial" w:cs="Arial"/>
              </w:rPr>
              <w:t>Architectural</w:t>
            </w:r>
            <w:r w:rsidRPr="00F40E48">
              <w:rPr>
                <w:rFonts w:ascii="Arial" w:hAnsi="Arial" w:cs="Arial"/>
              </w:rPr>
              <w:t xml:space="preserve"> Theory and History</w:t>
            </w:r>
            <w:r>
              <w:rPr>
                <w:rFonts w:ascii="Arial" w:hAnsi="Arial" w:cs="Arial"/>
              </w:rPr>
              <w:t xml:space="preserve"> </w:t>
            </w:r>
            <w:r>
              <w:rPr>
                <w:rFonts w:ascii="Arial" w:hAnsi="Arial" w:cs="Arial"/>
              </w:rPr>
              <w:br/>
            </w:r>
            <w:r>
              <w:rPr>
                <w:rFonts w:ascii="Arial" w:hAnsi="Arial" w:cs="Arial"/>
                <w:b/>
              </w:rPr>
              <w:t>ARC16</w:t>
            </w:r>
            <w:r w:rsidRPr="00FE3166">
              <w:rPr>
                <w:rFonts w:ascii="Arial" w:hAnsi="Arial" w:cs="Arial"/>
                <w:b/>
              </w:rPr>
              <w:t>101</w:t>
            </w:r>
            <w:r>
              <w:rPr>
                <w:rFonts w:ascii="Arial" w:hAnsi="Arial" w:cs="Arial"/>
                <w:b/>
              </w:rPr>
              <w:br/>
            </w:r>
            <w:r w:rsidRPr="00FE3166">
              <w:rPr>
                <w:rFonts w:ascii="Arial" w:hAnsi="Arial" w:cs="Arial"/>
                <w:b/>
              </w:rPr>
              <w:t>15</w:t>
            </w:r>
          </w:p>
        </w:tc>
      </w:tr>
      <w:tr w:rsidR="00DB28A6" w:rsidRPr="00FE3166" w14:paraId="4DA75F5F" w14:textId="77777777" w:rsidTr="00B056C3">
        <w:trPr>
          <w:trHeight w:val="710"/>
        </w:trPr>
        <w:tc>
          <w:tcPr>
            <w:tcW w:w="5098" w:type="dxa"/>
            <w:gridSpan w:val="2"/>
            <w:tcBorders>
              <w:top w:val="dashed" w:sz="4" w:space="0" w:color="auto"/>
              <w:left w:val="single" w:sz="4" w:space="0" w:color="auto"/>
              <w:bottom w:val="single" w:sz="4" w:space="0" w:color="auto"/>
              <w:right w:val="dashed" w:sz="4" w:space="0" w:color="auto"/>
            </w:tcBorders>
          </w:tcPr>
          <w:p w14:paraId="6D3896A8" w14:textId="22316C0B" w:rsidR="00DB28A6" w:rsidRPr="00FE3166" w:rsidRDefault="00DB28A6" w:rsidP="008D14EC">
            <w:pPr>
              <w:widowControl w:val="0"/>
              <w:tabs>
                <w:tab w:val="left" w:pos="567"/>
              </w:tabs>
              <w:suppressAutoHyphens/>
              <w:rPr>
                <w:rFonts w:ascii="Arial" w:hAnsi="Arial" w:cs="Arial"/>
              </w:rPr>
            </w:pPr>
          </w:p>
        </w:tc>
        <w:tc>
          <w:tcPr>
            <w:tcW w:w="5245" w:type="dxa"/>
            <w:gridSpan w:val="2"/>
            <w:tcBorders>
              <w:top w:val="dashed" w:sz="4" w:space="0" w:color="auto"/>
              <w:left w:val="dashed" w:sz="4" w:space="0" w:color="auto"/>
              <w:bottom w:val="single" w:sz="4" w:space="0" w:color="auto"/>
              <w:right w:val="single" w:sz="4" w:space="0" w:color="auto"/>
            </w:tcBorders>
          </w:tcPr>
          <w:p w14:paraId="7ECAEE95" w14:textId="29AE80C1" w:rsidR="00DB28A6" w:rsidRPr="00F40E48" w:rsidRDefault="00DB28A6" w:rsidP="00A15864">
            <w:pPr>
              <w:widowControl w:val="0"/>
              <w:tabs>
                <w:tab w:val="left" w:pos="567"/>
              </w:tabs>
              <w:suppressAutoHyphens/>
              <w:rPr>
                <w:rFonts w:ascii="Arial" w:hAnsi="Arial" w:cs="Arial"/>
              </w:rPr>
            </w:pPr>
            <w:r w:rsidRPr="00F40E48">
              <w:rPr>
                <w:rFonts w:ascii="Arial" w:hAnsi="Arial" w:cs="Arial"/>
              </w:rPr>
              <w:t xml:space="preserve">Introduction to </w:t>
            </w:r>
            <w:r>
              <w:rPr>
                <w:rFonts w:ascii="Arial" w:hAnsi="Arial" w:cs="Arial"/>
              </w:rPr>
              <w:t>Professional and B</w:t>
            </w:r>
            <w:r w:rsidRPr="00F40E48">
              <w:rPr>
                <w:rFonts w:ascii="Arial" w:hAnsi="Arial" w:cs="Arial"/>
              </w:rPr>
              <w:t xml:space="preserve">usiness </w:t>
            </w:r>
            <w:r>
              <w:rPr>
                <w:rFonts w:ascii="Arial" w:hAnsi="Arial" w:cs="Arial"/>
              </w:rPr>
              <w:t>P</w:t>
            </w:r>
            <w:r w:rsidRPr="00F40E48">
              <w:rPr>
                <w:rFonts w:ascii="Arial" w:hAnsi="Arial" w:cs="Arial"/>
              </w:rPr>
              <w:t>ractice</w:t>
            </w:r>
          </w:p>
          <w:p w14:paraId="75665123" w14:textId="77777777" w:rsidR="00DB28A6" w:rsidRDefault="00DB28A6" w:rsidP="00A15864">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102</w:t>
            </w:r>
          </w:p>
          <w:p w14:paraId="6CDAD1D6" w14:textId="7143A9BE" w:rsidR="00DB28A6" w:rsidRPr="00FE3166" w:rsidRDefault="00DB28A6" w:rsidP="00A15864">
            <w:pPr>
              <w:widowControl w:val="0"/>
              <w:tabs>
                <w:tab w:val="left" w:pos="567"/>
              </w:tabs>
              <w:suppressAutoHyphens/>
              <w:rPr>
                <w:rFonts w:ascii="Arial" w:hAnsi="Arial" w:cs="Arial"/>
                <w:b/>
              </w:rPr>
            </w:pPr>
            <w:r w:rsidRPr="00FE3166">
              <w:rPr>
                <w:rFonts w:ascii="Arial" w:hAnsi="Arial" w:cs="Arial"/>
                <w:b/>
              </w:rPr>
              <w:t>15</w:t>
            </w:r>
          </w:p>
        </w:tc>
      </w:tr>
    </w:tbl>
    <w:p w14:paraId="29028BCA" w14:textId="77777777" w:rsidR="008D14EC" w:rsidRPr="00FE3166" w:rsidRDefault="008D14EC" w:rsidP="008D14EC">
      <w:pPr>
        <w:widowControl w:val="0"/>
        <w:tabs>
          <w:tab w:val="left" w:pos="567"/>
        </w:tabs>
        <w:suppressAutoHyphens/>
        <w:ind w:left="-426"/>
        <w:rPr>
          <w:rFonts w:ascii="Arial" w:hAnsi="Arial" w:cs="Arial"/>
          <w:b/>
        </w:rPr>
      </w:pPr>
    </w:p>
    <w:p w14:paraId="61B99AC6" w14:textId="77777777" w:rsidR="008D14EC" w:rsidRPr="00FE3166" w:rsidRDefault="008D14EC" w:rsidP="008D14EC">
      <w:pPr>
        <w:ind w:left="-426"/>
        <w:rPr>
          <w:rFonts w:ascii="Arial" w:hAnsi="Arial" w:cs="Arial"/>
          <w:b/>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5245"/>
      </w:tblGrid>
      <w:tr w:rsidR="008D14EC" w:rsidRPr="00FE3166" w14:paraId="7341D5A8" w14:textId="77777777" w:rsidTr="00B056C3">
        <w:trPr>
          <w:trHeight w:val="204"/>
        </w:trPr>
        <w:tc>
          <w:tcPr>
            <w:tcW w:w="10343" w:type="dxa"/>
            <w:gridSpan w:val="3"/>
            <w:tcBorders>
              <w:bottom w:val="single" w:sz="4" w:space="0" w:color="auto"/>
            </w:tcBorders>
            <w:shd w:val="clear" w:color="auto" w:fill="191919"/>
          </w:tcPr>
          <w:p w14:paraId="28738854" w14:textId="77777777" w:rsidR="008D14EC" w:rsidRPr="00FE3166" w:rsidRDefault="008D14EC" w:rsidP="00A15864">
            <w:pPr>
              <w:widowControl w:val="0"/>
              <w:tabs>
                <w:tab w:val="left" w:pos="567"/>
              </w:tabs>
              <w:suppressAutoHyphens/>
              <w:rPr>
                <w:rFonts w:ascii="Arial" w:hAnsi="Arial" w:cs="Arial"/>
                <w:b/>
                <w:sz w:val="24"/>
              </w:rPr>
            </w:pPr>
            <w:r w:rsidRPr="00FE3166">
              <w:rPr>
                <w:rFonts w:ascii="Arial" w:hAnsi="Arial" w:cs="Arial"/>
                <w:b/>
                <w:sz w:val="24"/>
              </w:rPr>
              <w:t xml:space="preserve">Level </w:t>
            </w:r>
            <w:r>
              <w:rPr>
                <w:rFonts w:ascii="Arial" w:hAnsi="Arial" w:cs="Arial"/>
                <w:b/>
                <w:sz w:val="24"/>
              </w:rPr>
              <w:t>5</w:t>
            </w:r>
          </w:p>
        </w:tc>
      </w:tr>
      <w:tr w:rsidR="00B6499E" w:rsidRPr="00FE3166" w14:paraId="65F1187C" w14:textId="77777777" w:rsidTr="00B056C3">
        <w:trPr>
          <w:trHeight w:val="307"/>
        </w:trPr>
        <w:tc>
          <w:tcPr>
            <w:tcW w:w="5098" w:type="dxa"/>
            <w:gridSpan w:val="2"/>
            <w:tcBorders>
              <w:bottom w:val="single" w:sz="4" w:space="0" w:color="auto"/>
            </w:tcBorders>
            <w:shd w:val="clear" w:color="auto" w:fill="B3B3B3"/>
            <w:vAlign w:val="center"/>
          </w:tcPr>
          <w:p w14:paraId="3FAE7163" w14:textId="64D03360" w:rsidR="00B6499E" w:rsidRPr="00FE3166" w:rsidRDefault="00830C8B" w:rsidP="00A15864">
            <w:pPr>
              <w:widowControl w:val="0"/>
              <w:tabs>
                <w:tab w:val="left" w:pos="567"/>
              </w:tabs>
              <w:suppressAutoHyphens/>
              <w:jc w:val="center"/>
              <w:rPr>
                <w:rFonts w:ascii="Arial" w:hAnsi="Arial" w:cs="Arial"/>
                <w:b/>
                <w:sz w:val="24"/>
              </w:rPr>
            </w:pPr>
            <w:r>
              <w:rPr>
                <w:rFonts w:ascii="Arial" w:hAnsi="Arial" w:cs="Arial"/>
                <w:b/>
                <w:sz w:val="24"/>
              </w:rPr>
              <w:t>Semester</w:t>
            </w:r>
            <w:r w:rsidR="00B6499E" w:rsidRPr="00FE3166">
              <w:rPr>
                <w:rFonts w:ascii="Arial" w:hAnsi="Arial" w:cs="Arial"/>
                <w:b/>
                <w:sz w:val="24"/>
              </w:rPr>
              <w:t xml:space="preserve"> 1</w:t>
            </w:r>
          </w:p>
        </w:tc>
        <w:tc>
          <w:tcPr>
            <w:tcW w:w="5245" w:type="dxa"/>
            <w:tcBorders>
              <w:bottom w:val="single" w:sz="4" w:space="0" w:color="auto"/>
            </w:tcBorders>
            <w:shd w:val="clear" w:color="auto" w:fill="B3B3B3"/>
            <w:vAlign w:val="center"/>
          </w:tcPr>
          <w:p w14:paraId="2240B769" w14:textId="626D9076" w:rsidR="00B6499E" w:rsidRPr="00FE3166" w:rsidRDefault="00B6499E" w:rsidP="00A15864">
            <w:pPr>
              <w:widowControl w:val="0"/>
              <w:tabs>
                <w:tab w:val="left" w:pos="567"/>
              </w:tabs>
              <w:suppressAutoHyphens/>
              <w:jc w:val="center"/>
              <w:rPr>
                <w:rFonts w:ascii="Arial" w:hAnsi="Arial" w:cs="Arial"/>
                <w:b/>
                <w:sz w:val="24"/>
              </w:rPr>
            </w:pPr>
            <w:r>
              <w:rPr>
                <w:rFonts w:ascii="Arial" w:hAnsi="Arial" w:cs="Arial"/>
                <w:b/>
                <w:sz w:val="24"/>
              </w:rPr>
              <w:t>Semester</w:t>
            </w:r>
            <w:r w:rsidRPr="00FE3166">
              <w:rPr>
                <w:rFonts w:ascii="Arial" w:hAnsi="Arial" w:cs="Arial"/>
                <w:b/>
                <w:sz w:val="24"/>
              </w:rPr>
              <w:t xml:space="preserve"> 2</w:t>
            </w:r>
          </w:p>
        </w:tc>
      </w:tr>
      <w:tr w:rsidR="00B6499E" w:rsidRPr="00FE3166" w14:paraId="1DCEB903" w14:textId="77777777" w:rsidTr="00B056C3">
        <w:trPr>
          <w:trHeight w:val="800"/>
        </w:trPr>
        <w:tc>
          <w:tcPr>
            <w:tcW w:w="2122" w:type="dxa"/>
            <w:tcBorders>
              <w:top w:val="single" w:sz="4" w:space="0" w:color="auto"/>
              <w:left w:val="single" w:sz="4" w:space="0" w:color="auto"/>
              <w:bottom w:val="nil"/>
              <w:right w:val="nil"/>
            </w:tcBorders>
          </w:tcPr>
          <w:p w14:paraId="6D454D06" w14:textId="4A1EE7C8" w:rsidR="00B6499E" w:rsidRPr="00FE3166" w:rsidRDefault="00B6499E" w:rsidP="00B056C3">
            <w:pPr>
              <w:widowControl w:val="0"/>
              <w:suppressAutoHyphens/>
              <w:rPr>
                <w:rFonts w:ascii="Arial" w:hAnsi="Arial" w:cs="Arial"/>
              </w:rPr>
            </w:pPr>
            <w:r w:rsidRPr="00FE3166">
              <w:rPr>
                <w:rFonts w:ascii="Arial" w:hAnsi="Arial" w:cs="Arial"/>
              </w:rPr>
              <w:t>Urban</w:t>
            </w:r>
            <w:r w:rsidR="00B056C3">
              <w:rPr>
                <w:rFonts w:ascii="Arial" w:hAnsi="Arial" w:cs="Arial"/>
              </w:rPr>
              <w:t xml:space="preserve"> </w:t>
            </w:r>
            <w:r>
              <w:rPr>
                <w:rFonts w:ascii="Arial" w:hAnsi="Arial" w:cs="Arial"/>
              </w:rPr>
              <w:t>Intervention</w:t>
            </w:r>
          </w:p>
          <w:p w14:paraId="3EBFAD1D" w14:textId="3D221B07" w:rsidR="00B6499E" w:rsidRPr="00FE3166" w:rsidRDefault="00B6499E" w:rsidP="000F17F7">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202</w:t>
            </w:r>
            <w:r>
              <w:rPr>
                <w:rFonts w:ascii="Arial" w:hAnsi="Arial" w:cs="Arial"/>
                <w:b/>
              </w:rPr>
              <w:br/>
            </w:r>
            <w:r w:rsidRPr="00FE3166">
              <w:rPr>
                <w:rFonts w:ascii="Arial" w:hAnsi="Arial" w:cs="Arial"/>
                <w:b/>
              </w:rPr>
              <w:t>30</w:t>
            </w:r>
          </w:p>
        </w:tc>
        <w:tc>
          <w:tcPr>
            <w:tcW w:w="2976" w:type="dxa"/>
            <w:tcBorders>
              <w:top w:val="single" w:sz="4" w:space="0" w:color="auto"/>
              <w:left w:val="nil"/>
              <w:bottom w:val="nil"/>
              <w:right w:val="dashed" w:sz="4" w:space="0" w:color="auto"/>
            </w:tcBorders>
          </w:tcPr>
          <w:p w14:paraId="5A6103BB" w14:textId="77777777" w:rsidR="00B6499E" w:rsidRPr="00FE3166" w:rsidRDefault="00B6499E" w:rsidP="00A15864">
            <w:pPr>
              <w:widowControl w:val="0"/>
              <w:tabs>
                <w:tab w:val="left" w:pos="567"/>
              </w:tabs>
              <w:suppressAutoHyphens/>
              <w:jc w:val="right"/>
              <w:rPr>
                <w:rFonts w:ascii="Arial" w:hAnsi="Arial" w:cs="Arial"/>
                <w:b/>
              </w:rPr>
            </w:pPr>
          </w:p>
        </w:tc>
        <w:tc>
          <w:tcPr>
            <w:tcW w:w="5245" w:type="dxa"/>
            <w:tcBorders>
              <w:top w:val="single" w:sz="4" w:space="0" w:color="auto"/>
              <w:left w:val="dashed" w:sz="4" w:space="0" w:color="auto"/>
              <w:bottom w:val="dashed" w:sz="4" w:space="0" w:color="auto"/>
              <w:right w:val="dashed" w:sz="4" w:space="0" w:color="auto"/>
            </w:tcBorders>
          </w:tcPr>
          <w:p w14:paraId="6003049C" w14:textId="12CF15EE" w:rsidR="00B6499E" w:rsidRPr="00FE3166" w:rsidRDefault="00B6499E" w:rsidP="00A15864">
            <w:pPr>
              <w:widowControl w:val="0"/>
              <w:tabs>
                <w:tab w:val="left" w:pos="567"/>
              </w:tabs>
              <w:suppressAutoHyphens/>
              <w:rPr>
                <w:rFonts w:ascii="Arial" w:hAnsi="Arial" w:cs="Arial"/>
              </w:rPr>
            </w:pPr>
            <w:r w:rsidRPr="00FE3166">
              <w:rPr>
                <w:rFonts w:ascii="Arial" w:hAnsi="Arial" w:cs="Arial"/>
              </w:rPr>
              <w:t>Branded Environment</w:t>
            </w:r>
            <w:r>
              <w:rPr>
                <w:rFonts w:ascii="Arial" w:hAnsi="Arial" w:cs="Arial"/>
              </w:rPr>
              <w:t xml:space="preserve">s: </w:t>
            </w:r>
            <w:r w:rsidR="00B056C3">
              <w:rPr>
                <w:rFonts w:ascii="Arial" w:hAnsi="Arial" w:cs="Arial"/>
              </w:rPr>
              <w:t>T</w:t>
            </w:r>
            <w:r>
              <w:rPr>
                <w:rFonts w:ascii="Arial" w:hAnsi="Arial" w:cs="Arial"/>
              </w:rPr>
              <w:t xml:space="preserve">he </w:t>
            </w:r>
            <w:r w:rsidR="00B056C3">
              <w:rPr>
                <w:rFonts w:ascii="Arial" w:hAnsi="Arial" w:cs="Arial"/>
              </w:rPr>
              <w:t>N</w:t>
            </w:r>
            <w:r>
              <w:rPr>
                <w:rFonts w:ascii="Arial" w:hAnsi="Arial" w:cs="Arial"/>
              </w:rPr>
              <w:t xml:space="preserve">ew </w:t>
            </w:r>
            <w:r w:rsidR="00B056C3">
              <w:rPr>
                <w:rFonts w:ascii="Arial" w:hAnsi="Arial" w:cs="Arial"/>
              </w:rPr>
              <w:t>C</w:t>
            </w:r>
            <w:r>
              <w:rPr>
                <w:rFonts w:ascii="Arial" w:hAnsi="Arial" w:cs="Arial"/>
              </w:rPr>
              <w:t xml:space="preserve">ommercial </w:t>
            </w:r>
            <w:r w:rsidR="00B056C3">
              <w:rPr>
                <w:rFonts w:ascii="Arial" w:hAnsi="Arial" w:cs="Arial"/>
              </w:rPr>
              <w:t>P</w:t>
            </w:r>
            <w:r w:rsidRPr="00FE3166">
              <w:rPr>
                <w:rFonts w:ascii="Arial" w:hAnsi="Arial" w:cs="Arial"/>
              </w:rPr>
              <w:t>aradigm</w:t>
            </w:r>
          </w:p>
          <w:p w14:paraId="6D0C686F" w14:textId="349AFF13" w:rsidR="00B6499E" w:rsidRPr="00FE3166" w:rsidRDefault="00B6499E" w:rsidP="00A15864">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203</w:t>
            </w:r>
            <w:r>
              <w:rPr>
                <w:rFonts w:ascii="Arial" w:hAnsi="Arial" w:cs="Arial"/>
                <w:b/>
              </w:rPr>
              <w:br/>
            </w:r>
            <w:r w:rsidRPr="00FE3166">
              <w:rPr>
                <w:rFonts w:ascii="Arial" w:hAnsi="Arial" w:cs="Arial"/>
                <w:b/>
              </w:rPr>
              <w:t>30</w:t>
            </w:r>
          </w:p>
        </w:tc>
      </w:tr>
      <w:tr w:rsidR="00B6499E" w:rsidRPr="00FE3166" w14:paraId="61FA3D26" w14:textId="77777777" w:rsidTr="00B056C3">
        <w:trPr>
          <w:trHeight w:val="800"/>
        </w:trPr>
        <w:tc>
          <w:tcPr>
            <w:tcW w:w="5098" w:type="dxa"/>
            <w:gridSpan w:val="2"/>
            <w:tcBorders>
              <w:top w:val="dashed" w:sz="4" w:space="0" w:color="auto"/>
              <w:left w:val="single" w:sz="4" w:space="0" w:color="auto"/>
              <w:bottom w:val="single" w:sz="4" w:space="0" w:color="auto"/>
              <w:right w:val="dashed" w:sz="4" w:space="0" w:color="auto"/>
            </w:tcBorders>
          </w:tcPr>
          <w:p w14:paraId="29B80208" w14:textId="77777777" w:rsidR="00B6499E" w:rsidRDefault="00B6499E" w:rsidP="00A15864">
            <w:pPr>
              <w:widowControl w:val="0"/>
              <w:tabs>
                <w:tab w:val="left" w:pos="567"/>
              </w:tabs>
              <w:suppressAutoHyphens/>
              <w:rPr>
                <w:rFonts w:ascii="Arial" w:hAnsi="Arial" w:cs="Arial"/>
              </w:rPr>
            </w:pPr>
            <w:r>
              <w:rPr>
                <w:rFonts w:ascii="Arial" w:hAnsi="Arial" w:cs="Arial"/>
              </w:rPr>
              <w:t>Urbanism: H</w:t>
            </w:r>
            <w:r w:rsidRPr="00F40E48">
              <w:rPr>
                <w:rFonts w:ascii="Arial" w:hAnsi="Arial" w:cs="Arial"/>
              </w:rPr>
              <w:t xml:space="preserve">istory and </w:t>
            </w:r>
            <w:r>
              <w:rPr>
                <w:rFonts w:ascii="Arial" w:hAnsi="Arial" w:cs="Arial"/>
              </w:rPr>
              <w:t>T</w:t>
            </w:r>
            <w:r w:rsidRPr="00F40E48">
              <w:rPr>
                <w:rFonts w:ascii="Arial" w:hAnsi="Arial" w:cs="Arial"/>
              </w:rPr>
              <w:t xml:space="preserve">heory of the </w:t>
            </w:r>
            <w:r>
              <w:rPr>
                <w:rFonts w:ascii="Arial" w:hAnsi="Arial" w:cs="Arial"/>
              </w:rPr>
              <w:t>C</w:t>
            </w:r>
            <w:r w:rsidRPr="00F40E48">
              <w:rPr>
                <w:rFonts w:ascii="Arial" w:hAnsi="Arial" w:cs="Arial"/>
              </w:rPr>
              <w:t>ity</w:t>
            </w:r>
          </w:p>
          <w:p w14:paraId="36358DE2" w14:textId="1332C71F" w:rsidR="008721F1" w:rsidRPr="00F40E48" w:rsidRDefault="008721F1" w:rsidP="00A15864">
            <w:pPr>
              <w:widowControl w:val="0"/>
              <w:tabs>
                <w:tab w:val="left" w:pos="567"/>
              </w:tabs>
              <w:suppressAutoHyphens/>
              <w:rPr>
                <w:rFonts w:ascii="Arial" w:hAnsi="Arial" w:cs="Arial"/>
              </w:rPr>
            </w:pPr>
            <w:r>
              <w:rPr>
                <w:rFonts w:ascii="Arial" w:hAnsi="Arial" w:cs="Arial"/>
                <w:b/>
              </w:rPr>
              <w:t>ARC162</w:t>
            </w:r>
            <w:r w:rsidRPr="00FE3166">
              <w:rPr>
                <w:rFonts w:ascii="Arial" w:hAnsi="Arial" w:cs="Arial"/>
                <w:b/>
              </w:rPr>
              <w:t>01</w:t>
            </w:r>
            <w:r>
              <w:rPr>
                <w:rFonts w:ascii="Arial" w:hAnsi="Arial" w:cs="Arial"/>
                <w:b/>
              </w:rPr>
              <w:t xml:space="preserve"> </w:t>
            </w:r>
            <w:r>
              <w:rPr>
                <w:rFonts w:ascii="Arial" w:hAnsi="Arial" w:cs="Arial"/>
                <w:b/>
              </w:rPr>
              <w:br/>
            </w:r>
            <w:r w:rsidRPr="00FE3166">
              <w:rPr>
                <w:rFonts w:ascii="Arial" w:hAnsi="Arial" w:cs="Arial"/>
                <w:b/>
              </w:rPr>
              <w:t>30</w:t>
            </w:r>
          </w:p>
        </w:tc>
        <w:tc>
          <w:tcPr>
            <w:tcW w:w="5245" w:type="dxa"/>
            <w:tcBorders>
              <w:top w:val="dashed" w:sz="4" w:space="0" w:color="auto"/>
              <w:left w:val="single" w:sz="4" w:space="0" w:color="auto"/>
              <w:bottom w:val="single" w:sz="4" w:space="0" w:color="auto"/>
              <w:right w:val="dashed" w:sz="4" w:space="0" w:color="auto"/>
            </w:tcBorders>
          </w:tcPr>
          <w:p w14:paraId="7B439E79" w14:textId="58F6E5E9" w:rsidR="008721F1" w:rsidRPr="00FE3166" w:rsidRDefault="008721F1" w:rsidP="008721F1">
            <w:pPr>
              <w:widowControl w:val="0"/>
              <w:tabs>
                <w:tab w:val="left" w:pos="567"/>
              </w:tabs>
              <w:suppressAutoHyphens/>
              <w:rPr>
                <w:rFonts w:ascii="Arial" w:hAnsi="Arial" w:cs="Arial"/>
              </w:rPr>
            </w:pPr>
            <w:r>
              <w:rPr>
                <w:rFonts w:ascii="Arial" w:hAnsi="Arial" w:cs="Arial"/>
              </w:rPr>
              <w:t xml:space="preserve">Sustainable Design: </w:t>
            </w:r>
            <w:r w:rsidR="00B056C3">
              <w:rPr>
                <w:rFonts w:ascii="Arial" w:hAnsi="Arial" w:cs="Arial"/>
              </w:rPr>
              <w:t>R</w:t>
            </w:r>
            <w:r w:rsidR="004C31D8">
              <w:rPr>
                <w:rFonts w:ascii="Arial" w:hAnsi="Arial" w:cs="Arial"/>
              </w:rPr>
              <w:t xml:space="preserve">efurbishment and </w:t>
            </w:r>
            <w:r w:rsidR="00B056C3">
              <w:rPr>
                <w:rFonts w:ascii="Arial" w:hAnsi="Arial" w:cs="Arial"/>
              </w:rPr>
              <w:t>R</w:t>
            </w:r>
            <w:r w:rsidR="004C31D8">
              <w:rPr>
                <w:rFonts w:ascii="Arial" w:hAnsi="Arial" w:cs="Arial"/>
              </w:rPr>
              <w:t>e-use</w:t>
            </w:r>
          </w:p>
          <w:p w14:paraId="05EC3BB2" w14:textId="0640ACA4" w:rsidR="00B6499E" w:rsidRPr="00FE3166" w:rsidRDefault="008721F1" w:rsidP="008721F1">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20</w:t>
            </w:r>
            <w:r>
              <w:rPr>
                <w:rFonts w:ascii="Arial" w:hAnsi="Arial" w:cs="Arial"/>
                <w:b/>
              </w:rPr>
              <w:t>4</w:t>
            </w:r>
            <w:r>
              <w:rPr>
                <w:rFonts w:ascii="Arial" w:hAnsi="Arial" w:cs="Arial"/>
                <w:b/>
              </w:rPr>
              <w:br/>
            </w:r>
            <w:r w:rsidRPr="00FE3166">
              <w:rPr>
                <w:rFonts w:ascii="Arial" w:hAnsi="Arial" w:cs="Arial"/>
                <w:b/>
              </w:rPr>
              <w:t>30</w:t>
            </w:r>
            <w:r w:rsidR="00B6499E" w:rsidRPr="00FE3166">
              <w:rPr>
                <w:rFonts w:ascii="Arial" w:hAnsi="Arial" w:cs="Arial"/>
                <w:b/>
              </w:rPr>
              <w:tab/>
            </w:r>
            <w:r w:rsidR="00B6499E" w:rsidRPr="00FE3166">
              <w:rPr>
                <w:rFonts w:ascii="Arial" w:hAnsi="Arial" w:cs="Arial"/>
                <w:b/>
              </w:rPr>
              <w:tab/>
            </w:r>
          </w:p>
        </w:tc>
      </w:tr>
    </w:tbl>
    <w:p w14:paraId="5808B88A" w14:textId="77777777" w:rsidR="008D14EC" w:rsidRPr="00FE3166" w:rsidRDefault="008D14EC" w:rsidP="008D14EC">
      <w:pPr>
        <w:ind w:left="-426"/>
        <w:rPr>
          <w:rFonts w:ascii="Arial" w:hAnsi="Arial" w:cs="Arial"/>
          <w:b/>
        </w:rPr>
      </w:pPr>
    </w:p>
    <w:p w14:paraId="619C68E3" w14:textId="77777777" w:rsidR="008D14EC" w:rsidRPr="00FE3166" w:rsidRDefault="008D14EC" w:rsidP="008D14EC">
      <w:pPr>
        <w:ind w:left="-426"/>
        <w:rPr>
          <w:rFonts w:ascii="Arial" w:hAnsi="Arial" w:cs="Arial"/>
          <w:b/>
          <w:sz w:val="18"/>
          <w:szCs w:val="1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8D14EC" w:rsidRPr="00FE3166" w14:paraId="26F8F55E" w14:textId="77777777" w:rsidTr="00B056C3">
        <w:trPr>
          <w:trHeight w:val="196"/>
        </w:trPr>
        <w:tc>
          <w:tcPr>
            <w:tcW w:w="10343" w:type="dxa"/>
            <w:gridSpan w:val="2"/>
            <w:tcBorders>
              <w:bottom w:val="single" w:sz="4" w:space="0" w:color="auto"/>
            </w:tcBorders>
            <w:shd w:val="clear" w:color="auto" w:fill="191919"/>
          </w:tcPr>
          <w:p w14:paraId="4870B5BD" w14:textId="77777777" w:rsidR="008D14EC" w:rsidRPr="00FE3166" w:rsidRDefault="008D14EC" w:rsidP="00A15864">
            <w:pPr>
              <w:widowControl w:val="0"/>
              <w:tabs>
                <w:tab w:val="left" w:pos="567"/>
              </w:tabs>
              <w:suppressAutoHyphens/>
              <w:rPr>
                <w:rFonts w:ascii="Arial" w:hAnsi="Arial" w:cs="Arial"/>
                <w:b/>
                <w:sz w:val="24"/>
              </w:rPr>
            </w:pPr>
            <w:r w:rsidRPr="00FE3166">
              <w:rPr>
                <w:rFonts w:ascii="Arial" w:hAnsi="Arial" w:cs="Arial"/>
                <w:b/>
                <w:sz w:val="24"/>
              </w:rPr>
              <w:t xml:space="preserve">Level </w:t>
            </w:r>
            <w:r>
              <w:rPr>
                <w:rFonts w:ascii="Arial" w:hAnsi="Arial" w:cs="Arial"/>
                <w:b/>
                <w:sz w:val="24"/>
              </w:rPr>
              <w:t>6</w:t>
            </w:r>
          </w:p>
        </w:tc>
      </w:tr>
      <w:tr w:rsidR="008721F1" w:rsidRPr="00FE3166" w14:paraId="411509F1" w14:textId="77777777" w:rsidTr="00B056C3">
        <w:trPr>
          <w:trHeight w:val="294"/>
        </w:trPr>
        <w:tc>
          <w:tcPr>
            <w:tcW w:w="5098" w:type="dxa"/>
            <w:tcBorders>
              <w:bottom w:val="single" w:sz="4" w:space="0" w:color="auto"/>
            </w:tcBorders>
            <w:shd w:val="clear" w:color="auto" w:fill="B3B3B3"/>
            <w:vAlign w:val="center"/>
          </w:tcPr>
          <w:p w14:paraId="37E9EB98" w14:textId="161E7785" w:rsidR="008721F1" w:rsidRPr="00FE3166" w:rsidRDefault="008721F1" w:rsidP="00A15864">
            <w:pPr>
              <w:widowControl w:val="0"/>
              <w:tabs>
                <w:tab w:val="left" w:pos="567"/>
              </w:tabs>
              <w:suppressAutoHyphens/>
              <w:jc w:val="center"/>
              <w:rPr>
                <w:rFonts w:ascii="Arial" w:hAnsi="Arial" w:cs="Arial"/>
                <w:b/>
                <w:sz w:val="24"/>
              </w:rPr>
            </w:pPr>
            <w:r>
              <w:rPr>
                <w:rFonts w:ascii="Arial" w:hAnsi="Arial" w:cs="Arial"/>
                <w:b/>
                <w:sz w:val="24"/>
              </w:rPr>
              <w:t>Semester</w:t>
            </w:r>
            <w:r w:rsidRPr="00FE3166">
              <w:rPr>
                <w:rFonts w:ascii="Arial" w:hAnsi="Arial" w:cs="Arial"/>
                <w:b/>
                <w:sz w:val="24"/>
              </w:rPr>
              <w:t xml:space="preserve"> 1</w:t>
            </w:r>
          </w:p>
        </w:tc>
        <w:tc>
          <w:tcPr>
            <w:tcW w:w="5245" w:type="dxa"/>
            <w:tcBorders>
              <w:bottom w:val="single" w:sz="4" w:space="0" w:color="auto"/>
            </w:tcBorders>
            <w:shd w:val="clear" w:color="auto" w:fill="B3B3B3"/>
            <w:vAlign w:val="center"/>
          </w:tcPr>
          <w:p w14:paraId="23FFF4E5" w14:textId="189898ED" w:rsidR="008721F1" w:rsidRPr="00FE3166" w:rsidRDefault="008721F1" w:rsidP="00A15864">
            <w:pPr>
              <w:widowControl w:val="0"/>
              <w:tabs>
                <w:tab w:val="left" w:pos="567"/>
              </w:tabs>
              <w:suppressAutoHyphens/>
              <w:jc w:val="center"/>
              <w:rPr>
                <w:rFonts w:ascii="Arial" w:hAnsi="Arial" w:cs="Arial"/>
                <w:b/>
                <w:sz w:val="24"/>
              </w:rPr>
            </w:pPr>
            <w:r>
              <w:rPr>
                <w:rFonts w:ascii="Arial" w:hAnsi="Arial" w:cs="Arial"/>
                <w:b/>
                <w:sz w:val="24"/>
              </w:rPr>
              <w:t>Se</w:t>
            </w:r>
            <w:r w:rsidRPr="00FE3166">
              <w:rPr>
                <w:rFonts w:ascii="Arial" w:hAnsi="Arial" w:cs="Arial"/>
                <w:b/>
                <w:sz w:val="24"/>
              </w:rPr>
              <w:t>m</w:t>
            </w:r>
            <w:r>
              <w:rPr>
                <w:rFonts w:ascii="Arial" w:hAnsi="Arial" w:cs="Arial"/>
                <w:b/>
                <w:sz w:val="24"/>
              </w:rPr>
              <w:t>ester</w:t>
            </w:r>
            <w:r w:rsidRPr="00FE3166">
              <w:rPr>
                <w:rFonts w:ascii="Arial" w:hAnsi="Arial" w:cs="Arial"/>
                <w:b/>
                <w:sz w:val="24"/>
              </w:rPr>
              <w:t xml:space="preserve"> 2</w:t>
            </w:r>
          </w:p>
        </w:tc>
      </w:tr>
      <w:tr w:rsidR="008721F1" w:rsidRPr="00FE3166" w14:paraId="461E412A" w14:textId="77777777" w:rsidTr="00B056C3">
        <w:trPr>
          <w:trHeight w:val="783"/>
        </w:trPr>
        <w:tc>
          <w:tcPr>
            <w:tcW w:w="5098" w:type="dxa"/>
            <w:tcBorders>
              <w:top w:val="single" w:sz="4" w:space="0" w:color="auto"/>
              <w:left w:val="single" w:sz="4" w:space="0" w:color="auto"/>
              <w:bottom w:val="dashed" w:sz="4" w:space="0" w:color="auto"/>
              <w:right w:val="dashed" w:sz="4" w:space="0" w:color="auto"/>
            </w:tcBorders>
          </w:tcPr>
          <w:p w14:paraId="7FA0802C" w14:textId="77777777" w:rsidR="008721F1" w:rsidRPr="00FE3166" w:rsidRDefault="008721F1" w:rsidP="003A6C99">
            <w:pPr>
              <w:widowControl w:val="0"/>
              <w:tabs>
                <w:tab w:val="left" w:pos="567"/>
              </w:tabs>
              <w:suppressAutoHyphens/>
              <w:rPr>
                <w:rFonts w:ascii="Arial" w:hAnsi="Arial" w:cs="Arial"/>
              </w:rPr>
            </w:pPr>
            <w:r w:rsidRPr="00FE3166">
              <w:rPr>
                <w:rFonts w:ascii="Arial" w:hAnsi="Arial" w:cs="Arial"/>
              </w:rPr>
              <w:t>Negotiated Brief</w:t>
            </w:r>
          </w:p>
          <w:p w14:paraId="4B6217D0" w14:textId="77777777" w:rsidR="008721F1" w:rsidRPr="00FE3166" w:rsidRDefault="008721F1" w:rsidP="003A6C99">
            <w:pPr>
              <w:widowControl w:val="0"/>
              <w:tabs>
                <w:tab w:val="left" w:pos="567"/>
              </w:tabs>
              <w:suppressAutoHyphens/>
              <w:rPr>
                <w:rFonts w:ascii="Arial" w:hAnsi="Arial" w:cs="Arial"/>
                <w:b/>
              </w:rPr>
            </w:pPr>
            <w:r>
              <w:rPr>
                <w:rFonts w:ascii="Arial" w:hAnsi="Arial" w:cs="Arial"/>
                <w:b/>
              </w:rPr>
              <w:t>ARC16</w:t>
            </w:r>
            <w:r w:rsidRPr="00FE3166">
              <w:rPr>
                <w:rFonts w:ascii="Arial" w:hAnsi="Arial" w:cs="Arial"/>
                <w:b/>
              </w:rPr>
              <w:t>304</w:t>
            </w:r>
          </w:p>
          <w:p w14:paraId="671415D4" w14:textId="789EC3A6" w:rsidR="008721F1" w:rsidRPr="00FE3166" w:rsidRDefault="008721F1" w:rsidP="003A6C99">
            <w:pPr>
              <w:widowControl w:val="0"/>
              <w:tabs>
                <w:tab w:val="left" w:pos="567"/>
              </w:tabs>
              <w:suppressAutoHyphens/>
              <w:rPr>
                <w:rFonts w:ascii="Arial" w:hAnsi="Arial" w:cs="Arial"/>
                <w:b/>
              </w:rPr>
            </w:pPr>
            <w:r w:rsidRPr="00FE3166">
              <w:rPr>
                <w:rFonts w:ascii="Arial" w:hAnsi="Arial" w:cs="Arial"/>
                <w:b/>
              </w:rPr>
              <w:t>15</w:t>
            </w:r>
            <w:r>
              <w:rPr>
                <w:rFonts w:ascii="Arial" w:hAnsi="Arial" w:cs="Arial"/>
                <w:b/>
              </w:rPr>
              <w:t xml:space="preserve"> </w:t>
            </w:r>
          </w:p>
        </w:tc>
        <w:tc>
          <w:tcPr>
            <w:tcW w:w="5245" w:type="dxa"/>
            <w:tcBorders>
              <w:top w:val="single" w:sz="4" w:space="0" w:color="auto"/>
              <w:left w:val="dashed" w:sz="4" w:space="0" w:color="auto"/>
              <w:bottom w:val="dashed" w:sz="4" w:space="0" w:color="auto"/>
              <w:right w:val="single" w:sz="4" w:space="0" w:color="auto"/>
            </w:tcBorders>
          </w:tcPr>
          <w:p w14:paraId="02236AB6" w14:textId="77777777" w:rsidR="008721F1" w:rsidRDefault="008721F1" w:rsidP="00A15864">
            <w:pPr>
              <w:widowControl w:val="0"/>
              <w:tabs>
                <w:tab w:val="left" w:pos="567"/>
              </w:tabs>
              <w:suppressAutoHyphens/>
              <w:rPr>
                <w:rFonts w:ascii="Arial" w:hAnsi="Arial" w:cs="Arial"/>
              </w:rPr>
            </w:pPr>
            <w:r w:rsidRPr="00FE3166">
              <w:rPr>
                <w:rFonts w:ascii="Arial" w:hAnsi="Arial" w:cs="Arial"/>
              </w:rPr>
              <w:t xml:space="preserve">Major Project </w:t>
            </w:r>
          </w:p>
          <w:p w14:paraId="37AD2651" w14:textId="23C18795" w:rsidR="008721F1" w:rsidRPr="00FE3166" w:rsidRDefault="008721F1" w:rsidP="00A15864">
            <w:pPr>
              <w:widowControl w:val="0"/>
              <w:tabs>
                <w:tab w:val="left" w:pos="567"/>
              </w:tabs>
              <w:suppressAutoHyphens/>
              <w:rPr>
                <w:rFonts w:ascii="Arial" w:hAnsi="Arial" w:cs="Arial"/>
              </w:rPr>
            </w:pPr>
            <w:r>
              <w:rPr>
                <w:rFonts w:ascii="Arial" w:hAnsi="Arial" w:cs="Arial"/>
                <w:b/>
              </w:rPr>
              <w:t>ARC16</w:t>
            </w:r>
            <w:r w:rsidRPr="00FE3166">
              <w:rPr>
                <w:rFonts w:ascii="Arial" w:hAnsi="Arial" w:cs="Arial"/>
                <w:b/>
              </w:rPr>
              <w:t>303</w:t>
            </w:r>
            <w:r>
              <w:rPr>
                <w:rFonts w:ascii="Arial" w:hAnsi="Arial" w:cs="Arial"/>
                <w:b/>
              </w:rPr>
              <w:br/>
            </w:r>
            <w:r w:rsidRPr="00FE3166">
              <w:rPr>
                <w:rFonts w:ascii="Arial" w:hAnsi="Arial" w:cs="Arial"/>
                <w:b/>
              </w:rPr>
              <w:t>60</w:t>
            </w:r>
          </w:p>
        </w:tc>
      </w:tr>
      <w:tr w:rsidR="008721F1" w:rsidRPr="00FE3166" w14:paraId="0A3E620D" w14:textId="77777777" w:rsidTr="00B056C3">
        <w:trPr>
          <w:trHeight w:val="885"/>
        </w:trPr>
        <w:tc>
          <w:tcPr>
            <w:tcW w:w="5098" w:type="dxa"/>
            <w:tcBorders>
              <w:top w:val="dashed" w:sz="4" w:space="0" w:color="auto"/>
              <w:left w:val="single" w:sz="4" w:space="0" w:color="auto"/>
              <w:bottom w:val="single" w:sz="4" w:space="0" w:color="auto"/>
              <w:right w:val="dashed" w:sz="4" w:space="0" w:color="auto"/>
            </w:tcBorders>
          </w:tcPr>
          <w:p w14:paraId="2E746DF0" w14:textId="77777777" w:rsidR="008721F1" w:rsidRPr="00C008A1" w:rsidRDefault="008721F1" w:rsidP="003A6C99">
            <w:pPr>
              <w:widowControl w:val="0"/>
              <w:tabs>
                <w:tab w:val="left" w:pos="567"/>
              </w:tabs>
              <w:suppressAutoHyphens/>
              <w:rPr>
                <w:rFonts w:ascii="Arial" w:hAnsi="Arial" w:cs="Arial"/>
              </w:rPr>
            </w:pPr>
            <w:r w:rsidRPr="00C008A1">
              <w:rPr>
                <w:rFonts w:ascii="Arial" w:hAnsi="Arial" w:cs="Arial"/>
              </w:rPr>
              <w:t>Dissertation</w:t>
            </w:r>
          </w:p>
          <w:p w14:paraId="43F1189D" w14:textId="43AA557F" w:rsidR="008721F1" w:rsidRPr="00FE3166" w:rsidRDefault="008721F1" w:rsidP="003A6C99">
            <w:pPr>
              <w:widowControl w:val="0"/>
              <w:tabs>
                <w:tab w:val="left" w:pos="567"/>
              </w:tabs>
              <w:suppressAutoHyphens/>
              <w:rPr>
                <w:rFonts w:ascii="Arial" w:hAnsi="Arial" w:cs="Arial"/>
              </w:rPr>
            </w:pPr>
            <w:r>
              <w:rPr>
                <w:rFonts w:ascii="Arial" w:hAnsi="Arial" w:cs="Arial"/>
                <w:b/>
              </w:rPr>
              <w:t>ARC16</w:t>
            </w:r>
            <w:r w:rsidRPr="00FE3166">
              <w:rPr>
                <w:rFonts w:ascii="Arial" w:hAnsi="Arial" w:cs="Arial"/>
                <w:b/>
              </w:rPr>
              <w:t>301</w:t>
            </w:r>
            <w:r>
              <w:rPr>
                <w:rFonts w:ascii="Arial" w:hAnsi="Arial" w:cs="Arial"/>
                <w:b/>
              </w:rPr>
              <w:br/>
            </w:r>
            <w:r w:rsidRPr="00FE3166">
              <w:rPr>
                <w:rFonts w:ascii="Arial" w:hAnsi="Arial" w:cs="Arial"/>
                <w:b/>
              </w:rPr>
              <w:t>30</w:t>
            </w:r>
          </w:p>
        </w:tc>
        <w:tc>
          <w:tcPr>
            <w:tcW w:w="5245" w:type="dxa"/>
            <w:tcBorders>
              <w:top w:val="dashed" w:sz="4" w:space="0" w:color="auto"/>
              <w:left w:val="dashed" w:sz="4" w:space="0" w:color="auto"/>
              <w:bottom w:val="single" w:sz="4" w:space="0" w:color="auto"/>
              <w:right w:val="single" w:sz="4" w:space="0" w:color="auto"/>
            </w:tcBorders>
          </w:tcPr>
          <w:p w14:paraId="13A18038" w14:textId="77777777" w:rsidR="008721F1" w:rsidRDefault="008721F1" w:rsidP="00A15864">
            <w:pPr>
              <w:widowControl w:val="0"/>
              <w:tabs>
                <w:tab w:val="left" w:pos="567"/>
              </w:tabs>
              <w:suppressAutoHyphens/>
              <w:rPr>
                <w:rFonts w:ascii="Arial" w:hAnsi="Arial" w:cs="Arial"/>
              </w:rPr>
            </w:pPr>
            <w:r>
              <w:rPr>
                <w:rFonts w:ascii="Arial" w:hAnsi="Arial" w:cs="Arial"/>
              </w:rPr>
              <w:t>Preparing for Professional Practice</w:t>
            </w:r>
          </w:p>
          <w:p w14:paraId="0E3B3814" w14:textId="35C094D3" w:rsidR="008721F1" w:rsidRPr="00FE3166" w:rsidRDefault="008721F1" w:rsidP="00A15864">
            <w:pPr>
              <w:widowControl w:val="0"/>
              <w:tabs>
                <w:tab w:val="left" w:pos="567"/>
              </w:tabs>
              <w:suppressAutoHyphens/>
              <w:rPr>
                <w:rFonts w:ascii="Arial" w:hAnsi="Arial" w:cs="Arial"/>
              </w:rPr>
            </w:pPr>
            <w:r>
              <w:rPr>
                <w:rFonts w:ascii="Arial" w:hAnsi="Arial" w:cs="Arial"/>
                <w:b/>
              </w:rPr>
              <w:t>ARC16</w:t>
            </w:r>
            <w:r w:rsidRPr="00FE3166">
              <w:rPr>
                <w:rFonts w:ascii="Arial" w:hAnsi="Arial" w:cs="Arial"/>
                <w:b/>
              </w:rPr>
              <w:t>302</w:t>
            </w:r>
            <w:r>
              <w:rPr>
                <w:rFonts w:ascii="Arial" w:hAnsi="Arial" w:cs="Arial"/>
                <w:b/>
              </w:rPr>
              <w:br/>
            </w:r>
            <w:r w:rsidRPr="00FE3166">
              <w:rPr>
                <w:rFonts w:ascii="Arial" w:hAnsi="Arial" w:cs="Arial"/>
                <w:b/>
              </w:rPr>
              <w:t>15</w:t>
            </w:r>
          </w:p>
        </w:tc>
      </w:tr>
    </w:tbl>
    <w:p w14:paraId="37947EF0" w14:textId="77777777" w:rsidR="0017438C" w:rsidRDefault="0017438C">
      <w:pPr>
        <w:rPr>
          <w:rFonts w:ascii="Arial" w:hAnsi="Arial" w:cs="Arial"/>
          <w:sz w:val="22"/>
          <w:szCs w:val="22"/>
        </w:rPr>
        <w:sectPr w:rsidR="0017438C" w:rsidSect="001038F6">
          <w:pgSz w:w="11906" w:h="16838"/>
          <w:pgMar w:top="720" w:right="1276" w:bottom="720" w:left="720" w:header="720" w:footer="720" w:gutter="0"/>
          <w:cols w:space="720"/>
          <w:docGrid w:linePitch="272"/>
        </w:sectPr>
      </w:pPr>
    </w:p>
    <w:p w14:paraId="64991676" w14:textId="77777777" w:rsidR="008E77FD" w:rsidRDefault="008E77FD" w:rsidP="00CE0DD8">
      <w:pPr>
        <w:jc w:val="both"/>
        <w:rPr>
          <w:rFonts w:ascii="Arial" w:hAnsi="Arial" w:cs="Arial"/>
          <w:sz w:val="22"/>
          <w:szCs w:val="22"/>
        </w:rPr>
      </w:pPr>
    </w:p>
    <w:tbl>
      <w:tblPr>
        <w:tblStyle w:val="TableGrid"/>
        <w:tblW w:w="15399" w:type="dxa"/>
        <w:tblLook w:val="04A0" w:firstRow="1" w:lastRow="0" w:firstColumn="1" w:lastColumn="0" w:noHBand="0" w:noVBand="1"/>
      </w:tblPr>
      <w:tblGrid>
        <w:gridCol w:w="966"/>
        <w:gridCol w:w="431"/>
        <w:gridCol w:w="430"/>
        <w:gridCol w:w="430"/>
        <w:gridCol w:w="430"/>
        <w:gridCol w:w="430"/>
        <w:gridCol w:w="430"/>
        <w:gridCol w:w="430"/>
        <w:gridCol w:w="430"/>
        <w:gridCol w:w="430"/>
        <w:gridCol w:w="439"/>
        <w:gridCol w:w="439"/>
        <w:gridCol w:w="439"/>
        <w:gridCol w:w="439"/>
        <w:gridCol w:w="439"/>
        <w:gridCol w:w="439"/>
        <w:gridCol w:w="421"/>
        <w:gridCol w:w="328"/>
        <w:gridCol w:w="419"/>
        <w:gridCol w:w="419"/>
        <w:gridCol w:w="420"/>
        <w:gridCol w:w="419"/>
        <w:gridCol w:w="419"/>
        <w:gridCol w:w="419"/>
        <w:gridCol w:w="420"/>
        <w:gridCol w:w="419"/>
        <w:gridCol w:w="439"/>
        <w:gridCol w:w="439"/>
        <w:gridCol w:w="439"/>
        <w:gridCol w:w="439"/>
        <w:gridCol w:w="439"/>
        <w:gridCol w:w="557"/>
        <w:gridCol w:w="419"/>
        <w:gridCol w:w="654"/>
      </w:tblGrid>
      <w:tr w:rsidR="00705D54" w14:paraId="753567B0" w14:textId="1E00DA9C" w:rsidTr="000373E7">
        <w:tc>
          <w:tcPr>
            <w:tcW w:w="15399" w:type="dxa"/>
            <w:gridSpan w:val="34"/>
            <w:tcBorders>
              <w:top w:val="dotted" w:sz="4" w:space="0" w:color="000000" w:themeColor="text1"/>
              <w:left w:val="dotted" w:sz="8" w:space="0" w:color="auto"/>
              <w:bottom w:val="dotted" w:sz="8" w:space="0" w:color="auto"/>
              <w:right w:val="dotted" w:sz="8" w:space="0" w:color="auto"/>
            </w:tcBorders>
          </w:tcPr>
          <w:p w14:paraId="688CE445" w14:textId="6C92718C" w:rsidR="00705D54" w:rsidRDefault="00705D54" w:rsidP="00CE0DD8">
            <w:pPr>
              <w:jc w:val="both"/>
              <w:rPr>
                <w:rFonts w:ascii="Arial" w:hAnsi="Arial" w:cs="Arial"/>
                <w:sz w:val="22"/>
                <w:szCs w:val="22"/>
              </w:rPr>
            </w:pPr>
            <w:r>
              <w:rPr>
                <w:rFonts w:ascii="Arial" w:hAnsi="Arial" w:cs="Arial"/>
                <w:b/>
                <w:bCs/>
                <w:color w:val="000000"/>
                <w:sz w:val="22"/>
                <w:szCs w:val="24"/>
                <w:lang w:val="en-GB" w:eastAsia="en-GB"/>
              </w:rPr>
              <w:t xml:space="preserve">BA (Hons) </w:t>
            </w:r>
            <w:r w:rsidRPr="00B55C99">
              <w:rPr>
                <w:rFonts w:ascii="Arial" w:hAnsi="Arial" w:cs="Arial"/>
                <w:b/>
                <w:bCs/>
                <w:color w:val="000000"/>
                <w:sz w:val="22"/>
                <w:szCs w:val="24"/>
                <w:lang w:val="en-GB" w:eastAsia="en-GB"/>
              </w:rPr>
              <w:t>A</w:t>
            </w:r>
            <w:r>
              <w:rPr>
                <w:rFonts w:ascii="Arial" w:hAnsi="Arial" w:cs="Arial"/>
                <w:b/>
                <w:bCs/>
                <w:color w:val="000000"/>
                <w:sz w:val="22"/>
                <w:szCs w:val="24"/>
                <w:lang w:val="en-GB" w:eastAsia="en-GB"/>
              </w:rPr>
              <w:t xml:space="preserve">rchitecture </w:t>
            </w:r>
            <w:r w:rsidRPr="00B55C99">
              <w:rPr>
                <w:rFonts w:ascii="Arial" w:hAnsi="Arial" w:cs="Arial"/>
                <w:b/>
                <w:bCs/>
                <w:color w:val="000000"/>
                <w:sz w:val="22"/>
                <w:szCs w:val="24"/>
                <w:lang w:val="en-GB" w:eastAsia="en-GB"/>
              </w:rPr>
              <w:t>Course Diagram</w:t>
            </w:r>
          </w:p>
        </w:tc>
      </w:tr>
      <w:tr w:rsidR="005E70A0" w14:paraId="4FCA2810" w14:textId="66D0CC57" w:rsidTr="00167315">
        <w:tc>
          <w:tcPr>
            <w:tcW w:w="966" w:type="dxa"/>
            <w:tcBorders>
              <w:top w:val="dotted" w:sz="8" w:space="0" w:color="auto"/>
              <w:left w:val="dotted" w:sz="8" w:space="0" w:color="auto"/>
              <w:bottom w:val="dotted" w:sz="8" w:space="0" w:color="auto"/>
              <w:right w:val="dotted" w:sz="8" w:space="0" w:color="auto"/>
            </w:tcBorders>
          </w:tcPr>
          <w:p w14:paraId="1CD7C8D2" w14:textId="77777777" w:rsidR="005E70A0" w:rsidRDefault="005E70A0" w:rsidP="00CE0DD8">
            <w:pPr>
              <w:jc w:val="both"/>
              <w:rPr>
                <w:rFonts w:ascii="Arial" w:hAnsi="Arial" w:cs="Arial"/>
                <w:sz w:val="22"/>
                <w:szCs w:val="22"/>
              </w:rPr>
            </w:pPr>
          </w:p>
        </w:tc>
        <w:tc>
          <w:tcPr>
            <w:tcW w:w="6505" w:type="dxa"/>
            <w:gridSpan w:val="15"/>
            <w:tcBorders>
              <w:top w:val="dotted" w:sz="8" w:space="0" w:color="auto"/>
              <w:left w:val="dotted" w:sz="8" w:space="0" w:color="auto"/>
              <w:bottom w:val="dotted" w:sz="8" w:space="0" w:color="auto"/>
              <w:right w:val="dotted" w:sz="8" w:space="0" w:color="auto"/>
            </w:tcBorders>
          </w:tcPr>
          <w:p w14:paraId="4BFBB7C4" w14:textId="30A30807" w:rsidR="005E70A0" w:rsidRDefault="005E70A0" w:rsidP="00CE0DD8">
            <w:pPr>
              <w:jc w:val="both"/>
              <w:rPr>
                <w:rFonts w:ascii="Arial" w:hAnsi="Arial" w:cs="Arial"/>
                <w:sz w:val="22"/>
                <w:szCs w:val="22"/>
              </w:rPr>
            </w:pPr>
            <w:r>
              <w:rPr>
                <w:rFonts w:ascii="Arial" w:hAnsi="Arial" w:cs="Arial"/>
                <w:sz w:val="22"/>
                <w:szCs w:val="22"/>
              </w:rPr>
              <w:t>Semester 1</w:t>
            </w:r>
          </w:p>
        </w:tc>
        <w:tc>
          <w:tcPr>
            <w:tcW w:w="421" w:type="dxa"/>
            <w:tcBorders>
              <w:top w:val="dotted" w:sz="8" w:space="0" w:color="auto"/>
              <w:left w:val="dotted" w:sz="8" w:space="0" w:color="auto"/>
              <w:bottom w:val="single" w:sz="12" w:space="0" w:color="000000"/>
              <w:right w:val="dotted" w:sz="8" w:space="0" w:color="auto"/>
            </w:tcBorders>
          </w:tcPr>
          <w:p w14:paraId="12C5B9E4" w14:textId="77777777" w:rsidR="005E70A0" w:rsidRDefault="005E70A0" w:rsidP="00CE0DD8">
            <w:pPr>
              <w:jc w:val="both"/>
              <w:rPr>
                <w:rFonts w:ascii="Arial" w:hAnsi="Arial" w:cs="Arial"/>
                <w:sz w:val="22"/>
                <w:szCs w:val="22"/>
              </w:rPr>
            </w:pPr>
          </w:p>
        </w:tc>
        <w:tc>
          <w:tcPr>
            <w:tcW w:w="6434" w:type="dxa"/>
            <w:gridSpan w:val="15"/>
            <w:tcBorders>
              <w:top w:val="dotted" w:sz="8" w:space="0" w:color="auto"/>
              <w:left w:val="dotted" w:sz="8" w:space="0" w:color="auto"/>
              <w:bottom w:val="dotted" w:sz="8" w:space="0" w:color="auto"/>
              <w:right w:val="dotted" w:sz="8" w:space="0" w:color="auto"/>
            </w:tcBorders>
          </w:tcPr>
          <w:p w14:paraId="494F962C" w14:textId="7377ACCC" w:rsidR="005E70A0" w:rsidRDefault="005E70A0" w:rsidP="00CE0DD8">
            <w:pPr>
              <w:jc w:val="both"/>
              <w:rPr>
                <w:rFonts w:ascii="Arial" w:hAnsi="Arial" w:cs="Arial"/>
                <w:sz w:val="22"/>
                <w:szCs w:val="22"/>
              </w:rPr>
            </w:pPr>
            <w:r>
              <w:rPr>
                <w:rFonts w:ascii="Arial" w:hAnsi="Arial" w:cs="Arial"/>
                <w:sz w:val="22"/>
                <w:szCs w:val="22"/>
              </w:rPr>
              <w:t>Semester 2</w:t>
            </w:r>
          </w:p>
        </w:tc>
        <w:tc>
          <w:tcPr>
            <w:tcW w:w="419" w:type="dxa"/>
            <w:tcBorders>
              <w:top w:val="dotted" w:sz="8" w:space="0" w:color="auto"/>
              <w:left w:val="dotted" w:sz="8" w:space="0" w:color="auto"/>
              <w:bottom w:val="single" w:sz="12" w:space="0" w:color="auto"/>
              <w:right w:val="dotted" w:sz="8" w:space="0" w:color="auto"/>
            </w:tcBorders>
          </w:tcPr>
          <w:p w14:paraId="0D40F7C5" w14:textId="77777777" w:rsidR="005E70A0" w:rsidRDefault="005E70A0" w:rsidP="00CE0DD8">
            <w:pPr>
              <w:jc w:val="both"/>
              <w:rPr>
                <w:rFonts w:ascii="Arial" w:hAnsi="Arial" w:cs="Arial"/>
                <w:sz w:val="22"/>
                <w:szCs w:val="22"/>
              </w:rPr>
            </w:pPr>
          </w:p>
        </w:tc>
        <w:tc>
          <w:tcPr>
            <w:tcW w:w="654" w:type="dxa"/>
            <w:tcBorders>
              <w:top w:val="dotted" w:sz="8" w:space="0" w:color="auto"/>
              <w:left w:val="dotted" w:sz="8" w:space="0" w:color="auto"/>
              <w:bottom w:val="dotted" w:sz="8" w:space="0" w:color="auto"/>
              <w:right w:val="dotted" w:sz="8" w:space="0" w:color="auto"/>
            </w:tcBorders>
          </w:tcPr>
          <w:p w14:paraId="106E0401" w14:textId="77777777" w:rsidR="005E70A0" w:rsidRDefault="005E70A0" w:rsidP="00CE0DD8">
            <w:pPr>
              <w:jc w:val="both"/>
              <w:rPr>
                <w:rFonts w:ascii="Arial" w:hAnsi="Arial" w:cs="Arial"/>
                <w:sz w:val="22"/>
                <w:szCs w:val="22"/>
              </w:rPr>
            </w:pPr>
          </w:p>
        </w:tc>
      </w:tr>
      <w:tr w:rsidR="00336A6E" w14:paraId="0E1980A0" w14:textId="39F18235" w:rsidTr="00167315">
        <w:tc>
          <w:tcPr>
            <w:tcW w:w="966" w:type="dxa"/>
            <w:tcBorders>
              <w:top w:val="dotted" w:sz="8" w:space="0" w:color="auto"/>
              <w:left w:val="dotted" w:sz="8" w:space="0" w:color="auto"/>
              <w:bottom w:val="dotted" w:sz="8" w:space="0" w:color="auto"/>
              <w:right w:val="single" w:sz="12" w:space="0" w:color="000000"/>
            </w:tcBorders>
          </w:tcPr>
          <w:p w14:paraId="196FDFA2" w14:textId="77777777" w:rsidR="008E77FD" w:rsidRDefault="008E77FD" w:rsidP="00CE0DD8">
            <w:pPr>
              <w:jc w:val="both"/>
              <w:rPr>
                <w:rFonts w:ascii="Arial" w:hAnsi="Arial" w:cs="Arial"/>
                <w:sz w:val="22"/>
                <w:szCs w:val="22"/>
              </w:rPr>
            </w:pPr>
          </w:p>
        </w:tc>
        <w:tc>
          <w:tcPr>
            <w:tcW w:w="431" w:type="dxa"/>
            <w:tcBorders>
              <w:top w:val="dotted" w:sz="8" w:space="0" w:color="auto"/>
              <w:left w:val="single" w:sz="12" w:space="0" w:color="000000"/>
              <w:bottom w:val="dotted" w:sz="8" w:space="0" w:color="auto"/>
              <w:right w:val="dotted" w:sz="8" w:space="0" w:color="auto"/>
            </w:tcBorders>
          </w:tcPr>
          <w:p w14:paraId="73E2F9F4" w14:textId="49251AB1" w:rsidR="008E77FD" w:rsidRPr="00D25EB8" w:rsidRDefault="008E77FD" w:rsidP="00D25EB8">
            <w:pPr>
              <w:jc w:val="center"/>
              <w:rPr>
                <w:rFonts w:ascii="Arial" w:hAnsi="Arial" w:cs="Arial"/>
              </w:rPr>
            </w:pPr>
            <w:r w:rsidRPr="00D25EB8">
              <w:rPr>
                <w:rFonts w:ascii="Arial" w:hAnsi="Arial" w:cs="Arial"/>
              </w:rPr>
              <w:t>1</w:t>
            </w:r>
          </w:p>
        </w:tc>
        <w:tc>
          <w:tcPr>
            <w:tcW w:w="430" w:type="dxa"/>
            <w:tcBorders>
              <w:top w:val="dotted" w:sz="8" w:space="0" w:color="auto"/>
              <w:left w:val="dotted" w:sz="8" w:space="0" w:color="auto"/>
              <w:bottom w:val="dotted" w:sz="8" w:space="0" w:color="auto"/>
              <w:right w:val="dotted" w:sz="8" w:space="0" w:color="auto"/>
            </w:tcBorders>
          </w:tcPr>
          <w:p w14:paraId="659BF701" w14:textId="2F7DDFB4" w:rsidR="008E77FD" w:rsidRPr="00D25EB8" w:rsidRDefault="008E77FD" w:rsidP="00D25EB8">
            <w:pPr>
              <w:jc w:val="center"/>
              <w:rPr>
                <w:rFonts w:ascii="Arial" w:hAnsi="Arial" w:cs="Arial"/>
              </w:rPr>
            </w:pPr>
            <w:r w:rsidRPr="00D25EB8">
              <w:rPr>
                <w:rFonts w:ascii="Arial" w:hAnsi="Arial" w:cs="Arial"/>
              </w:rPr>
              <w:t>2</w:t>
            </w:r>
          </w:p>
        </w:tc>
        <w:tc>
          <w:tcPr>
            <w:tcW w:w="430" w:type="dxa"/>
            <w:tcBorders>
              <w:top w:val="dotted" w:sz="8" w:space="0" w:color="auto"/>
              <w:left w:val="dotted" w:sz="8" w:space="0" w:color="auto"/>
              <w:bottom w:val="dotted" w:sz="8" w:space="0" w:color="auto"/>
              <w:right w:val="dotted" w:sz="8" w:space="0" w:color="auto"/>
            </w:tcBorders>
          </w:tcPr>
          <w:p w14:paraId="2B5FDAD3" w14:textId="0AFBC958" w:rsidR="008E77FD" w:rsidRPr="00D25EB8" w:rsidRDefault="008E77FD" w:rsidP="00D25EB8">
            <w:pPr>
              <w:jc w:val="center"/>
              <w:rPr>
                <w:rFonts w:ascii="Arial" w:hAnsi="Arial" w:cs="Arial"/>
              </w:rPr>
            </w:pPr>
            <w:r w:rsidRPr="00D25EB8">
              <w:rPr>
                <w:rFonts w:ascii="Arial" w:hAnsi="Arial" w:cs="Arial"/>
              </w:rPr>
              <w:t>3</w:t>
            </w:r>
          </w:p>
        </w:tc>
        <w:tc>
          <w:tcPr>
            <w:tcW w:w="430" w:type="dxa"/>
            <w:tcBorders>
              <w:top w:val="dotted" w:sz="8" w:space="0" w:color="auto"/>
              <w:left w:val="dotted" w:sz="8" w:space="0" w:color="auto"/>
              <w:bottom w:val="dotted" w:sz="8" w:space="0" w:color="auto"/>
              <w:right w:val="dotted" w:sz="8" w:space="0" w:color="auto"/>
            </w:tcBorders>
          </w:tcPr>
          <w:p w14:paraId="175A94FD" w14:textId="7867FD59" w:rsidR="008E77FD" w:rsidRPr="00D25EB8" w:rsidRDefault="008E77FD" w:rsidP="00D25EB8">
            <w:pPr>
              <w:jc w:val="center"/>
              <w:rPr>
                <w:rFonts w:ascii="Arial" w:hAnsi="Arial" w:cs="Arial"/>
              </w:rPr>
            </w:pPr>
            <w:r w:rsidRPr="00D25EB8">
              <w:rPr>
                <w:rFonts w:ascii="Arial" w:hAnsi="Arial" w:cs="Arial"/>
              </w:rPr>
              <w:t>4</w:t>
            </w:r>
          </w:p>
        </w:tc>
        <w:tc>
          <w:tcPr>
            <w:tcW w:w="430" w:type="dxa"/>
            <w:tcBorders>
              <w:top w:val="dotted" w:sz="8" w:space="0" w:color="auto"/>
              <w:left w:val="dotted" w:sz="8" w:space="0" w:color="auto"/>
              <w:bottom w:val="dotted" w:sz="8" w:space="0" w:color="auto"/>
              <w:right w:val="dotted" w:sz="8" w:space="0" w:color="auto"/>
            </w:tcBorders>
          </w:tcPr>
          <w:p w14:paraId="09127A91" w14:textId="486F2B01" w:rsidR="008E77FD" w:rsidRPr="00D25EB8" w:rsidRDefault="008E77FD" w:rsidP="00D25EB8">
            <w:pPr>
              <w:jc w:val="center"/>
              <w:rPr>
                <w:rFonts w:ascii="Arial" w:hAnsi="Arial" w:cs="Arial"/>
              </w:rPr>
            </w:pPr>
            <w:r w:rsidRPr="00D25EB8">
              <w:rPr>
                <w:rFonts w:ascii="Arial" w:hAnsi="Arial" w:cs="Arial"/>
              </w:rPr>
              <w:t>5</w:t>
            </w:r>
          </w:p>
        </w:tc>
        <w:tc>
          <w:tcPr>
            <w:tcW w:w="430" w:type="dxa"/>
            <w:tcBorders>
              <w:top w:val="dotted" w:sz="8" w:space="0" w:color="auto"/>
              <w:left w:val="dotted" w:sz="8" w:space="0" w:color="auto"/>
              <w:bottom w:val="dotted" w:sz="8" w:space="0" w:color="auto"/>
              <w:right w:val="dotted" w:sz="8" w:space="0" w:color="auto"/>
            </w:tcBorders>
          </w:tcPr>
          <w:p w14:paraId="24F4B92F" w14:textId="6BD19FF3" w:rsidR="008E77FD" w:rsidRPr="00D25EB8" w:rsidRDefault="008E77FD" w:rsidP="00D25EB8">
            <w:pPr>
              <w:jc w:val="center"/>
              <w:rPr>
                <w:rFonts w:ascii="Arial" w:hAnsi="Arial" w:cs="Arial"/>
              </w:rPr>
            </w:pPr>
            <w:r w:rsidRPr="00D25EB8">
              <w:rPr>
                <w:rFonts w:ascii="Arial" w:hAnsi="Arial" w:cs="Arial"/>
              </w:rPr>
              <w:t>6</w:t>
            </w:r>
          </w:p>
        </w:tc>
        <w:tc>
          <w:tcPr>
            <w:tcW w:w="430" w:type="dxa"/>
            <w:tcBorders>
              <w:top w:val="dotted" w:sz="8" w:space="0" w:color="auto"/>
              <w:left w:val="dotted" w:sz="8" w:space="0" w:color="auto"/>
              <w:bottom w:val="dotted" w:sz="8" w:space="0" w:color="auto"/>
              <w:right w:val="dotted" w:sz="8" w:space="0" w:color="auto"/>
            </w:tcBorders>
          </w:tcPr>
          <w:p w14:paraId="5B7115DE" w14:textId="63F21E44" w:rsidR="008E77FD" w:rsidRPr="00D25EB8" w:rsidRDefault="008E77FD" w:rsidP="00D25EB8">
            <w:pPr>
              <w:jc w:val="center"/>
              <w:rPr>
                <w:rFonts w:ascii="Arial" w:hAnsi="Arial" w:cs="Arial"/>
              </w:rPr>
            </w:pPr>
            <w:r w:rsidRPr="00D25EB8">
              <w:rPr>
                <w:rFonts w:ascii="Arial" w:hAnsi="Arial" w:cs="Arial"/>
              </w:rPr>
              <w:t>7</w:t>
            </w:r>
          </w:p>
        </w:tc>
        <w:tc>
          <w:tcPr>
            <w:tcW w:w="430" w:type="dxa"/>
            <w:tcBorders>
              <w:top w:val="dotted" w:sz="8" w:space="0" w:color="auto"/>
              <w:left w:val="dotted" w:sz="8" w:space="0" w:color="auto"/>
              <w:bottom w:val="dotted" w:sz="8" w:space="0" w:color="auto"/>
              <w:right w:val="dotted" w:sz="8" w:space="0" w:color="auto"/>
            </w:tcBorders>
          </w:tcPr>
          <w:p w14:paraId="1C60BEAA" w14:textId="5A80139B" w:rsidR="008E77FD" w:rsidRPr="00D25EB8" w:rsidRDefault="008E77FD" w:rsidP="00D25EB8">
            <w:pPr>
              <w:jc w:val="center"/>
              <w:rPr>
                <w:rFonts w:ascii="Arial" w:hAnsi="Arial" w:cs="Arial"/>
              </w:rPr>
            </w:pPr>
            <w:r w:rsidRPr="00D25EB8">
              <w:rPr>
                <w:rFonts w:ascii="Arial" w:hAnsi="Arial" w:cs="Arial"/>
              </w:rPr>
              <w:t>8</w:t>
            </w:r>
          </w:p>
        </w:tc>
        <w:tc>
          <w:tcPr>
            <w:tcW w:w="430" w:type="dxa"/>
            <w:tcBorders>
              <w:top w:val="dotted" w:sz="8" w:space="0" w:color="auto"/>
              <w:left w:val="dotted" w:sz="8" w:space="0" w:color="auto"/>
              <w:bottom w:val="dotted" w:sz="8" w:space="0" w:color="auto"/>
              <w:right w:val="dotted" w:sz="8" w:space="0" w:color="auto"/>
            </w:tcBorders>
          </w:tcPr>
          <w:p w14:paraId="467F5181" w14:textId="7E7D19A4" w:rsidR="008E77FD" w:rsidRPr="00D25EB8" w:rsidRDefault="008E77FD" w:rsidP="00D25EB8">
            <w:pPr>
              <w:jc w:val="center"/>
              <w:rPr>
                <w:rFonts w:ascii="Arial" w:hAnsi="Arial" w:cs="Arial"/>
              </w:rPr>
            </w:pPr>
            <w:r w:rsidRPr="00D25EB8">
              <w:rPr>
                <w:rFonts w:ascii="Arial" w:hAnsi="Arial" w:cs="Arial"/>
              </w:rPr>
              <w:t>9</w:t>
            </w:r>
          </w:p>
        </w:tc>
        <w:tc>
          <w:tcPr>
            <w:tcW w:w="439" w:type="dxa"/>
            <w:tcBorders>
              <w:top w:val="dotted" w:sz="8" w:space="0" w:color="auto"/>
              <w:left w:val="dotted" w:sz="8" w:space="0" w:color="auto"/>
              <w:bottom w:val="dotted" w:sz="8" w:space="0" w:color="auto"/>
              <w:right w:val="dotted" w:sz="8" w:space="0" w:color="auto"/>
            </w:tcBorders>
          </w:tcPr>
          <w:p w14:paraId="1D66A239" w14:textId="5CAD2548" w:rsidR="008E77FD" w:rsidRPr="00D25EB8" w:rsidRDefault="008E77FD" w:rsidP="00D25EB8">
            <w:pPr>
              <w:jc w:val="center"/>
              <w:rPr>
                <w:rFonts w:ascii="Arial" w:hAnsi="Arial" w:cs="Arial"/>
              </w:rPr>
            </w:pPr>
            <w:r w:rsidRPr="00D25EB8">
              <w:rPr>
                <w:rFonts w:ascii="Arial" w:hAnsi="Arial" w:cs="Arial"/>
              </w:rPr>
              <w:t>10</w:t>
            </w:r>
          </w:p>
        </w:tc>
        <w:tc>
          <w:tcPr>
            <w:tcW w:w="439" w:type="dxa"/>
            <w:tcBorders>
              <w:top w:val="dotted" w:sz="8" w:space="0" w:color="auto"/>
              <w:left w:val="dotted" w:sz="8" w:space="0" w:color="auto"/>
              <w:bottom w:val="dotted" w:sz="8" w:space="0" w:color="auto"/>
              <w:right w:val="dotted" w:sz="8" w:space="0" w:color="auto"/>
            </w:tcBorders>
          </w:tcPr>
          <w:p w14:paraId="056A2ED1" w14:textId="2D2673CB" w:rsidR="008E77FD" w:rsidRPr="00D25EB8" w:rsidRDefault="008E77FD" w:rsidP="00D25EB8">
            <w:pPr>
              <w:jc w:val="center"/>
              <w:rPr>
                <w:rFonts w:ascii="Arial" w:hAnsi="Arial" w:cs="Arial"/>
              </w:rPr>
            </w:pPr>
            <w:r w:rsidRPr="00D25EB8">
              <w:rPr>
                <w:rFonts w:ascii="Arial" w:hAnsi="Arial" w:cs="Arial"/>
              </w:rPr>
              <w:t>11</w:t>
            </w:r>
          </w:p>
        </w:tc>
        <w:tc>
          <w:tcPr>
            <w:tcW w:w="439" w:type="dxa"/>
            <w:tcBorders>
              <w:top w:val="dotted" w:sz="8" w:space="0" w:color="auto"/>
              <w:left w:val="dotted" w:sz="8" w:space="0" w:color="auto"/>
              <w:bottom w:val="dotted" w:sz="8" w:space="0" w:color="auto"/>
              <w:right w:val="dotted" w:sz="8" w:space="0" w:color="auto"/>
            </w:tcBorders>
          </w:tcPr>
          <w:p w14:paraId="5592ADB0" w14:textId="0975A510" w:rsidR="008E77FD" w:rsidRPr="00D25EB8" w:rsidRDefault="008E77FD" w:rsidP="00D25EB8">
            <w:pPr>
              <w:jc w:val="center"/>
              <w:rPr>
                <w:rFonts w:ascii="Arial" w:hAnsi="Arial" w:cs="Arial"/>
              </w:rPr>
            </w:pPr>
            <w:r w:rsidRPr="00D25EB8">
              <w:rPr>
                <w:rFonts w:ascii="Arial" w:hAnsi="Arial" w:cs="Arial"/>
              </w:rPr>
              <w:t>12</w:t>
            </w:r>
          </w:p>
        </w:tc>
        <w:tc>
          <w:tcPr>
            <w:tcW w:w="439" w:type="dxa"/>
            <w:tcBorders>
              <w:top w:val="dotted" w:sz="8" w:space="0" w:color="auto"/>
              <w:left w:val="dotted" w:sz="8" w:space="0" w:color="auto"/>
              <w:bottom w:val="dotted" w:sz="8" w:space="0" w:color="auto"/>
              <w:right w:val="dotted" w:sz="8" w:space="0" w:color="auto"/>
            </w:tcBorders>
          </w:tcPr>
          <w:p w14:paraId="771E27C1" w14:textId="10A00D6B" w:rsidR="008E77FD" w:rsidRPr="00D25EB8" w:rsidRDefault="008E77FD" w:rsidP="00D25EB8">
            <w:pPr>
              <w:jc w:val="center"/>
              <w:rPr>
                <w:rFonts w:ascii="Arial" w:hAnsi="Arial" w:cs="Arial"/>
              </w:rPr>
            </w:pPr>
            <w:r w:rsidRPr="00D25EB8">
              <w:rPr>
                <w:rFonts w:ascii="Arial" w:hAnsi="Arial" w:cs="Arial"/>
              </w:rPr>
              <w:t>13</w:t>
            </w:r>
          </w:p>
        </w:tc>
        <w:tc>
          <w:tcPr>
            <w:tcW w:w="439" w:type="dxa"/>
            <w:tcBorders>
              <w:top w:val="dotted" w:sz="8" w:space="0" w:color="auto"/>
              <w:left w:val="dotted" w:sz="8" w:space="0" w:color="auto"/>
              <w:bottom w:val="dotted" w:sz="8" w:space="0" w:color="auto"/>
              <w:right w:val="dotted" w:sz="8" w:space="0" w:color="auto"/>
            </w:tcBorders>
          </w:tcPr>
          <w:p w14:paraId="5AE809C1" w14:textId="37C08CB8" w:rsidR="008E77FD" w:rsidRPr="00D25EB8" w:rsidRDefault="008E77FD" w:rsidP="00D25EB8">
            <w:pPr>
              <w:jc w:val="center"/>
              <w:rPr>
                <w:rFonts w:ascii="Arial" w:hAnsi="Arial" w:cs="Arial"/>
              </w:rPr>
            </w:pPr>
            <w:r w:rsidRPr="00D25EB8">
              <w:rPr>
                <w:rFonts w:ascii="Arial" w:hAnsi="Arial" w:cs="Arial"/>
              </w:rPr>
              <w:t>14</w:t>
            </w:r>
          </w:p>
        </w:tc>
        <w:tc>
          <w:tcPr>
            <w:tcW w:w="439" w:type="dxa"/>
            <w:tcBorders>
              <w:top w:val="dotted" w:sz="8" w:space="0" w:color="auto"/>
              <w:left w:val="dotted" w:sz="8" w:space="0" w:color="auto"/>
              <w:bottom w:val="dotted" w:sz="8" w:space="0" w:color="auto"/>
              <w:right w:val="single" w:sz="12" w:space="0" w:color="000000"/>
            </w:tcBorders>
          </w:tcPr>
          <w:p w14:paraId="12CB07A9" w14:textId="56C4DD26" w:rsidR="008E77FD" w:rsidRPr="00D25EB8" w:rsidRDefault="008E77FD" w:rsidP="00D25EB8">
            <w:pPr>
              <w:jc w:val="center"/>
              <w:rPr>
                <w:rFonts w:ascii="Arial" w:hAnsi="Arial" w:cs="Arial"/>
              </w:rPr>
            </w:pPr>
            <w:r w:rsidRPr="00D25EB8">
              <w:rPr>
                <w:rFonts w:ascii="Arial" w:hAnsi="Arial" w:cs="Arial"/>
              </w:rPr>
              <w:t>15</w:t>
            </w:r>
          </w:p>
        </w:tc>
        <w:tc>
          <w:tcPr>
            <w:tcW w:w="421" w:type="dxa"/>
            <w:tcBorders>
              <w:top w:val="single" w:sz="12" w:space="0" w:color="000000"/>
              <w:left w:val="single" w:sz="12" w:space="0" w:color="000000"/>
              <w:bottom w:val="dotted" w:sz="8" w:space="0" w:color="auto"/>
              <w:right w:val="single" w:sz="12" w:space="0" w:color="000000"/>
            </w:tcBorders>
          </w:tcPr>
          <w:p w14:paraId="11F18A02" w14:textId="0B139D11" w:rsidR="008E77FD" w:rsidRPr="00D25EB8" w:rsidRDefault="008E77FD" w:rsidP="00D25EB8">
            <w:pPr>
              <w:jc w:val="center"/>
              <w:rPr>
                <w:rFonts w:ascii="Arial" w:hAnsi="Arial" w:cs="Arial"/>
              </w:rPr>
            </w:pPr>
          </w:p>
        </w:tc>
        <w:tc>
          <w:tcPr>
            <w:tcW w:w="328" w:type="dxa"/>
            <w:tcBorders>
              <w:top w:val="dotted" w:sz="8" w:space="0" w:color="auto"/>
              <w:left w:val="single" w:sz="12" w:space="0" w:color="000000"/>
              <w:bottom w:val="dotted" w:sz="8" w:space="0" w:color="auto"/>
              <w:right w:val="dotted" w:sz="8" w:space="0" w:color="auto"/>
            </w:tcBorders>
          </w:tcPr>
          <w:p w14:paraId="7A481742" w14:textId="0A7D4ECD" w:rsidR="008E77FD" w:rsidRPr="00D25EB8" w:rsidRDefault="008E77FD" w:rsidP="00D25EB8">
            <w:pPr>
              <w:jc w:val="center"/>
              <w:rPr>
                <w:rFonts w:ascii="Arial" w:hAnsi="Arial" w:cs="Arial"/>
              </w:rPr>
            </w:pPr>
            <w:r w:rsidRPr="00D25EB8">
              <w:rPr>
                <w:rFonts w:ascii="Arial" w:hAnsi="Arial" w:cs="Arial"/>
              </w:rPr>
              <w:t>1</w:t>
            </w:r>
          </w:p>
        </w:tc>
        <w:tc>
          <w:tcPr>
            <w:tcW w:w="419" w:type="dxa"/>
            <w:tcBorders>
              <w:top w:val="dotted" w:sz="8" w:space="0" w:color="auto"/>
              <w:left w:val="dotted" w:sz="8" w:space="0" w:color="auto"/>
              <w:bottom w:val="dotted" w:sz="8" w:space="0" w:color="auto"/>
              <w:right w:val="dotted" w:sz="8" w:space="0" w:color="auto"/>
            </w:tcBorders>
          </w:tcPr>
          <w:p w14:paraId="3AB14972" w14:textId="0444B5BD" w:rsidR="008E77FD" w:rsidRPr="00D25EB8" w:rsidRDefault="008E77FD" w:rsidP="00D25EB8">
            <w:pPr>
              <w:jc w:val="center"/>
              <w:rPr>
                <w:rFonts w:ascii="Arial" w:hAnsi="Arial" w:cs="Arial"/>
              </w:rPr>
            </w:pPr>
            <w:r w:rsidRPr="00D25EB8">
              <w:rPr>
                <w:rFonts w:ascii="Arial" w:hAnsi="Arial" w:cs="Arial"/>
              </w:rPr>
              <w:t>2</w:t>
            </w:r>
          </w:p>
        </w:tc>
        <w:tc>
          <w:tcPr>
            <w:tcW w:w="419" w:type="dxa"/>
            <w:tcBorders>
              <w:top w:val="dotted" w:sz="8" w:space="0" w:color="auto"/>
              <w:left w:val="dotted" w:sz="8" w:space="0" w:color="auto"/>
              <w:bottom w:val="dotted" w:sz="8" w:space="0" w:color="auto"/>
              <w:right w:val="dotted" w:sz="8" w:space="0" w:color="auto"/>
            </w:tcBorders>
          </w:tcPr>
          <w:p w14:paraId="3E5B67AA" w14:textId="5AFCCE07" w:rsidR="008E77FD" w:rsidRPr="00D25EB8" w:rsidRDefault="008E77FD" w:rsidP="00D25EB8">
            <w:pPr>
              <w:jc w:val="center"/>
              <w:rPr>
                <w:rFonts w:ascii="Arial" w:hAnsi="Arial" w:cs="Arial"/>
              </w:rPr>
            </w:pPr>
            <w:r w:rsidRPr="00D25EB8">
              <w:rPr>
                <w:rFonts w:ascii="Arial" w:hAnsi="Arial" w:cs="Arial"/>
              </w:rPr>
              <w:t>3</w:t>
            </w:r>
          </w:p>
        </w:tc>
        <w:tc>
          <w:tcPr>
            <w:tcW w:w="420" w:type="dxa"/>
            <w:tcBorders>
              <w:top w:val="dotted" w:sz="8" w:space="0" w:color="auto"/>
              <w:left w:val="dotted" w:sz="8" w:space="0" w:color="auto"/>
              <w:bottom w:val="dotted" w:sz="8" w:space="0" w:color="auto"/>
              <w:right w:val="dotted" w:sz="8" w:space="0" w:color="auto"/>
            </w:tcBorders>
          </w:tcPr>
          <w:p w14:paraId="53A4C903" w14:textId="2F78CF7D" w:rsidR="008E77FD" w:rsidRPr="00D25EB8" w:rsidRDefault="008E77FD" w:rsidP="00D25EB8">
            <w:pPr>
              <w:jc w:val="center"/>
              <w:rPr>
                <w:rFonts w:ascii="Arial" w:hAnsi="Arial" w:cs="Arial"/>
              </w:rPr>
            </w:pPr>
            <w:r w:rsidRPr="00D25EB8">
              <w:rPr>
                <w:rFonts w:ascii="Arial" w:hAnsi="Arial" w:cs="Arial"/>
              </w:rPr>
              <w:t>4</w:t>
            </w:r>
          </w:p>
        </w:tc>
        <w:tc>
          <w:tcPr>
            <w:tcW w:w="419" w:type="dxa"/>
            <w:tcBorders>
              <w:top w:val="dotted" w:sz="8" w:space="0" w:color="auto"/>
              <w:left w:val="dotted" w:sz="8" w:space="0" w:color="auto"/>
              <w:bottom w:val="dotted" w:sz="8" w:space="0" w:color="auto"/>
              <w:right w:val="dotted" w:sz="8" w:space="0" w:color="auto"/>
            </w:tcBorders>
          </w:tcPr>
          <w:p w14:paraId="73C05346" w14:textId="48BCCC4C" w:rsidR="008E77FD" w:rsidRPr="00D25EB8" w:rsidRDefault="008E77FD" w:rsidP="00D25EB8">
            <w:pPr>
              <w:jc w:val="center"/>
              <w:rPr>
                <w:rFonts w:ascii="Arial" w:hAnsi="Arial" w:cs="Arial"/>
              </w:rPr>
            </w:pPr>
            <w:r w:rsidRPr="00D25EB8">
              <w:rPr>
                <w:rFonts w:ascii="Arial" w:hAnsi="Arial" w:cs="Arial"/>
              </w:rPr>
              <w:t>5</w:t>
            </w:r>
          </w:p>
        </w:tc>
        <w:tc>
          <w:tcPr>
            <w:tcW w:w="419" w:type="dxa"/>
            <w:tcBorders>
              <w:top w:val="dotted" w:sz="8" w:space="0" w:color="auto"/>
              <w:left w:val="dotted" w:sz="8" w:space="0" w:color="auto"/>
              <w:bottom w:val="dotted" w:sz="8" w:space="0" w:color="auto"/>
              <w:right w:val="dotted" w:sz="8" w:space="0" w:color="auto"/>
            </w:tcBorders>
          </w:tcPr>
          <w:p w14:paraId="3447A6CE" w14:textId="0DF649F1" w:rsidR="008E77FD" w:rsidRPr="00D25EB8" w:rsidRDefault="008E77FD" w:rsidP="00D25EB8">
            <w:pPr>
              <w:jc w:val="center"/>
              <w:rPr>
                <w:rFonts w:ascii="Arial" w:hAnsi="Arial" w:cs="Arial"/>
              </w:rPr>
            </w:pPr>
            <w:r w:rsidRPr="00D25EB8">
              <w:rPr>
                <w:rFonts w:ascii="Arial" w:hAnsi="Arial" w:cs="Arial"/>
              </w:rPr>
              <w:t>6</w:t>
            </w:r>
          </w:p>
        </w:tc>
        <w:tc>
          <w:tcPr>
            <w:tcW w:w="419" w:type="dxa"/>
            <w:tcBorders>
              <w:top w:val="dotted" w:sz="8" w:space="0" w:color="auto"/>
              <w:left w:val="dotted" w:sz="8" w:space="0" w:color="auto"/>
              <w:bottom w:val="dotted" w:sz="8" w:space="0" w:color="auto"/>
              <w:right w:val="dotted" w:sz="8" w:space="0" w:color="auto"/>
            </w:tcBorders>
          </w:tcPr>
          <w:p w14:paraId="3BD708C6" w14:textId="3C7F5D38" w:rsidR="008E77FD" w:rsidRPr="00D25EB8" w:rsidRDefault="008E77FD" w:rsidP="00D25EB8">
            <w:pPr>
              <w:jc w:val="center"/>
              <w:rPr>
                <w:rFonts w:ascii="Arial" w:hAnsi="Arial" w:cs="Arial"/>
              </w:rPr>
            </w:pPr>
            <w:r w:rsidRPr="00D25EB8">
              <w:rPr>
                <w:rFonts w:ascii="Arial" w:hAnsi="Arial" w:cs="Arial"/>
              </w:rPr>
              <w:t>7</w:t>
            </w:r>
          </w:p>
        </w:tc>
        <w:tc>
          <w:tcPr>
            <w:tcW w:w="420" w:type="dxa"/>
            <w:tcBorders>
              <w:top w:val="dotted" w:sz="8" w:space="0" w:color="auto"/>
              <w:left w:val="dotted" w:sz="8" w:space="0" w:color="auto"/>
              <w:bottom w:val="dotted" w:sz="8" w:space="0" w:color="auto"/>
              <w:right w:val="dotted" w:sz="8" w:space="0" w:color="000000" w:themeColor="text1"/>
            </w:tcBorders>
          </w:tcPr>
          <w:p w14:paraId="437868E6" w14:textId="7D280FCC" w:rsidR="008E77FD" w:rsidRPr="00D25EB8" w:rsidRDefault="008E77FD" w:rsidP="00D25EB8">
            <w:pPr>
              <w:jc w:val="center"/>
              <w:rPr>
                <w:rFonts w:ascii="Arial" w:hAnsi="Arial" w:cs="Arial"/>
              </w:rPr>
            </w:pPr>
            <w:r w:rsidRPr="00D25EB8">
              <w:rPr>
                <w:rFonts w:ascii="Arial" w:hAnsi="Arial" w:cs="Arial"/>
              </w:rPr>
              <w:t>8</w:t>
            </w: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7D5D18A4" w14:textId="04F2F8E1" w:rsidR="008E77FD" w:rsidRPr="00D25EB8" w:rsidRDefault="008E77FD" w:rsidP="00D25EB8">
            <w:pPr>
              <w:jc w:val="center"/>
              <w:rPr>
                <w:rFonts w:ascii="Arial" w:hAnsi="Arial" w:cs="Arial"/>
              </w:rPr>
            </w:pPr>
            <w:r w:rsidRPr="00D25EB8">
              <w:rPr>
                <w:rFonts w:ascii="Arial" w:hAnsi="Arial" w:cs="Arial"/>
              </w:rPr>
              <w:t>9</w:t>
            </w: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77874AA7" w14:textId="2899FEB5" w:rsidR="008E77FD" w:rsidRPr="00D25EB8" w:rsidRDefault="008E77FD" w:rsidP="00D25EB8">
            <w:pPr>
              <w:jc w:val="center"/>
              <w:rPr>
                <w:rFonts w:ascii="Arial" w:hAnsi="Arial" w:cs="Arial"/>
              </w:rPr>
            </w:pPr>
            <w:r w:rsidRPr="00D25EB8">
              <w:rPr>
                <w:rFonts w:ascii="Arial" w:hAnsi="Arial" w:cs="Arial"/>
              </w:rPr>
              <w:t>10</w:t>
            </w:r>
          </w:p>
        </w:tc>
        <w:tc>
          <w:tcPr>
            <w:tcW w:w="439" w:type="dxa"/>
            <w:tcBorders>
              <w:top w:val="dotted" w:sz="8" w:space="0" w:color="auto"/>
              <w:left w:val="dotted" w:sz="4" w:space="0" w:color="000000" w:themeColor="text1"/>
              <w:bottom w:val="dotted" w:sz="8" w:space="0" w:color="auto"/>
              <w:right w:val="dotted" w:sz="8" w:space="0" w:color="auto"/>
            </w:tcBorders>
          </w:tcPr>
          <w:p w14:paraId="1C47EB45" w14:textId="7ADF7DF5" w:rsidR="008E77FD" w:rsidRPr="00D25EB8" w:rsidRDefault="008E77FD" w:rsidP="00D25EB8">
            <w:pPr>
              <w:jc w:val="center"/>
              <w:rPr>
                <w:rFonts w:ascii="Arial" w:hAnsi="Arial" w:cs="Arial"/>
              </w:rPr>
            </w:pPr>
            <w:r w:rsidRPr="00D25EB8">
              <w:rPr>
                <w:rFonts w:ascii="Arial" w:hAnsi="Arial" w:cs="Arial"/>
              </w:rPr>
              <w:t>11</w:t>
            </w:r>
          </w:p>
        </w:tc>
        <w:tc>
          <w:tcPr>
            <w:tcW w:w="439" w:type="dxa"/>
            <w:tcBorders>
              <w:top w:val="dotted" w:sz="8" w:space="0" w:color="auto"/>
              <w:left w:val="dotted" w:sz="8" w:space="0" w:color="auto"/>
              <w:bottom w:val="dotted" w:sz="8" w:space="0" w:color="auto"/>
              <w:right w:val="dotted" w:sz="8" w:space="0" w:color="auto"/>
            </w:tcBorders>
          </w:tcPr>
          <w:p w14:paraId="011CF7FC" w14:textId="17613667" w:rsidR="008E77FD" w:rsidRPr="00D25EB8" w:rsidRDefault="008E77FD" w:rsidP="00D25EB8">
            <w:pPr>
              <w:jc w:val="center"/>
              <w:rPr>
                <w:rFonts w:ascii="Arial" w:hAnsi="Arial" w:cs="Arial"/>
              </w:rPr>
            </w:pPr>
            <w:r w:rsidRPr="00D25EB8">
              <w:rPr>
                <w:rFonts w:ascii="Arial" w:hAnsi="Arial" w:cs="Arial"/>
              </w:rPr>
              <w:t>12</w:t>
            </w:r>
          </w:p>
        </w:tc>
        <w:tc>
          <w:tcPr>
            <w:tcW w:w="439" w:type="dxa"/>
            <w:tcBorders>
              <w:top w:val="dotted" w:sz="8" w:space="0" w:color="auto"/>
              <w:left w:val="dotted" w:sz="8" w:space="0" w:color="auto"/>
              <w:bottom w:val="dotted" w:sz="8" w:space="0" w:color="auto"/>
              <w:right w:val="dotted" w:sz="8" w:space="0" w:color="auto"/>
            </w:tcBorders>
          </w:tcPr>
          <w:p w14:paraId="4F623206" w14:textId="0D488FFC" w:rsidR="008E77FD" w:rsidRPr="00D25EB8" w:rsidRDefault="008E77FD" w:rsidP="00D25EB8">
            <w:pPr>
              <w:jc w:val="center"/>
              <w:rPr>
                <w:rFonts w:ascii="Arial" w:hAnsi="Arial" w:cs="Arial"/>
              </w:rPr>
            </w:pPr>
            <w:r w:rsidRPr="00D25EB8">
              <w:rPr>
                <w:rFonts w:ascii="Arial" w:hAnsi="Arial" w:cs="Arial"/>
              </w:rPr>
              <w:t>13</w:t>
            </w:r>
          </w:p>
        </w:tc>
        <w:tc>
          <w:tcPr>
            <w:tcW w:w="439" w:type="dxa"/>
            <w:tcBorders>
              <w:top w:val="dotted" w:sz="8" w:space="0" w:color="auto"/>
              <w:left w:val="dotted" w:sz="8" w:space="0" w:color="auto"/>
              <w:bottom w:val="dotted" w:sz="8" w:space="0" w:color="auto"/>
              <w:right w:val="dotted" w:sz="8" w:space="0" w:color="auto"/>
            </w:tcBorders>
          </w:tcPr>
          <w:p w14:paraId="0525E1DB" w14:textId="2C58A5AE" w:rsidR="008E77FD" w:rsidRPr="00D25EB8" w:rsidRDefault="008E77FD" w:rsidP="00D25EB8">
            <w:pPr>
              <w:jc w:val="center"/>
              <w:rPr>
                <w:rFonts w:ascii="Arial" w:hAnsi="Arial" w:cs="Arial"/>
              </w:rPr>
            </w:pPr>
            <w:r w:rsidRPr="00D25EB8">
              <w:rPr>
                <w:rFonts w:ascii="Arial" w:hAnsi="Arial" w:cs="Arial"/>
              </w:rPr>
              <w:t>14</w:t>
            </w:r>
          </w:p>
        </w:tc>
        <w:tc>
          <w:tcPr>
            <w:tcW w:w="557" w:type="dxa"/>
            <w:tcBorders>
              <w:top w:val="dotted" w:sz="8" w:space="0" w:color="auto"/>
              <w:left w:val="dotted" w:sz="8" w:space="0" w:color="auto"/>
              <w:bottom w:val="dotted" w:sz="8" w:space="0" w:color="auto"/>
              <w:right w:val="single" w:sz="12" w:space="0" w:color="auto"/>
            </w:tcBorders>
          </w:tcPr>
          <w:p w14:paraId="19564D0D" w14:textId="195EDD5A" w:rsidR="008E77FD" w:rsidRPr="00D25EB8" w:rsidRDefault="008E77FD" w:rsidP="00D25EB8">
            <w:pPr>
              <w:jc w:val="center"/>
              <w:rPr>
                <w:rFonts w:ascii="Arial" w:hAnsi="Arial" w:cs="Arial"/>
              </w:rPr>
            </w:pPr>
            <w:r w:rsidRPr="00D25EB8">
              <w:rPr>
                <w:rFonts w:ascii="Arial" w:hAnsi="Arial" w:cs="Arial"/>
              </w:rPr>
              <w:t>15</w:t>
            </w:r>
          </w:p>
        </w:tc>
        <w:tc>
          <w:tcPr>
            <w:tcW w:w="419" w:type="dxa"/>
            <w:tcBorders>
              <w:top w:val="single" w:sz="12" w:space="0" w:color="auto"/>
              <w:left w:val="single" w:sz="12" w:space="0" w:color="auto"/>
              <w:bottom w:val="dotted" w:sz="8" w:space="0" w:color="auto"/>
              <w:right w:val="single" w:sz="12" w:space="0" w:color="auto"/>
            </w:tcBorders>
          </w:tcPr>
          <w:p w14:paraId="1ED6B1EF" w14:textId="77777777" w:rsidR="008E77FD" w:rsidRPr="00D25EB8" w:rsidRDefault="008E77FD" w:rsidP="00D25EB8">
            <w:pPr>
              <w:jc w:val="center"/>
              <w:rPr>
                <w:rFonts w:ascii="Arial" w:hAnsi="Arial" w:cs="Arial"/>
              </w:rPr>
            </w:pPr>
          </w:p>
        </w:tc>
        <w:tc>
          <w:tcPr>
            <w:tcW w:w="654" w:type="dxa"/>
            <w:tcBorders>
              <w:top w:val="dotted" w:sz="8" w:space="0" w:color="auto"/>
              <w:left w:val="single" w:sz="12" w:space="0" w:color="auto"/>
              <w:bottom w:val="dotted" w:sz="8" w:space="0" w:color="auto"/>
              <w:right w:val="dotted" w:sz="8" w:space="0" w:color="auto"/>
            </w:tcBorders>
          </w:tcPr>
          <w:p w14:paraId="2D74D8DF" w14:textId="77777777" w:rsidR="008E77FD" w:rsidRPr="00D25EB8" w:rsidRDefault="008E77FD" w:rsidP="00D25EB8">
            <w:pPr>
              <w:jc w:val="center"/>
              <w:rPr>
                <w:rFonts w:ascii="Arial" w:hAnsi="Arial" w:cs="Arial"/>
              </w:rPr>
            </w:pPr>
          </w:p>
        </w:tc>
      </w:tr>
      <w:tr w:rsidR="00336A6E" w14:paraId="1097A1E7" w14:textId="78745E7D" w:rsidTr="00167315">
        <w:tc>
          <w:tcPr>
            <w:tcW w:w="966" w:type="dxa"/>
            <w:tcBorders>
              <w:top w:val="dotted" w:sz="8" w:space="0" w:color="auto"/>
              <w:left w:val="dotted" w:sz="8" w:space="0" w:color="auto"/>
              <w:bottom w:val="dotted" w:sz="8" w:space="0" w:color="auto"/>
              <w:right w:val="single" w:sz="12" w:space="0" w:color="000000"/>
            </w:tcBorders>
          </w:tcPr>
          <w:p w14:paraId="03682357" w14:textId="4FA97971" w:rsidR="008E77FD" w:rsidRDefault="008E77FD" w:rsidP="00CE0DD8">
            <w:pPr>
              <w:jc w:val="both"/>
              <w:rPr>
                <w:rFonts w:ascii="Arial" w:hAnsi="Arial" w:cs="Arial"/>
                <w:sz w:val="22"/>
                <w:szCs w:val="22"/>
              </w:rPr>
            </w:pPr>
            <w:r w:rsidRPr="00705D54">
              <w:rPr>
                <w:rFonts w:ascii="Arial" w:hAnsi="Arial" w:cs="Arial"/>
              </w:rPr>
              <w:t>Week</w:t>
            </w:r>
            <w:r>
              <w:rPr>
                <w:rFonts w:ascii="Arial" w:hAnsi="Arial" w:cs="Arial"/>
                <w:sz w:val="22"/>
                <w:szCs w:val="22"/>
              </w:rPr>
              <w:t xml:space="preserve"> </w:t>
            </w:r>
          </w:p>
        </w:tc>
        <w:tc>
          <w:tcPr>
            <w:tcW w:w="431" w:type="dxa"/>
            <w:tcBorders>
              <w:top w:val="dotted" w:sz="8" w:space="0" w:color="auto"/>
              <w:left w:val="single" w:sz="12" w:space="0" w:color="000000"/>
              <w:bottom w:val="dotted" w:sz="8" w:space="0" w:color="auto"/>
              <w:right w:val="dotted" w:sz="8" w:space="0" w:color="auto"/>
            </w:tcBorders>
          </w:tcPr>
          <w:p w14:paraId="4D207056"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08261C4"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4ED83D4"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6E73DF3"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0405643"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F3A3104"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67736C7"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67D3F57"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DF3DEA6"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FB14B76"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FA8E0CE"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CC53119"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3F98C5B"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78A7E0F"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17130115" w14:textId="77777777" w:rsidR="008E77FD" w:rsidRDefault="008E77FD"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4F1D5161" w14:textId="77777777" w:rsidR="008E77FD" w:rsidRDefault="008E77FD" w:rsidP="00CE0DD8">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32C7CC68"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5F98746"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40C76BEF" w14:textId="77777777" w:rsidR="008E77FD" w:rsidRDefault="008E77FD"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3D84920E"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1E401F3"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432B791B"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5D1D2A1" w14:textId="77777777" w:rsidR="008E77FD" w:rsidRDefault="008E77FD"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0D8A51D1"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0E7184FD" w14:textId="77777777" w:rsidR="008E77FD" w:rsidRDefault="008E77FD"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34078B05" w14:textId="77777777" w:rsidR="008E77FD" w:rsidRDefault="008E77FD"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206CFFA2"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359E2AA"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A5953F9"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FF7447B" w14:textId="77777777" w:rsidR="008E77FD" w:rsidRDefault="008E77FD"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2C0B1866" w14:textId="77777777" w:rsidR="008E77FD" w:rsidRDefault="008E77FD"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40B3C23E" w14:textId="77777777" w:rsidR="008E77FD" w:rsidRDefault="008E77FD" w:rsidP="00CE0DD8">
            <w:pPr>
              <w:jc w:val="both"/>
              <w:rPr>
                <w:rFonts w:ascii="Arial" w:hAnsi="Arial" w:cs="Arial"/>
                <w:sz w:val="22"/>
                <w:szCs w:val="22"/>
              </w:rPr>
            </w:pPr>
          </w:p>
        </w:tc>
        <w:tc>
          <w:tcPr>
            <w:tcW w:w="654" w:type="dxa"/>
            <w:tcBorders>
              <w:top w:val="dotted" w:sz="8" w:space="0" w:color="auto"/>
              <w:left w:val="single" w:sz="12" w:space="0" w:color="auto"/>
              <w:bottom w:val="dotted" w:sz="8" w:space="0" w:color="auto"/>
              <w:right w:val="dotted" w:sz="8" w:space="0" w:color="auto"/>
            </w:tcBorders>
          </w:tcPr>
          <w:p w14:paraId="4B2F9F69" w14:textId="77777777" w:rsidR="008E77FD" w:rsidRDefault="008E77FD" w:rsidP="00CE0DD8">
            <w:pPr>
              <w:jc w:val="both"/>
              <w:rPr>
                <w:rFonts w:ascii="Arial" w:hAnsi="Arial" w:cs="Arial"/>
                <w:sz w:val="22"/>
                <w:szCs w:val="22"/>
              </w:rPr>
            </w:pPr>
          </w:p>
        </w:tc>
      </w:tr>
      <w:tr w:rsidR="00705D54" w14:paraId="06218B7E" w14:textId="7AA8DCD8" w:rsidTr="00167315">
        <w:tc>
          <w:tcPr>
            <w:tcW w:w="966" w:type="dxa"/>
            <w:tcBorders>
              <w:top w:val="single" w:sz="12" w:space="0" w:color="000000"/>
              <w:left w:val="dotted" w:sz="8" w:space="0" w:color="auto"/>
              <w:bottom w:val="dotted" w:sz="8" w:space="0" w:color="auto"/>
              <w:right w:val="single" w:sz="12" w:space="0" w:color="000000"/>
            </w:tcBorders>
          </w:tcPr>
          <w:p w14:paraId="0AA49D46" w14:textId="7CDD66F8" w:rsidR="00705D54" w:rsidRPr="00AE75CE" w:rsidRDefault="00705D54" w:rsidP="00CE0DD8">
            <w:pPr>
              <w:jc w:val="both"/>
              <w:rPr>
                <w:rFonts w:ascii="Arial" w:hAnsi="Arial" w:cs="Arial"/>
                <w:b/>
                <w:bCs/>
              </w:rPr>
            </w:pPr>
            <w:r w:rsidRPr="00AE75CE">
              <w:rPr>
                <w:rFonts w:ascii="Arial" w:hAnsi="Arial" w:cs="Arial"/>
                <w:b/>
                <w:bCs/>
              </w:rPr>
              <w:t>Level 4</w:t>
            </w:r>
          </w:p>
        </w:tc>
        <w:tc>
          <w:tcPr>
            <w:tcW w:w="5188" w:type="dxa"/>
            <w:gridSpan w:val="12"/>
            <w:tcBorders>
              <w:top w:val="single" w:sz="12" w:space="0" w:color="000000"/>
              <w:left w:val="single" w:sz="12" w:space="0" w:color="000000"/>
              <w:bottom w:val="dotted" w:sz="8" w:space="0" w:color="auto"/>
              <w:right w:val="dotted" w:sz="8" w:space="0" w:color="auto"/>
            </w:tcBorders>
            <w:shd w:val="clear" w:color="auto" w:fill="CCFFCC"/>
          </w:tcPr>
          <w:p w14:paraId="1C3A4F9E" w14:textId="50FBCCFE" w:rsidR="00705D54" w:rsidRDefault="00705D54" w:rsidP="00CE0DD8">
            <w:pPr>
              <w:jc w:val="both"/>
              <w:rPr>
                <w:rFonts w:ascii="Arial" w:hAnsi="Arial" w:cs="Arial"/>
                <w:sz w:val="22"/>
                <w:szCs w:val="22"/>
              </w:rPr>
            </w:pPr>
            <w:r w:rsidRPr="00B55C99">
              <w:rPr>
                <w:rFonts w:ascii="Calibri" w:hAnsi="Calibri"/>
                <w:b/>
                <w:color w:val="000000"/>
                <w:lang w:val="en-GB" w:eastAsia="en-GB"/>
              </w:rPr>
              <w:t>Specialist Study 1: Structure</w:t>
            </w:r>
          </w:p>
        </w:tc>
        <w:tc>
          <w:tcPr>
            <w:tcW w:w="439" w:type="dxa"/>
            <w:tcBorders>
              <w:top w:val="single" w:sz="12" w:space="0" w:color="000000"/>
              <w:left w:val="dotted" w:sz="8" w:space="0" w:color="auto"/>
              <w:bottom w:val="dotted" w:sz="8" w:space="0" w:color="auto"/>
              <w:right w:val="dotted" w:sz="8" w:space="0" w:color="auto"/>
            </w:tcBorders>
          </w:tcPr>
          <w:p w14:paraId="040D287C" w14:textId="77777777" w:rsidR="00705D54" w:rsidRDefault="00705D54" w:rsidP="00CE0DD8">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07D6C67C" w14:textId="77777777" w:rsidR="00705D54" w:rsidRDefault="00705D54" w:rsidP="00CE0DD8">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single" w:sz="12" w:space="0" w:color="000000"/>
            </w:tcBorders>
          </w:tcPr>
          <w:p w14:paraId="558947AE" w14:textId="77777777" w:rsidR="00705D54" w:rsidRDefault="00705D54" w:rsidP="00CE0DD8">
            <w:pPr>
              <w:jc w:val="both"/>
              <w:rPr>
                <w:rFonts w:ascii="Arial" w:hAnsi="Arial" w:cs="Arial"/>
                <w:sz w:val="22"/>
                <w:szCs w:val="22"/>
              </w:rPr>
            </w:pPr>
          </w:p>
        </w:tc>
        <w:tc>
          <w:tcPr>
            <w:tcW w:w="421" w:type="dxa"/>
            <w:tcBorders>
              <w:top w:val="single" w:sz="12" w:space="0" w:color="000000"/>
              <w:left w:val="single" w:sz="12" w:space="0" w:color="000000"/>
              <w:bottom w:val="dotted" w:sz="8" w:space="0" w:color="auto"/>
              <w:right w:val="single" w:sz="12" w:space="0" w:color="000000"/>
            </w:tcBorders>
          </w:tcPr>
          <w:p w14:paraId="0E8FC6BD" w14:textId="77777777" w:rsidR="00705D54" w:rsidRDefault="00705D54" w:rsidP="00CE0DD8">
            <w:pPr>
              <w:jc w:val="both"/>
              <w:rPr>
                <w:rFonts w:ascii="Arial" w:hAnsi="Arial" w:cs="Arial"/>
                <w:sz w:val="22"/>
                <w:szCs w:val="22"/>
              </w:rPr>
            </w:pPr>
          </w:p>
        </w:tc>
        <w:tc>
          <w:tcPr>
            <w:tcW w:w="4999" w:type="dxa"/>
            <w:gridSpan w:val="12"/>
            <w:tcBorders>
              <w:top w:val="single" w:sz="12" w:space="0" w:color="000000"/>
              <w:left w:val="single" w:sz="12" w:space="0" w:color="000000"/>
              <w:bottom w:val="dotted" w:sz="8" w:space="0" w:color="auto"/>
              <w:right w:val="dotted" w:sz="8" w:space="0" w:color="auto"/>
            </w:tcBorders>
            <w:shd w:val="clear" w:color="auto" w:fill="CCFFCC"/>
          </w:tcPr>
          <w:p w14:paraId="3B2D473A" w14:textId="7503BEFF" w:rsidR="00705D54" w:rsidRPr="006220FA" w:rsidRDefault="00705D54" w:rsidP="00CE0DD8">
            <w:pPr>
              <w:jc w:val="both"/>
              <w:rPr>
                <w:rFonts w:ascii="Arial" w:hAnsi="Arial" w:cs="Arial"/>
                <w:sz w:val="19"/>
                <w:szCs w:val="19"/>
              </w:rPr>
            </w:pPr>
            <w:r w:rsidRPr="006220FA">
              <w:rPr>
                <w:rFonts w:ascii="Calibri" w:hAnsi="Calibri"/>
                <w:b/>
                <w:color w:val="000000"/>
                <w:sz w:val="19"/>
                <w:szCs w:val="19"/>
                <w:lang w:val="en-GB" w:eastAsia="en-GB"/>
              </w:rPr>
              <w:t>Specialist Study 3: Introduction to Environment and Services</w:t>
            </w:r>
          </w:p>
        </w:tc>
        <w:tc>
          <w:tcPr>
            <w:tcW w:w="439" w:type="dxa"/>
            <w:tcBorders>
              <w:top w:val="single" w:sz="12" w:space="0" w:color="000000"/>
              <w:left w:val="dotted" w:sz="8" w:space="0" w:color="auto"/>
              <w:bottom w:val="dotted" w:sz="8" w:space="0" w:color="auto"/>
              <w:right w:val="dotted" w:sz="8" w:space="0" w:color="auto"/>
            </w:tcBorders>
          </w:tcPr>
          <w:p w14:paraId="5312402E" w14:textId="77777777" w:rsidR="00705D54" w:rsidRDefault="00705D54" w:rsidP="00CE0DD8">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7E3502D1" w14:textId="77777777" w:rsidR="00705D54" w:rsidRDefault="00705D54" w:rsidP="00CE0DD8">
            <w:pPr>
              <w:jc w:val="both"/>
              <w:rPr>
                <w:rFonts w:ascii="Arial" w:hAnsi="Arial" w:cs="Arial"/>
                <w:sz w:val="22"/>
                <w:szCs w:val="22"/>
              </w:rPr>
            </w:pPr>
          </w:p>
        </w:tc>
        <w:tc>
          <w:tcPr>
            <w:tcW w:w="557" w:type="dxa"/>
            <w:tcBorders>
              <w:top w:val="single" w:sz="12" w:space="0" w:color="000000"/>
              <w:left w:val="dotted" w:sz="8" w:space="0" w:color="auto"/>
              <w:bottom w:val="dotted" w:sz="8" w:space="0" w:color="auto"/>
              <w:right w:val="single" w:sz="12" w:space="0" w:color="auto"/>
            </w:tcBorders>
          </w:tcPr>
          <w:p w14:paraId="52BA1186" w14:textId="77777777" w:rsidR="00705D54" w:rsidRDefault="00705D54" w:rsidP="00CE0DD8">
            <w:pPr>
              <w:jc w:val="both"/>
              <w:rPr>
                <w:rFonts w:ascii="Arial" w:hAnsi="Arial" w:cs="Arial"/>
                <w:sz w:val="22"/>
                <w:szCs w:val="22"/>
              </w:rPr>
            </w:pPr>
          </w:p>
        </w:tc>
        <w:tc>
          <w:tcPr>
            <w:tcW w:w="419" w:type="dxa"/>
            <w:tcBorders>
              <w:top w:val="single" w:sz="12" w:space="0" w:color="000000"/>
              <w:left w:val="single" w:sz="12" w:space="0" w:color="auto"/>
              <w:bottom w:val="dotted" w:sz="8" w:space="0" w:color="auto"/>
              <w:right w:val="single" w:sz="12" w:space="0" w:color="auto"/>
            </w:tcBorders>
          </w:tcPr>
          <w:p w14:paraId="473F166C" w14:textId="77777777" w:rsidR="00705D54" w:rsidRDefault="00705D54" w:rsidP="00CE0DD8">
            <w:pPr>
              <w:jc w:val="both"/>
              <w:rPr>
                <w:rFonts w:ascii="Arial" w:hAnsi="Arial" w:cs="Arial"/>
                <w:sz w:val="22"/>
                <w:szCs w:val="22"/>
              </w:rPr>
            </w:pPr>
          </w:p>
        </w:tc>
        <w:tc>
          <w:tcPr>
            <w:tcW w:w="654" w:type="dxa"/>
            <w:vMerge w:val="restart"/>
            <w:tcBorders>
              <w:top w:val="single" w:sz="12" w:space="0" w:color="000000"/>
              <w:left w:val="single" w:sz="12" w:space="0" w:color="auto"/>
              <w:right w:val="dotted" w:sz="8" w:space="0" w:color="auto"/>
            </w:tcBorders>
            <w:shd w:val="clear" w:color="auto" w:fill="FABF8F" w:themeFill="accent6" w:themeFillTint="99"/>
            <w:textDirection w:val="btLr"/>
            <w:vAlign w:val="center"/>
          </w:tcPr>
          <w:p w14:paraId="5A4C17C8" w14:textId="69D481EB" w:rsidR="00705D54" w:rsidRPr="00705D54" w:rsidRDefault="00705D54" w:rsidP="00705D54">
            <w:pPr>
              <w:ind w:left="113" w:right="113"/>
              <w:jc w:val="center"/>
              <w:rPr>
                <w:rFonts w:ascii="Arial" w:hAnsi="Arial" w:cs="Arial"/>
                <w:b/>
                <w:bCs/>
                <w:sz w:val="22"/>
                <w:szCs w:val="22"/>
              </w:rPr>
            </w:pPr>
            <w:r w:rsidRPr="00705D54">
              <w:rPr>
                <w:rFonts w:ascii="Arial" w:hAnsi="Arial" w:cs="Arial"/>
                <w:b/>
                <w:bCs/>
                <w:sz w:val="22"/>
                <w:szCs w:val="22"/>
              </w:rPr>
              <w:t>DEGREE SHOWCASE</w:t>
            </w:r>
          </w:p>
        </w:tc>
      </w:tr>
      <w:tr w:rsidR="00705D54" w14:paraId="23D20D4B" w14:textId="7DEEBDBA" w:rsidTr="00167315">
        <w:tc>
          <w:tcPr>
            <w:tcW w:w="966" w:type="dxa"/>
            <w:tcBorders>
              <w:top w:val="dotted" w:sz="8" w:space="0" w:color="auto"/>
              <w:left w:val="dotted" w:sz="8" w:space="0" w:color="auto"/>
              <w:bottom w:val="dotted" w:sz="8" w:space="0" w:color="auto"/>
              <w:right w:val="single" w:sz="12" w:space="0" w:color="000000"/>
            </w:tcBorders>
          </w:tcPr>
          <w:p w14:paraId="4FF1233C" w14:textId="77777777" w:rsidR="00705D54" w:rsidRPr="00AE75CE" w:rsidRDefault="00705D54" w:rsidP="00CE0DD8">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CFFCC"/>
          </w:tcPr>
          <w:p w14:paraId="6F91C051" w14:textId="1F909AD9" w:rsidR="00705D54" w:rsidRDefault="00705D54" w:rsidP="00CE0DD8">
            <w:pPr>
              <w:jc w:val="both"/>
              <w:rPr>
                <w:rFonts w:ascii="Arial" w:hAnsi="Arial" w:cs="Arial"/>
                <w:sz w:val="22"/>
                <w:szCs w:val="22"/>
              </w:rPr>
            </w:pPr>
            <w:r w:rsidRPr="00B55C99">
              <w:rPr>
                <w:rFonts w:ascii="Calibri" w:hAnsi="Calibri"/>
                <w:color w:val="000000"/>
                <w:lang w:val="en-GB" w:eastAsia="en-GB"/>
              </w:rPr>
              <w:t xml:space="preserve">ARC16103 </w:t>
            </w:r>
            <w:r w:rsidR="004859BE">
              <w:rPr>
                <w:rFonts w:ascii="Calibri" w:hAnsi="Calibri"/>
                <w:color w:val="000000"/>
                <w:lang w:val="en-GB" w:eastAsia="en-GB"/>
              </w:rPr>
              <w:t>–</w:t>
            </w:r>
            <w:r w:rsidRPr="00B55C99">
              <w:rPr>
                <w:rFonts w:ascii="Calibri" w:hAnsi="Calibri"/>
                <w:color w:val="000000"/>
                <w:lang w:val="en-GB" w:eastAsia="en-GB"/>
              </w:rPr>
              <w:t xml:space="preserve"> 30 credits</w:t>
            </w:r>
          </w:p>
        </w:tc>
        <w:tc>
          <w:tcPr>
            <w:tcW w:w="439" w:type="dxa"/>
            <w:tcBorders>
              <w:top w:val="dotted" w:sz="8" w:space="0" w:color="auto"/>
              <w:left w:val="dotted" w:sz="8" w:space="0" w:color="auto"/>
              <w:bottom w:val="dotted" w:sz="8" w:space="0" w:color="auto"/>
              <w:right w:val="dotted" w:sz="8" w:space="0" w:color="auto"/>
            </w:tcBorders>
          </w:tcPr>
          <w:p w14:paraId="458BD64A"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0A8C042"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04E4629F"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48A81B8B"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CFFCC"/>
          </w:tcPr>
          <w:p w14:paraId="4AF18B8B" w14:textId="1248A570" w:rsidR="00705D54" w:rsidRDefault="00705D54" w:rsidP="00CE0DD8">
            <w:pPr>
              <w:jc w:val="both"/>
              <w:rPr>
                <w:rFonts w:ascii="Arial" w:hAnsi="Arial" w:cs="Arial"/>
                <w:sz w:val="22"/>
                <w:szCs w:val="22"/>
              </w:rPr>
            </w:pPr>
            <w:r w:rsidRPr="00B55C99">
              <w:rPr>
                <w:rFonts w:ascii="Calibri" w:hAnsi="Calibri"/>
                <w:color w:val="000000"/>
                <w:lang w:val="en-GB" w:eastAsia="en-GB"/>
              </w:rPr>
              <w:t xml:space="preserve">ARC16105 </w:t>
            </w:r>
            <w:r w:rsidR="004859BE">
              <w:rPr>
                <w:rFonts w:ascii="Calibri" w:hAnsi="Calibri"/>
                <w:color w:val="000000"/>
                <w:lang w:val="en-GB" w:eastAsia="en-GB"/>
              </w:rPr>
              <w:t xml:space="preserve">– </w:t>
            </w:r>
            <w:r w:rsidRPr="00B55C99">
              <w:rPr>
                <w:rFonts w:ascii="Calibri" w:hAnsi="Calibri"/>
                <w:color w:val="000000"/>
                <w:lang w:val="en-GB" w:eastAsia="en-GB"/>
              </w:rPr>
              <w:t>30 credits</w:t>
            </w:r>
          </w:p>
        </w:tc>
        <w:tc>
          <w:tcPr>
            <w:tcW w:w="439" w:type="dxa"/>
            <w:tcBorders>
              <w:top w:val="dotted" w:sz="8" w:space="0" w:color="auto"/>
              <w:left w:val="dotted" w:sz="8" w:space="0" w:color="auto"/>
              <w:bottom w:val="dotted" w:sz="8" w:space="0" w:color="auto"/>
              <w:right w:val="dotted" w:sz="8" w:space="0" w:color="auto"/>
            </w:tcBorders>
          </w:tcPr>
          <w:p w14:paraId="2F8340D1"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95A6C4A"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7CF92EF7"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7E8BC2FF"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52C4A7D9" w14:textId="77777777" w:rsidR="00705D54" w:rsidRDefault="00705D54" w:rsidP="00CE0DD8">
            <w:pPr>
              <w:jc w:val="both"/>
              <w:rPr>
                <w:rFonts w:ascii="Arial" w:hAnsi="Arial" w:cs="Arial"/>
                <w:sz w:val="22"/>
                <w:szCs w:val="22"/>
              </w:rPr>
            </w:pPr>
          </w:p>
        </w:tc>
      </w:tr>
      <w:tr w:rsidR="00705D54" w14:paraId="1639E470" w14:textId="4F27EA84" w:rsidTr="00167315">
        <w:tc>
          <w:tcPr>
            <w:tcW w:w="966" w:type="dxa"/>
            <w:tcBorders>
              <w:top w:val="dotted" w:sz="8" w:space="0" w:color="auto"/>
              <w:left w:val="dotted" w:sz="8" w:space="0" w:color="auto"/>
              <w:bottom w:val="dotted" w:sz="8" w:space="0" w:color="auto"/>
              <w:right w:val="single" w:sz="12" w:space="0" w:color="000000"/>
            </w:tcBorders>
          </w:tcPr>
          <w:p w14:paraId="4C54BCFA" w14:textId="77777777" w:rsidR="00705D54" w:rsidRPr="00AE75CE" w:rsidRDefault="00705D54" w:rsidP="00CE0DD8">
            <w:pPr>
              <w:jc w:val="both"/>
              <w:rPr>
                <w:rFonts w:ascii="Arial" w:hAnsi="Arial" w:cs="Arial"/>
                <w:b/>
                <w:bCs/>
              </w:rPr>
            </w:pPr>
          </w:p>
        </w:tc>
        <w:tc>
          <w:tcPr>
            <w:tcW w:w="431" w:type="dxa"/>
            <w:tcBorders>
              <w:top w:val="dotted" w:sz="8" w:space="0" w:color="auto"/>
              <w:left w:val="single" w:sz="12" w:space="0" w:color="000000"/>
              <w:bottom w:val="dotted" w:sz="8" w:space="0" w:color="auto"/>
              <w:right w:val="dotted" w:sz="8" w:space="0" w:color="auto"/>
            </w:tcBorders>
          </w:tcPr>
          <w:p w14:paraId="69E2AEA4"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852B207"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7849853"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4D48391"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7C81C3B"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2EFD303"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57EC9D2"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C114BD1"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E96522F"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7DBDD4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8C568C6"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8516EA9"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70F379C"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DD5634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1E4F0565"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588EC2AA" w14:textId="77777777" w:rsidR="00705D54" w:rsidRDefault="00705D54" w:rsidP="00CE0DD8">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77CEDED4"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56475A82"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A6811DC"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5581D639"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1043679"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49AAC421"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7330FB7"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3CEE9E45"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293A9F26"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48F845BA"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7797D100"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95C9781"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02D09A2"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AD73031"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0C60A551"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72B2CA4C"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5007B673" w14:textId="77777777" w:rsidR="00705D54" w:rsidRDefault="00705D54" w:rsidP="00CE0DD8">
            <w:pPr>
              <w:jc w:val="both"/>
              <w:rPr>
                <w:rFonts w:ascii="Arial" w:hAnsi="Arial" w:cs="Arial"/>
                <w:sz w:val="22"/>
                <w:szCs w:val="22"/>
              </w:rPr>
            </w:pPr>
          </w:p>
        </w:tc>
      </w:tr>
      <w:tr w:rsidR="00705D54" w14:paraId="3D056225" w14:textId="0090F17D" w:rsidTr="00167315">
        <w:tc>
          <w:tcPr>
            <w:tcW w:w="966" w:type="dxa"/>
            <w:tcBorders>
              <w:top w:val="dotted" w:sz="8" w:space="0" w:color="auto"/>
              <w:left w:val="dotted" w:sz="8" w:space="0" w:color="auto"/>
              <w:bottom w:val="dotted" w:sz="8" w:space="0" w:color="auto"/>
              <w:right w:val="single" w:sz="12" w:space="0" w:color="000000"/>
            </w:tcBorders>
          </w:tcPr>
          <w:p w14:paraId="45FD64D8" w14:textId="77777777" w:rsidR="00705D54" w:rsidRPr="00AE75CE" w:rsidRDefault="00705D54" w:rsidP="00CE0DD8">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CFFCC"/>
          </w:tcPr>
          <w:p w14:paraId="3F8C11F7" w14:textId="6A08F265" w:rsidR="00705D54" w:rsidRDefault="00705D54" w:rsidP="00CE0DD8">
            <w:pPr>
              <w:jc w:val="both"/>
              <w:rPr>
                <w:rFonts w:ascii="Arial" w:hAnsi="Arial" w:cs="Arial"/>
                <w:sz w:val="22"/>
                <w:szCs w:val="22"/>
              </w:rPr>
            </w:pPr>
            <w:r w:rsidRPr="00B55C99">
              <w:rPr>
                <w:rFonts w:ascii="Calibri" w:hAnsi="Calibri"/>
                <w:b/>
                <w:color w:val="000000"/>
                <w:lang w:val="en-GB" w:eastAsia="en-GB"/>
              </w:rPr>
              <w:t>Specialist Study 2: Introduction to Construction</w:t>
            </w:r>
          </w:p>
        </w:tc>
        <w:tc>
          <w:tcPr>
            <w:tcW w:w="439" w:type="dxa"/>
            <w:tcBorders>
              <w:top w:val="dotted" w:sz="8" w:space="0" w:color="auto"/>
              <w:left w:val="dotted" w:sz="8" w:space="0" w:color="auto"/>
              <w:bottom w:val="dotted" w:sz="8" w:space="0" w:color="auto"/>
              <w:right w:val="dotted" w:sz="8" w:space="0" w:color="auto"/>
            </w:tcBorders>
          </w:tcPr>
          <w:p w14:paraId="7B99FC7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D77ED06"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5CCCE036"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3AC25A13"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6D9F1" w:themeFill="text2" w:themeFillTint="33"/>
          </w:tcPr>
          <w:p w14:paraId="538CFFC8" w14:textId="1458282B" w:rsidR="00705D54" w:rsidRDefault="00705D54" w:rsidP="00CE0DD8">
            <w:pPr>
              <w:jc w:val="both"/>
              <w:rPr>
                <w:rFonts w:ascii="Arial" w:hAnsi="Arial" w:cs="Arial"/>
                <w:sz w:val="22"/>
                <w:szCs w:val="22"/>
              </w:rPr>
            </w:pPr>
            <w:r w:rsidRPr="00676FAA">
              <w:rPr>
                <w:rFonts w:ascii="Calibri" w:hAnsi="Calibri"/>
                <w:b/>
                <w:color w:val="000000"/>
                <w:lang w:val="en-GB" w:eastAsia="en-GB"/>
              </w:rPr>
              <w:t>Architectural Theory and History</w:t>
            </w:r>
          </w:p>
        </w:tc>
        <w:tc>
          <w:tcPr>
            <w:tcW w:w="439" w:type="dxa"/>
            <w:tcBorders>
              <w:top w:val="dotted" w:sz="8" w:space="0" w:color="auto"/>
              <w:left w:val="dotted" w:sz="8" w:space="0" w:color="auto"/>
              <w:bottom w:val="dotted" w:sz="8" w:space="0" w:color="auto"/>
              <w:right w:val="dotted" w:sz="8" w:space="0" w:color="auto"/>
            </w:tcBorders>
          </w:tcPr>
          <w:p w14:paraId="633D7E69"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92776E2"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0A0895CB"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0667507C"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44876051" w14:textId="77777777" w:rsidR="00705D54" w:rsidRDefault="00705D54" w:rsidP="00CE0DD8">
            <w:pPr>
              <w:jc w:val="both"/>
              <w:rPr>
                <w:rFonts w:ascii="Arial" w:hAnsi="Arial" w:cs="Arial"/>
                <w:sz w:val="22"/>
                <w:szCs w:val="22"/>
              </w:rPr>
            </w:pPr>
          </w:p>
        </w:tc>
      </w:tr>
      <w:tr w:rsidR="00705D54" w14:paraId="342A1E6E" w14:textId="4E4A7F67" w:rsidTr="00167315">
        <w:tc>
          <w:tcPr>
            <w:tcW w:w="966" w:type="dxa"/>
            <w:tcBorders>
              <w:top w:val="dotted" w:sz="8" w:space="0" w:color="auto"/>
              <w:left w:val="dotted" w:sz="8" w:space="0" w:color="auto"/>
              <w:bottom w:val="dotted" w:sz="8" w:space="0" w:color="auto"/>
              <w:right w:val="single" w:sz="12" w:space="0" w:color="000000"/>
            </w:tcBorders>
          </w:tcPr>
          <w:p w14:paraId="12930487" w14:textId="77777777" w:rsidR="00705D54" w:rsidRPr="00AE75CE" w:rsidRDefault="00705D54" w:rsidP="00CE0DD8">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CFFCC"/>
          </w:tcPr>
          <w:p w14:paraId="56649DE9" w14:textId="07FF7CFA" w:rsidR="00705D54" w:rsidRDefault="00705D54" w:rsidP="00CE0DD8">
            <w:pPr>
              <w:jc w:val="both"/>
              <w:rPr>
                <w:rFonts w:ascii="Arial" w:hAnsi="Arial" w:cs="Arial"/>
                <w:sz w:val="22"/>
                <w:szCs w:val="22"/>
              </w:rPr>
            </w:pPr>
            <w:r w:rsidRPr="00B55C99">
              <w:rPr>
                <w:rFonts w:ascii="Calibri" w:hAnsi="Calibri"/>
                <w:color w:val="000000"/>
                <w:lang w:val="en-GB" w:eastAsia="en-GB"/>
              </w:rPr>
              <w:t xml:space="preserve">ARC16104 </w:t>
            </w:r>
            <w:r w:rsidR="004859BE">
              <w:rPr>
                <w:rFonts w:ascii="Calibri" w:hAnsi="Calibri"/>
                <w:color w:val="000000"/>
                <w:lang w:val="en-GB" w:eastAsia="en-GB"/>
              </w:rPr>
              <w:t xml:space="preserve">– </w:t>
            </w:r>
            <w:r w:rsidRPr="00B55C99">
              <w:rPr>
                <w:rFonts w:ascii="Calibri" w:hAnsi="Calibri"/>
                <w:color w:val="000000"/>
                <w:lang w:val="en-GB" w:eastAsia="en-GB"/>
              </w:rPr>
              <w:t>30 credits</w:t>
            </w:r>
          </w:p>
        </w:tc>
        <w:tc>
          <w:tcPr>
            <w:tcW w:w="439" w:type="dxa"/>
            <w:tcBorders>
              <w:top w:val="dotted" w:sz="8" w:space="0" w:color="auto"/>
              <w:left w:val="dotted" w:sz="8" w:space="0" w:color="auto"/>
              <w:bottom w:val="dotted" w:sz="8" w:space="0" w:color="auto"/>
              <w:right w:val="dotted" w:sz="8" w:space="0" w:color="auto"/>
            </w:tcBorders>
          </w:tcPr>
          <w:p w14:paraId="6D0AC949"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1D8F26D"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0AD911A6"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4486BCCF"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6D9F1" w:themeFill="text2" w:themeFillTint="33"/>
          </w:tcPr>
          <w:p w14:paraId="1B067D45" w14:textId="1679F99C" w:rsidR="00705D54" w:rsidRDefault="00705D54" w:rsidP="00CE0DD8">
            <w:pPr>
              <w:jc w:val="both"/>
              <w:rPr>
                <w:rFonts w:ascii="Arial" w:hAnsi="Arial" w:cs="Arial"/>
                <w:sz w:val="22"/>
                <w:szCs w:val="22"/>
              </w:rPr>
            </w:pPr>
            <w:r>
              <w:rPr>
                <w:rFonts w:ascii="Calibri" w:hAnsi="Calibri"/>
                <w:color w:val="000000"/>
                <w:lang w:val="en-GB" w:eastAsia="en-GB"/>
              </w:rPr>
              <w:t>ARC16</w:t>
            </w:r>
            <w:r w:rsidRPr="00B55C99">
              <w:rPr>
                <w:rFonts w:ascii="Calibri" w:hAnsi="Calibri"/>
                <w:color w:val="000000"/>
                <w:lang w:val="en-GB" w:eastAsia="en-GB"/>
              </w:rPr>
              <w:t xml:space="preserve">101 </w:t>
            </w:r>
            <w:r>
              <w:rPr>
                <w:rFonts w:ascii="Calibri" w:hAnsi="Calibri"/>
                <w:color w:val="000000"/>
                <w:lang w:val="en-GB" w:eastAsia="en-GB"/>
              </w:rPr>
              <w:t>–</w:t>
            </w:r>
            <w:r w:rsidRPr="00B55C99">
              <w:rPr>
                <w:rFonts w:ascii="Calibri" w:hAnsi="Calibri"/>
                <w:color w:val="000000"/>
                <w:lang w:val="en-GB" w:eastAsia="en-GB"/>
              </w:rPr>
              <w:t xml:space="preserve"> 15</w:t>
            </w:r>
            <w:r>
              <w:rPr>
                <w:rFonts w:ascii="Calibri" w:hAnsi="Calibri"/>
                <w:color w:val="000000"/>
                <w:lang w:val="en-GB" w:eastAsia="en-GB"/>
              </w:rPr>
              <w:t xml:space="preserve"> credits</w:t>
            </w:r>
            <w:r w:rsidRPr="00B55C99">
              <w:rPr>
                <w:rFonts w:ascii="Calibri" w:hAnsi="Calibri"/>
                <w:color w:val="000000"/>
                <w:lang w:val="en-GB" w:eastAsia="en-GB"/>
              </w:rPr>
              <w:t> </w:t>
            </w:r>
          </w:p>
        </w:tc>
        <w:tc>
          <w:tcPr>
            <w:tcW w:w="439" w:type="dxa"/>
            <w:tcBorders>
              <w:top w:val="dotted" w:sz="8" w:space="0" w:color="auto"/>
              <w:left w:val="dotted" w:sz="8" w:space="0" w:color="auto"/>
              <w:bottom w:val="dotted" w:sz="8" w:space="0" w:color="auto"/>
              <w:right w:val="dotted" w:sz="8" w:space="0" w:color="auto"/>
            </w:tcBorders>
          </w:tcPr>
          <w:p w14:paraId="6300744A"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37A2BE0"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20F206EB"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00003759"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2357F9DF" w14:textId="77777777" w:rsidR="00705D54" w:rsidRDefault="00705D54" w:rsidP="00CE0DD8">
            <w:pPr>
              <w:jc w:val="both"/>
              <w:rPr>
                <w:rFonts w:ascii="Arial" w:hAnsi="Arial" w:cs="Arial"/>
                <w:sz w:val="22"/>
                <w:szCs w:val="22"/>
              </w:rPr>
            </w:pPr>
          </w:p>
        </w:tc>
      </w:tr>
      <w:tr w:rsidR="00705D54" w14:paraId="52416FC2" w14:textId="2351B5D3" w:rsidTr="00167315">
        <w:tc>
          <w:tcPr>
            <w:tcW w:w="966" w:type="dxa"/>
            <w:tcBorders>
              <w:top w:val="dotted" w:sz="8" w:space="0" w:color="auto"/>
              <w:left w:val="dotted" w:sz="8" w:space="0" w:color="auto"/>
              <w:bottom w:val="dotted" w:sz="8" w:space="0" w:color="auto"/>
              <w:right w:val="single" w:sz="12" w:space="0" w:color="000000"/>
            </w:tcBorders>
          </w:tcPr>
          <w:p w14:paraId="4EDE2805" w14:textId="77777777" w:rsidR="00705D54" w:rsidRPr="00AE75CE" w:rsidRDefault="00705D54" w:rsidP="00CE0DD8">
            <w:pPr>
              <w:jc w:val="both"/>
              <w:rPr>
                <w:rFonts w:ascii="Arial" w:hAnsi="Arial" w:cs="Arial"/>
                <w:b/>
                <w:bCs/>
              </w:rPr>
            </w:pPr>
          </w:p>
        </w:tc>
        <w:tc>
          <w:tcPr>
            <w:tcW w:w="431" w:type="dxa"/>
            <w:tcBorders>
              <w:top w:val="dotted" w:sz="8" w:space="0" w:color="auto"/>
              <w:left w:val="single" w:sz="12" w:space="0" w:color="000000"/>
              <w:bottom w:val="dotted" w:sz="8" w:space="0" w:color="auto"/>
              <w:right w:val="dotted" w:sz="8" w:space="0" w:color="auto"/>
            </w:tcBorders>
          </w:tcPr>
          <w:p w14:paraId="3BB21B4A"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ACDA6B2"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E80D912"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01482A6"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DE4DE91"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03B265B"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83B6E6A"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B07AE01"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0AB1981"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EFE4C17"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CBA1393"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98DED1C"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4CE04A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E94EDA2"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026D2278"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2FCFF511" w14:textId="77777777" w:rsidR="00705D54" w:rsidRDefault="00705D54" w:rsidP="00CE0DD8">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57F94BBE"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11DB9C35"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1044B1C"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0CC2514F"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15B5F8E7"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11A680D"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D165BB0"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0DC86C26"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5CE99A89"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08DA6479"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3D4D1C3F"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0B92F14"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B4FDA6C"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17B3801"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5F203EE0"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73190046"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212C62A9" w14:textId="77777777" w:rsidR="00705D54" w:rsidRDefault="00705D54" w:rsidP="00CE0DD8">
            <w:pPr>
              <w:jc w:val="both"/>
              <w:rPr>
                <w:rFonts w:ascii="Arial" w:hAnsi="Arial" w:cs="Arial"/>
                <w:sz w:val="22"/>
                <w:szCs w:val="22"/>
              </w:rPr>
            </w:pPr>
          </w:p>
        </w:tc>
      </w:tr>
      <w:tr w:rsidR="00705D54" w14:paraId="08FC8A6A" w14:textId="7CBDFD07" w:rsidTr="00167315">
        <w:tc>
          <w:tcPr>
            <w:tcW w:w="966" w:type="dxa"/>
            <w:tcBorders>
              <w:top w:val="dotted" w:sz="8" w:space="0" w:color="auto"/>
              <w:left w:val="dotted" w:sz="8" w:space="0" w:color="auto"/>
              <w:bottom w:val="dotted" w:sz="8" w:space="0" w:color="auto"/>
              <w:right w:val="single" w:sz="12" w:space="0" w:color="000000"/>
            </w:tcBorders>
          </w:tcPr>
          <w:p w14:paraId="33693B45" w14:textId="77777777" w:rsidR="00705D54" w:rsidRPr="00AE75CE" w:rsidRDefault="00705D54" w:rsidP="00CE0DD8">
            <w:pPr>
              <w:jc w:val="both"/>
              <w:rPr>
                <w:rFonts w:ascii="Arial" w:hAnsi="Arial" w:cs="Arial"/>
                <w:b/>
                <w:bCs/>
              </w:rPr>
            </w:pPr>
          </w:p>
        </w:tc>
        <w:tc>
          <w:tcPr>
            <w:tcW w:w="431" w:type="dxa"/>
            <w:tcBorders>
              <w:top w:val="dotted" w:sz="8" w:space="0" w:color="auto"/>
              <w:left w:val="single" w:sz="12" w:space="0" w:color="000000"/>
              <w:bottom w:val="dotted" w:sz="8" w:space="0" w:color="auto"/>
              <w:right w:val="dotted" w:sz="8" w:space="0" w:color="auto"/>
            </w:tcBorders>
          </w:tcPr>
          <w:p w14:paraId="67139F14"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6CABA5F"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A5CD53B"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66D290D"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4CCB1CA"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BCD529A"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EE6849B"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C7A2405"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4C4BB5F"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A54E00A"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5239FC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2B534FC"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CBEA17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844CD5D"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728723AD"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45709B35"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F2DBDB" w:themeFill="accent2" w:themeFillTint="33"/>
          </w:tcPr>
          <w:p w14:paraId="1FA0F85F" w14:textId="490D83DF" w:rsidR="00705D54" w:rsidRDefault="00705D54" w:rsidP="00CE0DD8">
            <w:pPr>
              <w:jc w:val="both"/>
              <w:rPr>
                <w:rFonts w:ascii="Arial" w:hAnsi="Arial" w:cs="Arial"/>
                <w:sz w:val="22"/>
                <w:szCs w:val="22"/>
              </w:rPr>
            </w:pPr>
            <w:r w:rsidRPr="00B55C99">
              <w:rPr>
                <w:rFonts w:ascii="Calibri" w:hAnsi="Calibri"/>
                <w:b/>
                <w:color w:val="000000"/>
                <w:lang w:val="en-GB" w:eastAsia="en-GB"/>
              </w:rPr>
              <w:t>Introduction to Professional and Business</w:t>
            </w:r>
            <w:r>
              <w:rPr>
                <w:rFonts w:ascii="Calibri" w:hAnsi="Calibri"/>
                <w:b/>
                <w:color w:val="000000"/>
                <w:lang w:val="en-GB" w:eastAsia="en-GB"/>
              </w:rPr>
              <w:t xml:space="preserve"> Practice</w:t>
            </w:r>
          </w:p>
        </w:tc>
        <w:tc>
          <w:tcPr>
            <w:tcW w:w="439" w:type="dxa"/>
            <w:tcBorders>
              <w:top w:val="dotted" w:sz="8" w:space="0" w:color="auto"/>
              <w:left w:val="dotted" w:sz="8" w:space="0" w:color="auto"/>
              <w:bottom w:val="dotted" w:sz="8" w:space="0" w:color="auto"/>
              <w:right w:val="dotted" w:sz="8" w:space="0" w:color="auto"/>
            </w:tcBorders>
          </w:tcPr>
          <w:p w14:paraId="7D65249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C3A552E"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54E29DC0"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14CAB900"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4027FE35" w14:textId="77777777" w:rsidR="00705D54" w:rsidRDefault="00705D54" w:rsidP="00CE0DD8">
            <w:pPr>
              <w:jc w:val="both"/>
              <w:rPr>
                <w:rFonts w:ascii="Arial" w:hAnsi="Arial" w:cs="Arial"/>
                <w:sz w:val="22"/>
                <w:szCs w:val="22"/>
              </w:rPr>
            </w:pPr>
          </w:p>
        </w:tc>
      </w:tr>
      <w:tr w:rsidR="00705D54" w14:paraId="2FC12618" w14:textId="11D15090" w:rsidTr="00167315">
        <w:tc>
          <w:tcPr>
            <w:tcW w:w="966" w:type="dxa"/>
            <w:tcBorders>
              <w:top w:val="dotted" w:sz="8" w:space="0" w:color="auto"/>
              <w:left w:val="dotted" w:sz="8" w:space="0" w:color="auto"/>
              <w:bottom w:val="dotted" w:sz="8" w:space="0" w:color="auto"/>
              <w:right w:val="single" w:sz="12" w:space="0" w:color="000000"/>
            </w:tcBorders>
          </w:tcPr>
          <w:p w14:paraId="5B56A77F" w14:textId="77777777" w:rsidR="00705D54" w:rsidRPr="00AE75CE" w:rsidRDefault="00705D54" w:rsidP="00CE0DD8">
            <w:pPr>
              <w:jc w:val="both"/>
              <w:rPr>
                <w:rFonts w:ascii="Arial" w:hAnsi="Arial" w:cs="Arial"/>
                <w:b/>
                <w:bCs/>
              </w:rPr>
            </w:pPr>
          </w:p>
        </w:tc>
        <w:tc>
          <w:tcPr>
            <w:tcW w:w="431" w:type="dxa"/>
            <w:tcBorders>
              <w:top w:val="dotted" w:sz="8" w:space="0" w:color="auto"/>
              <w:left w:val="single" w:sz="12" w:space="0" w:color="000000"/>
              <w:bottom w:val="dotted" w:sz="8" w:space="0" w:color="auto"/>
              <w:right w:val="dotted" w:sz="8" w:space="0" w:color="auto"/>
            </w:tcBorders>
          </w:tcPr>
          <w:p w14:paraId="2664ACAC"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F410DC9"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DBAC6E9"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16DD242"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D27D9F5"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CE17DBF"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1A1E36C"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A9E9AAD"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1A09CAA"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9A6F9F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5D0CBF4"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62D2B34"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DDF4262"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90270EE"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1DB357AB"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0437029B"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F2DBDB" w:themeFill="accent2" w:themeFillTint="33"/>
          </w:tcPr>
          <w:p w14:paraId="260C5CBC" w14:textId="718F5AC3" w:rsidR="00705D54" w:rsidRDefault="00705D54" w:rsidP="00CE0DD8">
            <w:pPr>
              <w:jc w:val="both"/>
              <w:rPr>
                <w:rFonts w:ascii="Arial" w:hAnsi="Arial" w:cs="Arial"/>
                <w:sz w:val="22"/>
                <w:szCs w:val="22"/>
              </w:rPr>
            </w:pPr>
            <w:r w:rsidRPr="00B55C99">
              <w:rPr>
                <w:rFonts w:ascii="Calibri" w:hAnsi="Calibri"/>
                <w:color w:val="000000"/>
                <w:lang w:val="en-GB" w:eastAsia="en-GB"/>
              </w:rPr>
              <w:t>ARC</w:t>
            </w:r>
            <w:r>
              <w:rPr>
                <w:rFonts w:ascii="Calibri" w:hAnsi="Calibri"/>
                <w:color w:val="000000"/>
                <w:lang w:val="en-GB" w:eastAsia="en-GB"/>
              </w:rPr>
              <w:t>16</w:t>
            </w:r>
            <w:r w:rsidRPr="00B55C99">
              <w:rPr>
                <w:rFonts w:ascii="Calibri" w:hAnsi="Calibri"/>
                <w:color w:val="000000"/>
                <w:lang w:val="en-GB" w:eastAsia="en-GB"/>
              </w:rPr>
              <w:t xml:space="preserve">102 </w:t>
            </w:r>
            <w:r>
              <w:rPr>
                <w:rFonts w:ascii="Calibri" w:hAnsi="Calibri"/>
                <w:color w:val="000000"/>
                <w:lang w:val="en-GB" w:eastAsia="en-GB"/>
              </w:rPr>
              <w:t>–</w:t>
            </w:r>
            <w:r w:rsidRPr="00B55C99">
              <w:rPr>
                <w:rFonts w:ascii="Calibri" w:hAnsi="Calibri"/>
                <w:color w:val="000000"/>
                <w:lang w:val="en-GB" w:eastAsia="en-GB"/>
              </w:rPr>
              <w:t xml:space="preserve"> 15</w:t>
            </w:r>
            <w:r>
              <w:rPr>
                <w:rFonts w:ascii="Calibri" w:hAnsi="Calibri"/>
                <w:color w:val="000000"/>
                <w:lang w:val="en-GB" w:eastAsia="en-GB"/>
              </w:rPr>
              <w:t xml:space="preserve"> credits</w:t>
            </w:r>
          </w:p>
        </w:tc>
        <w:tc>
          <w:tcPr>
            <w:tcW w:w="439" w:type="dxa"/>
            <w:tcBorders>
              <w:top w:val="dotted" w:sz="8" w:space="0" w:color="auto"/>
              <w:left w:val="dotted" w:sz="8" w:space="0" w:color="auto"/>
              <w:bottom w:val="dotted" w:sz="8" w:space="0" w:color="auto"/>
              <w:right w:val="dotted" w:sz="8" w:space="0" w:color="auto"/>
            </w:tcBorders>
          </w:tcPr>
          <w:p w14:paraId="434E698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232E943"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662B6FED"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2B71C6F8"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46EAD2D6" w14:textId="77777777" w:rsidR="00705D54" w:rsidRDefault="00705D54" w:rsidP="00CE0DD8">
            <w:pPr>
              <w:jc w:val="both"/>
              <w:rPr>
                <w:rFonts w:ascii="Arial" w:hAnsi="Arial" w:cs="Arial"/>
                <w:sz w:val="22"/>
                <w:szCs w:val="22"/>
              </w:rPr>
            </w:pPr>
          </w:p>
        </w:tc>
      </w:tr>
      <w:tr w:rsidR="00705D54" w14:paraId="6AA7C60C" w14:textId="5034FD18" w:rsidTr="00167315">
        <w:tc>
          <w:tcPr>
            <w:tcW w:w="966" w:type="dxa"/>
            <w:tcBorders>
              <w:top w:val="dotted" w:sz="8" w:space="0" w:color="auto"/>
              <w:left w:val="dotted" w:sz="8" w:space="0" w:color="auto"/>
              <w:bottom w:val="single" w:sz="12" w:space="0" w:color="000000"/>
              <w:right w:val="single" w:sz="12" w:space="0" w:color="000000"/>
            </w:tcBorders>
          </w:tcPr>
          <w:p w14:paraId="1FDF2BE1" w14:textId="77777777" w:rsidR="00705D54" w:rsidRPr="00AE75CE" w:rsidRDefault="00705D54" w:rsidP="00CE0DD8">
            <w:pPr>
              <w:jc w:val="both"/>
              <w:rPr>
                <w:rFonts w:ascii="Arial" w:hAnsi="Arial" w:cs="Arial"/>
                <w:b/>
                <w:bCs/>
              </w:rPr>
            </w:pPr>
          </w:p>
        </w:tc>
        <w:tc>
          <w:tcPr>
            <w:tcW w:w="431" w:type="dxa"/>
            <w:tcBorders>
              <w:top w:val="dotted" w:sz="8" w:space="0" w:color="auto"/>
              <w:left w:val="single" w:sz="12" w:space="0" w:color="000000"/>
              <w:bottom w:val="single" w:sz="12" w:space="0" w:color="000000"/>
              <w:right w:val="dotted" w:sz="8" w:space="0" w:color="auto"/>
            </w:tcBorders>
          </w:tcPr>
          <w:p w14:paraId="4FA32350"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408EA654"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3B8FBE6E"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14895A9B"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74659B36"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79005B94"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1DC62B70"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567D261A"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1A2B990D"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159B46E4"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00FB5107"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446035DC"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39FF1B3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0AC4715E"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single" w:sz="12" w:space="0" w:color="000000"/>
            </w:tcBorders>
          </w:tcPr>
          <w:p w14:paraId="2D3DC8D7"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single" w:sz="12" w:space="0" w:color="000000"/>
              <w:right w:val="single" w:sz="12" w:space="0" w:color="000000"/>
            </w:tcBorders>
          </w:tcPr>
          <w:p w14:paraId="364EA198" w14:textId="77777777" w:rsidR="00705D54" w:rsidRDefault="00705D54" w:rsidP="00CE0DD8">
            <w:pPr>
              <w:jc w:val="both"/>
              <w:rPr>
                <w:rFonts w:ascii="Arial" w:hAnsi="Arial" w:cs="Arial"/>
                <w:sz w:val="22"/>
                <w:szCs w:val="22"/>
              </w:rPr>
            </w:pPr>
          </w:p>
        </w:tc>
        <w:tc>
          <w:tcPr>
            <w:tcW w:w="328" w:type="dxa"/>
            <w:tcBorders>
              <w:top w:val="dotted" w:sz="8" w:space="0" w:color="auto"/>
              <w:left w:val="single" w:sz="12" w:space="0" w:color="000000"/>
              <w:bottom w:val="single" w:sz="12" w:space="0" w:color="000000"/>
              <w:right w:val="dotted" w:sz="8" w:space="0" w:color="auto"/>
            </w:tcBorders>
          </w:tcPr>
          <w:p w14:paraId="019A149F"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0F15C76B"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51901B6E"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single" w:sz="12" w:space="0" w:color="000000"/>
              <w:right w:val="dotted" w:sz="8" w:space="0" w:color="auto"/>
            </w:tcBorders>
          </w:tcPr>
          <w:p w14:paraId="20791BD9"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612E1D8F"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4130ECF6"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0CFF766E"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single" w:sz="12" w:space="0" w:color="000000"/>
              <w:right w:val="dotted" w:sz="8" w:space="0" w:color="000000" w:themeColor="text1"/>
            </w:tcBorders>
          </w:tcPr>
          <w:p w14:paraId="3F6F245D"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000000" w:themeColor="text1"/>
              <w:bottom w:val="single" w:sz="12" w:space="0" w:color="000000"/>
              <w:right w:val="dotted" w:sz="4" w:space="0" w:color="000000" w:themeColor="text1"/>
            </w:tcBorders>
          </w:tcPr>
          <w:p w14:paraId="25D2EBCA"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single" w:sz="12" w:space="0" w:color="000000"/>
              <w:right w:val="dotted" w:sz="4" w:space="0" w:color="000000" w:themeColor="text1"/>
            </w:tcBorders>
          </w:tcPr>
          <w:p w14:paraId="27AC5C5B"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single" w:sz="12" w:space="0" w:color="000000"/>
              <w:right w:val="dotted" w:sz="8" w:space="0" w:color="auto"/>
            </w:tcBorders>
          </w:tcPr>
          <w:p w14:paraId="1A5FDCD6"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1BDE5890"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3BF853C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40B37786"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single" w:sz="12" w:space="0" w:color="000000"/>
              <w:right w:val="single" w:sz="12" w:space="0" w:color="auto"/>
            </w:tcBorders>
          </w:tcPr>
          <w:p w14:paraId="3FFD3548"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single" w:sz="12" w:space="0" w:color="000000"/>
              <w:right w:val="single" w:sz="12" w:space="0" w:color="auto"/>
            </w:tcBorders>
          </w:tcPr>
          <w:p w14:paraId="6FF1F0AE"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2FAB4823" w14:textId="77777777" w:rsidR="00705D54" w:rsidRDefault="00705D54" w:rsidP="00CE0DD8">
            <w:pPr>
              <w:jc w:val="both"/>
              <w:rPr>
                <w:rFonts w:ascii="Arial" w:hAnsi="Arial" w:cs="Arial"/>
                <w:sz w:val="22"/>
                <w:szCs w:val="22"/>
              </w:rPr>
            </w:pPr>
          </w:p>
        </w:tc>
      </w:tr>
      <w:tr w:rsidR="00705D54" w14:paraId="70E9AF3F" w14:textId="5EE35BFB" w:rsidTr="00167315">
        <w:tc>
          <w:tcPr>
            <w:tcW w:w="966" w:type="dxa"/>
            <w:tcBorders>
              <w:top w:val="single" w:sz="12" w:space="0" w:color="000000"/>
              <w:left w:val="dotted" w:sz="8" w:space="0" w:color="auto"/>
              <w:bottom w:val="dotted" w:sz="8" w:space="0" w:color="auto"/>
              <w:right w:val="single" w:sz="12" w:space="0" w:color="000000"/>
            </w:tcBorders>
          </w:tcPr>
          <w:p w14:paraId="41659F10" w14:textId="50B10064" w:rsidR="00705D54" w:rsidRPr="00AE75CE" w:rsidRDefault="00705D54" w:rsidP="00CE0DD8">
            <w:pPr>
              <w:jc w:val="both"/>
              <w:rPr>
                <w:rFonts w:ascii="Arial" w:hAnsi="Arial" w:cs="Arial"/>
                <w:b/>
                <w:bCs/>
              </w:rPr>
            </w:pPr>
            <w:r w:rsidRPr="00AE75CE">
              <w:rPr>
                <w:rFonts w:ascii="Arial" w:hAnsi="Arial" w:cs="Arial"/>
                <w:b/>
                <w:bCs/>
              </w:rPr>
              <w:t>Level 5</w:t>
            </w:r>
          </w:p>
        </w:tc>
        <w:tc>
          <w:tcPr>
            <w:tcW w:w="5188" w:type="dxa"/>
            <w:gridSpan w:val="12"/>
            <w:tcBorders>
              <w:top w:val="single" w:sz="12" w:space="0" w:color="000000"/>
              <w:left w:val="single" w:sz="12" w:space="0" w:color="000000"/>
              <w:bottom w:val="dotted" w:sz="8" w:space="0" w:color="auto"/>
              <w:right w:val="dotted" w:sz="8" w:space="0" w:color="auto"/>
            </w:tcBorders>
            <w:shd w:val="clear" w:color="auto" w:fill="CCFFCC"/>
          </w:tcPr>
          <w:p w14:paraId="32C1EF1D" w14:textId="7F4A7E73" w:rsidR="00705D54" w:rsidRDefault="00705D54" w:rsidP="00CE0DD8">
            <w:pPr>
              <w:jc w:val="both"/>
              <w:rPr>
                <w:rFonts w:ascii="Arial" w:hAnsi="Arial" w:cs="Arial"/>
                <w:sz w:val="22"/>
                <w:szCs w:val="22"/>
              </w:rPr>
            </w:pPr>
            <w:r w:rsidRPr="00B55C99">
              <w:rPr>
                <w:rFonts w:ascii="Calibri" w:hAnsi="Calibri"/>
                <w:b/>
                <w:color w:val="000000"/>
                <w:lang w:val="en-GB" w:eastAsia="en-GB"/>
              </w:rPr>
              <w:t>Urban Intervention</w:t>
            </w:r>
          </w:p>
        </w:tc>
        <w:tc>
          <w:tcPr>
            <w:tcW w:w="439" w:type="dxa"/>
            <w:tcBorders>
              <w:top w:val="single" w:sz="12" w:space="0" w:color="000000"/>
              <w:left w:val="dotted" w:sz="8" w:space="0" w:color="auto"/>
              <w:bottom w:val="dotted" w:sz="8" w:space="0" w:color="auto"/>
              <w:right w:val="dotted" w:sz="8" w:space="0" w:color="auto"/>
            </w:tcBorders>
          </w:tcPr>
          <w:p w14:paraId="54FEFC9B" w14:textId="77777777" w:rsidR="00705D54" w:rsidRDefault="00705D54" w:rsidP="00CE0DD8">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552DB4AD" w14:textId="77777777" w:rsidR="00705D54" w:rsidRDefault="00705D54" w:rsidP="00CE0DD8">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single" w:sz="12" w:space="0" w:color="000000"/>
            </w:tcBorders>
          </w:tcPr>
          <w:p w14:paraId="5579400A" w14:textId="77777777" w:rsidR="00705D54" w:rsidRDefault="00705D54" w:rsidP="00CE0DD8">
            <w:pPr>
              <w:jc w:val="both"/>
              <w:rPr>
                <w:rFonts w:ascii="Arial" w:hAnsi="Arial" w:cs="Arial"/>
                <w:sz w:val="22"/>
                <w:szCs w:val="22"/>
              </w:rPr>
            </w:pPr>
          </w:p>
        </w:tc>
        <w:tc>
          <w:tcPr>
            <w:tcW w:w="421" w:type="dxa"/>
            <w:tcBorders>
              <w:top w:val="single" w:sz="12" w:space="0" w:color="000000"/>
              <w:left w:val="single" w:sz="12" w:space="0" w:color="000000"/>
              <w:bottom w:val="dotted" w:sz="8" w:space="0" w:color="auto"/>
              <w:right w:val="single" w:sz="12" w:space="0" w:color="000000"/>
            </w:tcBorders>
          </w:tcPr>
          <w:p w14:paraId="279AAEC1" w14:textId="77777777" w:rsidR="00705D54" w:rsidRDefault="00705D54" w:rsidP="00CE0DD8">
            <w:pPr>
              <w:jc w:val="both"/>
              <w:rPr>
                <w:rFonts w:ascii="Arial" w:hAnsi="Arial" w:cs="Arial"/>
                <w:sz w:val="22"/>
                <w:szCs w:val="22"/>
              </w:rPr>
            </w:pPr>
          </w:p>
        </w:tc>
        <w:tc>
          <w:tcPr>
            <w:tcW w:w="4999" w:type="dxa"/>
            <w:gridSpan w:val="12"/>
            <w:tcBorders>
              <w:top w:val="single" w:sz="12" w:space="0" w:color="000000"/>
              <w:left w:val="single" w:sz="12" w:space="0" w:color="000000"/>
              <w:bottom w:val="dotted" w:sz="8" w:space="0" w:color="auto"/>
              <w:right w:val="dotted" w:sz="8" w:space="0" w:color="auto"/>
            </w:tcBorders>
            <w:shd w:val="clear" w:color="auto" w:fill="CCFFCC"/>
          </w:tcPr>
          <w:p w14:paraId="534C8D24" w14:textId="46C19D93" w:rsidR="00705D54" w:rsidRDefault="00705D54" w:rsidP="00CE0DD8">
            <w:pPr>
              <w:jc w:val="both"/>
              <w:rPr>
                <w:rFonts w:ascii="Arial" w:hAnsi="Arial" w:cs="Arial"/>
                <w:sz w:val="22"/>
                <w:szCs w:val="22"/>
              </w:rPr>
            </w:pPr>
            <w:r>
              <w:rPr>
                <w:rFonts w:ascii="Calibri" w:hAnsi="Calibri"/>
                <w:b/>
                <w:color w:val="000000"/>
                <w:lang w:val="en-GB" w:eastAsia="en-GB"/>
              </w:rPr>
              <w:t>Branded Environments: The New Commercial Paradigm</w:t>
            </w:r>
          </w:p>
        </w:tc>
        <w:tc>
          <w:tcPr>
            <w:tcW w:w="439" w:type="dxa"/>
            <w:tcBorders>
              <w:top w:val="single" w:sz="12" w:space="0" w:color="000000"/>
              <w:left w:val="dotted" w:sz="8" w:space="0" w:color="auto"/>
              <w:bottom w:val="dotted" w:sz="8" w:space="0" w:color="auto"/>
              <w:right w:val="dotted" w:sz="8" w:space="0" w:color="auto"/>
            </w:tcBorders>
          </w:tcPr>
          <w:p w14:paraId="3ACF7991" w14:textId="77777777" w:rsidR="00705D54" w:rsidRDefault="00705D54" w:rsidP="00CE0DD8">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44778133" w14:textId="77777777" w:rsidR="00705D54" w:rsidRDefault="00705D54" w:rsidP="00CE0DD8">
            <w:pPr>
              <w:jc w:val="both"/>
              <w:rPr>
                <w:rFonts w:ascii="Arial" w:hAnsi="Arial" w:cs="Arial"/>
                <w:sz w:val="22"/>
                <w:szCs w:val="22"/>
              </w:rPr>
            </w:pPr>
          </w:p>
        </w:tc>
        <w:tc>
          <w:tcPr>
            <w:tcW w:w="557" w:type="dxa"/>
            <w:tcBorders>
              <w:top w:val="single" w:sz="12" w:space="0" w:color="000000"/>
              <w:left w:val="dotted" w:sz="8" w:space="0" w:color="auto"/>
              <w:bottom w:val="dotted" w:sz="8" w:space="0" w:color="auto"/>
              <w:right w:val="single" w:sz="12" w:space="0" w:color="auto"/>
            </w:tcBorders>
          </w:tcPr>
          <w:p w14:paraId="37A44CFB" w14:textId="77777777" w:rsidR="00705D54" w:rsidRDefault="00705D54" w:rsidP="00CE0DD8">
            <w:pPr>
              <w:jc w:val="both"/>
              <w:rPr>
                <w:rFonts w:ascii="Arial" w:hAnsi="Arial" w:cs="Arial"/>
                <w:sz w:val="22"/>
                <w:szCs w:val="22"/>
              </w:rPr>
            </w:pPr>
          </w:p>
        </w:tc>
        <w:tc>
          <w:tcPr>
            <w:tcW w:w="419" w:type="dxa"/>
            <w:tcBorders>
              <w:top w:val="single" w:sz="12" w:space="0" w:color="000000"/>
              <w:left w:val="single" w:sz="12" w:space="0" w:color="auto"/>
              <w:bottom w:val="dotted" w:sz="8" w:space="0" w:color="auto"/>
              <w:right w:val="single" w:sz="12" w:space="0" w:color="auto"/>
            </w:tcBorders>
          </w:tcPr>
          <w:p w14:paraId="352A0FA7"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29A744AC" w14:textId="77777777" w:rsidR="00705D54" w:rsidRDefault="00705D54" w:rsidP="00CE0DD8">
            <w:pPr>
              <w:jc w:val="both"/>
              <w:rPr>
                <w:rFonts w:ascii="Arial" w:hAnsi="Arial" w:cs="Arial"/>
                <w:sz w:val="22"/>
                <w:szCs w:val="22"/>
              </w:rPr>
            </w:pPr>
          </w:p>
        </w:tc>
      </w:tr>
      <w:tr w:rsidR="00705D54" w14:paraId="5CB1AF7D" w14:textId="13DBFCE2" w:rsidTr="00167315">
        <w:tc>
          <w:tcPr>
            <w:tcW w:w="966" w:type="dxa"/>
            <w:tcBorders>
              <w:top w:val="dotted" w:sz="8" w:space="0" w:color="auto"/>
              <w:left w:val="dotted" w:sz="8" w:space="0" w:color="auto"/>
              <w:bottom w:val="dotted" w:sz="8" w:space="0" w:color="auto"/>
              <w:right w:val="single" w:sz="12" w:space="0" w:color="000000"/>
            </w:tcBorders>
          </w:tcPr>
          <w:p w14:paraId="4FF4F600" w14:textId="77777777" w:rsidR="00705D54" w:rsidRPr="00AE75CE" w:rsidRDefault="00705D54" w:rsidP="00CE0DD8">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CFFCC"/>
          </w:tcPr>
          <w:p w14:paraId="27109A91" w14:textId="4AC30CB1" w:rsidR="00705D54" w:rsidRDefault="00705D54" w:rsidP="00CE0DD8">
            <w:pPr>
              <w:jc w:val="both"/>
              <w:rPr>
                <w:rFonts w:ascii="Arial" w:hAnsi="Arial" w:cs="Arial"/>
                <w:sz w:val="22"/>
                <w:szCs w:val="22"/>
              </w:rPr>
            </w:pPr>
            <w:r>
              <w:rPr>
                <w:rFonts w:ascii="Calibri" w:hAnsi="Calibri"/>
                <w:color w:val="000000"/>
                <w:lang w:val="en-GB" w:eastAsia="en-GB"/>
              </w:rPr>
              <w:t xml:space="preserve">ARC16202 – 30 </w:t>
            </w:r>
            <w:r w:rsidRPr="00B55C99">
              <w:rPr>
                <w:rFonts w:ascii="Calibri" w:hAnsi="Calibri"/>
                <w:color w:val="000000"/>
                <w:lang w:val="en-GB" w:eastAsia="en-GB"/>
              </w:rPr>
              <w:t>credits</w:t>
            </w:r>
          </w:p>
        </w:tc>
        <w:tc>
          <w:tcPr>
            <w:tcW w:w="439" w:type="dxa"/>
            <w:tcBorders>
              <w:top w:val="dotted" w:sz="8" w:space="0" w:color="auto"/>
              <w:left w:val="dotted" w:sz="8" w:space="0" w:color="auto"/>
              <w:bottom w:val="dotted" w:sz="8" w:space="0" w:color="auto"/>
              <w:right w:val="dotted" w:sz="8" w:space="0" w:color="auto"/>
            </w:tcBorders>
          </w:tcPr>
          <w:p w14:paraId="43066D6A"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8A052F2"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699B0D24"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7C540840"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CFFCC"/>
          </w:tcPr>
          <w:p w14:paraId="7981315B" w14:textId="407F5A1D" w:rsidR="00705D54" w:rsidRDefault="00705D54" w:rsidP="00CE0DD8">
            <w:pPr>
              <w:jc w:val="both"/>
              <w:rPr>
                <w:rFonts w:ascii="Arial" w:hAnsi="Arial" w:cs="Arial"/>
                <w:sz w:val="22"/>
                <w:szCs w:val="22"/>
              </w:rPr>
            </w:pPr>
            <w:r>
              <w:rPr>
                <w:rFonts w:ascii="Calibri" w:hAnsi="Calibri"/>
                <w:color w:val="000000"/>
                <w:lang w:val="en-GB" w:eastAsia="en-GB"/>
              </w:rPr>
              <w:t xml:space="preserve">ARC16203 – 30 </w:t>
            </w:r>
            <w:r w:rsidRPr="00B55C99">
              <w:rPr>
                <w:rFonts w:ascii="Calibri" w:hAnsi="Calibri"/>
                <w:color w:val="000000"/>
                <w:lang w:val="en-GB" w:eastAsia="en-GB"/>
              </w:rPr>
              <w:t>credits</w:t>
            </w:r>
          </w:p>
        </w:tc>
        <w:tc>
          <w:tcPr>
            <w:tcW w:w="439" w:type="dxa"/>
            <w:tcBorders>
              <w:top w:val="dotted" w:sz="8" w:space="0" w:color="auto"/>
              <w:left w:val="dotted" w:sz="8" w:space="0" w:color="auto"/>
              <w:bottom w:val="dotted" w:sz="8" w:space="0" w:color="auto"/>
              <w:right w:val="dotted" w:sz="8" w:space="0" w:color="auto"/>
            </w:tcBorders>
          </w:tcPr>
          <w:p w14:paraId="6C4F664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D143D5D"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4C82E4D6"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5491CD98"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7889109D" w14:textId="77777777" w:rsidR="00705D54" w:rsidRDefault="00705D54" w:rsidP="00CE0DD8">
            <w:pPr>
              <w:jc w:val="both"/>
              <w:rPr>
                <w:rFonts w:ascii="Arial" w:hAnsi="Arial" w:cs="Arial"/>
                <w:sz w:val="22"/>
                <w:szCs w:val="22"/>
              </w:rPr>
            </w:pPr>
          </w:p>
        </w:tc>
      </w:tr>
      <w:tr w:rsidR="00705D54" w14:paraId="70783BB4" w14:textId="06492AAF" w:rsidTr="00167315">
        <w:tc>
          <w:tcPr>
            <w:tcW w:w="966" w:type="dxa"/>
            <w:tcBorders>
              <w:top w:val="dotted" w:sz="8" w:space="0" w:color="auto"/>
              <w:left w:val="dotted" w:sz="8" w:space="0" w:color="auto"/>
              <w:bottom w:val="dotted" w:sz="8" w:space="0" w:color="auto"/>
              <w:right w:val="single" w:sz="12" w:space="0" w:color="000000"/>
            </w:tcBorders>
          </w:tcPr>
          <w:p w14:paraId="27A62CBF" w14:textId="77777777" w:rsidR="00705D54" w:rsidRPr="00AE75CE" w:rsidRDefault="00705D54" w:rsidP="00CE0DD8">
            <w:pPr>
              <w:jc w:val="both"/>
              <w:rPr>
                <w:rFonts w:ascii="Arial" w:hAnsi="Arial" w:cs="Arial"/>
                <w:b/>
                <w:bCs/>
              </w:rPr>
            </w:pPr>
          </w:p>
        </w:tc>
        <w:tc>
          <w:tcPr>
            <w:tcW w:w="431" w:type="dxa"/>
            <w:tcBorders>
              <w:top w:val="dotted" w:sz="8" w:space="0" w:color="auto"/>
              <w:left w:val="single" w:sz="12" w:space="0" w:color="000000"/>
              <w:bottom w:val="dotted" w:sz="8" w:space="0" w:color="auto"/>
              <w:right w:val="dotted" w:sz="8" w:space="0" w:color="auto"/>
            </w:tcBorders>
          </w:tcPr>
          <w:p w14:paraId="2D0F692A"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3423890"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E80D104"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EDF6517"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B35E6A5"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DDDFFC3"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8A9C20A"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385F08C"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469E873"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E07697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D6573A2"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8120EA7"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7C8FFCD"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50A1ADD"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3FB55D63"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2BCC7549" w14:textId="77777777" w:rsidR="00705D54" w:rsidRDefault="00705D54" w:rsidP="00CE0DD8">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5DBC2E96"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17540BC2"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E53CE19"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40164689"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19CCB1D"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728ED1A"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81CE8EC"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78205D7A"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0CAF16EC"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340F0A1E"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4003E51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FF73040"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902D554"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CBEB555"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4B3F5219"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573D6937"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69FA3E8A" w14:textId="77777777" w:rsidR="00705D54" w:rsidRDefault="00705D54" w:rsidP="00CE0DD8">
            <w:pPr>
              <w:jc w:val="both"/>
              <w:rPr>
                <w:rFonts w:ascii="Arial" w:hAnsi="Arial" w:cs="Arial"/>
                <w:sz w:val="22"/>
                <w:szCs w:val="22"/>
              </w:rPr>
            </w:pPr>
          </w:p>
        </w:tc>
      </w:tr>
      <w:tr w:rsidR="00705D54" w14:paraId="603F032E" w14:textId="689C7E44" w:rsidTr="00167315">
        <w:tc>
          <w:tcPr>
            <w:tcW w:w="966" w:type="dxa"/>
            <w:tcBorders>
              <w:top w:val="dotted" w:sz="8" w:space="0" w:color="auto"/>
              <w:left w:val="dotted" w:sz="8" w:space="0" w:color="auto"/>
              <w:bottom w:val="dotted" w:sz="8" w:space="0" w:color="auto"/>
              <w:right w:val="single" w:sz="12" w:space="0" w:color="000000"/>
            </w:tcBorders>
          </w:tcPr>
          <w:p w14:paraId="4F9769DE" w14:textId="77777777" w:rsidR="00705D54" w:rsidRPr="00AE75CE" w:rsidRDefault="00705D54" w:rsidP="00CE0DD8">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B8CCE4" w:themeFill="accent1" w:themeFillTint="66"/>
          </w:tcPr>
          <w:p w14:paraId="056235DD" w14:textId="404CAD16" w:rsidR="00705D54" w:rsidRDefault="00705D54" w:rsidP="00CE0DD8">
            <w:pPr>
              <w:jc w:val="both"/>
              <w:rPr>
                <w:rFonts w:ascii="Arial" w:hAnsi="Arial" w:cs="Arial"/>
                <w:sz w:val="22"/>
                <w:szCs w:val="22"/>
              </w:rPr>
            </w:pPr>
            <w:r w:rsidRPr="001E6EC8">
              <w:rPr>
                <w:rFonts w:ascii="Calibri" w:hAnsi="Calibri"/>
                <w:b/>
                <w:color w:val="000000"/>
                <w:lang w:val="en-GB" w:eastAsia="en-GB"/>
              </w:rPr>
              <w:t>Urbanism: History and Theory of the City</w:t>
            </w:r>
          </w:p>
        </w:tc>
        <w:tc>
          <w:tcPr>
            <w:tcW w:w="439" w:type="dxa"/>
            <w:tcBorders>
              <w:top w:val="dotted" w:sz="8" w:space="0" w:color="auto"/>
              <w:left w:val="dotted" w:sz="8" w:space="0" w:color="auto"/>
              <w:bottom w:val="dotted" w:sz="8" w:space="0" w:color="auto"/>
              <w:right w:val="dotted" w:sz="8" w:space="0" w:color="auto"/>
            </w:tcBorders>
          </w:tcPr>
          <w:p w14:paraId="23B91E60"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FCF2078"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181D5C09"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396080D7"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CFFCC"/>
          </w:tcPr>
          <w:p w14:paraId="56A4DC4E" w14:textId="1ECE0DCE" w:rsidR="00705D54" w:rsidRDefault="00705D54" w:rsidP="00CE0DD8">
            <w:pPr>
              <w:jc w:val="both"/>
              <w:rPr>
                <w:rFonts w:ascii="Arial" w:hAnsi="Arial" w:cs="Arial"/>
                <w:sz w:val="22"/>
                <w:szCs w:val="22"/>
              </w:rPr>
            </w:pPr>
            <w:r>
              <w:rPr>
                <w:rFonts w:ascii="Calibri" w:hAnsi="Calibri"/>
                <w:b/>
                <w:color w:val="000000"/>
                <w:lang w:val="en-GB" w:eastAsia="en-GB"/>
              </w:rPr>
              <w:t>Sustainable Design: Refurbishment and Re-use</w:t>
            </w:r>
          </w:p>
        </w:tc>
        <w:tc>
          <w:tcPr>
            <w:tcW w:w="439" w:type="dxa"/>
            <w:tcBorders>
              <w:top w:val="dotted" w:sz="8" w:space="0" w:color="auto"/>
              <w:left w:val="dotted" w:sz="8" w:space="0" w:color="auto"/>
              <w:bottom w:val="dotted" w:sz="8" w:space="0" w:color="auto"/>
              <w:right w:val="dotted" w:sz="8" w:space="0" w:color="auto"/>
            </w:tcBorders>
          </w:tcPr>
          <w:p w14:paraId="0DA481DE"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B16D9D7"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36B01626"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1C4E9230"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0D4B01E0" w14:textId="77777777" w:rsidR="00705D54" w:rsidRDefault="00705D54" w:rsidP="00CE0DD8">
            <w:pPr>
              <w:jc w:val="both"/>
              <w:rPr>
                <w:rFonts w:ascii="Arial" w:hAnsi="Arial" w:cs="Arial"/>
                <w:sz w:val="22"/>
                <w:szCs w:val="22"/>
              </w:rPr>
            </w:pPr>
          </w:p>
        </w:tc>
      </w:tr>
      <w:tr w:rsidR="00705D54" w14:paraId="36F45F66" w14:textId="0D4B1AF8" w:rsidTr="00167315">
        <w:tc>
          <w:tcPr>
            <w:tcW w:w="966" w:type="dxa"/>
            <w:tcBorders>
              <w:top w:val="dotted" w:sz="8" w:space="0" w:color="auto"/>
              <w:left w:val="dotted" w:sz="8" w:space="0" w:color="auto"/>
              <w:bottom w:val="dotted" w:sz="8" w:space="0" w:color="auto"/>
              <w:right w:val="single" w:sz="12" w:space="0" w:color="000000"/>
            </w:tcBorders>
          </w:tcPr>
          <w:p w14:paraId="6C69E522" w14:textId="77777777" w:rsidR="00705D54" w:rsidRPr="00AE75CE" w:rsidRDefault="00705D54" w:rsidP="00CE0DD8">
            <w:pPr>
              <w:jc w:val="both"/>
              <w:rPr>
                <w:rFonts w:ascii="Arial" w:hAnsi="Arial" w:cs="Arial"/>
                <w:b/>
                <w:bCs/>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B8CCE4" w:themeFill="accent1" w:themeFillTint="66"/>
          </w:tcPr>
          <w:p w14:paraId="6A3F5474" w14:textId="220B5727" w:rsidR="00705D54" w:rsidRDefault="00705D54" w:rsidP="00CE0DD8">
            <w:pPr>
              <w:jc w:val="both"/>
              <w:rPr>
                <w:rFonts w:ascii="Arial" w:hAnsi="Arial" w:cs="Arial"/>
                <w:sz w:val="22"/>
                <w:szCs w:val="22"/>
              </w:rPr>
            </w:pPr>
            <w:r w:rsidRPr="00B55C99">
              <w:rPr>
                <w:rFonts w:ascii="Calibri" w:hAnsi="Calibri"/>
                <w:color w:val="000000"/>
                <w:lang w:val="en-GB" w:eastAsia="en-GB"/>
              </w:rPr>
              <w:t xml:space="preserve">ARC16301 </w:t>
            </w:r>
            <w:r w:rsidR="004859BE">
              <w:rPr>
                <w:rFonts w:ascii="Calibri" w:hAnsi="Calibri"/>
                <w:color w:val="000000"/>
                <w:lang w:val="en-GB" w:eastAsia="en-GB"/>
              </w:rPr>
              <w:t xml:space="preserve">– </w:t>
            </w:r>
            <w:r w:rsidRPr="00B55C99">
              <w:rPr>
                <w:rFonts w:ascii="Calibri" w:hAnsi="Calibri"/>
                <w:color w:val="000000"/>
                <w:lang w:val="en-GB" w:eastAsia="en-GB"/>
              </w:rPr>
              <w:t>30 credits</w:t>
            </w:r>
          </w:p>
        </w:tc>
        <w:tc>
          <w:tcPr>
            <w:tcW w:w="439" w:type="dxa"/>
            <w:tcBorders>
              <w:top w:val="dotted" w:sz="8" w:space="0" w:color="auto"/>
              <w:left w:val="dotted" w:sz="8" w:space="0" w:color="auto"/>
              <w:bottom w:val="dotted" w:sz="8" w:space="0" w:color="auto"/>
              <w:right w:val="dotted" w:sz="8" w:space="0" w:color="auto"/>
            </w:tcBorders>
          </w:tcPr>
          <w:p w14:paraId="1A97CDC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CBDBA0F"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2597B3D5"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47DAB8D0"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CFFCC"/>
          </w:tcPr>
          <w:p w14:paraId="15566441" w14:textId="4D5B66DD" w:rsidR="00705D54" w:rsidRDefault="00705D54" w:rsidP="00CE0DD8">
            <w:pPr>
              <w:jc w:val="both"/>
              <w:rPr>
                <w:rFonts w:ascii="Arial" w:hAnsi="Arial" w:cs="Arial"/>
                <w:sz w:val="22"/>
                <w:szCs w:val="22"/>
              </w:rPr>
            </w:pPr>
            <w:r>
              <w:rPr>
                <w:rFonts w:ascii="Calibri" w:hAnsi="Calibri"/>
                <w:color w:val="000000"/>
                <w:lang w:val="en-GB" w:eastAsia="en-GB"/>
              </w:rPr>
              <w:t xml:space="preserve">ARC16204 – 30 </w:t>
            </w:r>
            <w:r w:rsidRPr="00B55C99">
              <w:rPr>
                <w:rFonts w:ascii="Calibri" w:hAnsi="Calibri"/>
                <w:color w:val="000000"/>
                <w:lang w:val="en-GB" w:eastAsia="en-GB"/>
              </w:rPr>
              <w:t>credits</w:t>
            </w:r>
          </w:p>
        </w:tc>
        <w:tc>
          <w:tcPr>
            <w:tcW w:w="439" w:type="dxa"/>
            <w:tcBorders>
              <w:top w:val="dotted" w:sz="8" w:space="0" w:color="auto"/>
              <w:left w:val="dotted" w:sz="8" w:space="0" w:color="auto"/>
              <w:bottom w:val="dotted" w:sz="8" w:space="0" w:color="auto"/>
              <w:right w:val="dotted" w:sz="8" w:space="0" w:color="auto"/>
            </w:tcBorders>
          </w:tcPr>
          <w:p w14:paraId="2E50C20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B2FFA54"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2AA3516B"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567734BC"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362EF959" w14:textId="77777777" w:rsidR="00705D54" w:rsidRDefault="00705D54" w:rsidP="00CE0DD8">
            <w:pPr>
              <w:jc w:val="both"/>
              <w:rPr>
                <w:rFonts w:ascii="Arial" w:hAnsi="Arial" w:cs="Arial"/>
                <w:sz w:val="22"/>
                <w:szCs w:val="22"/>
              </w:rPr>
            </w:pPr>
          </w:p>
        </w:tc>
      </w:tr>
      <w:tr w:rsidR="00705D54" w14:paraId="548BC099" w14:textId="6A9D796A" w:rsidTr="00167315">
        <w:tc>
          <w:tcPr>
            <w:tcW w:w="966" w:type="dxa"/>
            <w:tcBorders>
              <w:top w:val="dotted" w:sz="8" w:space="0" w:color="auto"/>
              <w:left w:val="dotted" w:sz="8" w:space="0" w:color="auto"/>
              <w:bottom w:val="single" w:sz="12" w:space="0" w:color="000000"/>
              <w:right w:val="single" w:sz="12" w:space="0" w:color="000000"/>
            </w:tcBorders>
          </w:tcPr>
          <w:p w14:paraId="57FC9D6D" w14:textId="77777777" w:rsidR="00705D54" w:rsidRPr="00AE75CE" w:rsidRDefault="00705D54" w:rsidP="00CE0DD8">
            <w:pPr>
              <w:jc w:val="both"/>
              <w:rPr>
                <w:rFonts w:ascii="Arial" w:hAnsi="Arial" w:cs="Arial"/>
                <w:b/>
                <w:bCs/>
              </w:rPr>
            </w:pPr>
          </w:p>
        </w:tc>
        <w:tc>
          <w:tcPr>
            <w:tcW w:w="431" w:type="dxa"/>
            <w:tcBorders>
              <w:top w:val="dotted" w:sz="8" w:space="0" w:color="auto"/>
              <w:left w:val="single" w:sz="12" w:space="0" w:color="000000"/>
              <w:bottom w:val="single" w:sz="12" w:space="0" w:color="000000"/>
              <w:right w:val="dotted" w:sz="8" w:space="0" w:color="auto"/>
            </w:tcBorders>
          </w:tcPr>
          <w:p w14:paraId="1130427B"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03732109"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72C6FA28"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5677D0F5"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4D982DBB"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621F39E5"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62FCF3A9"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1D1C82B2"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single" w:sz="12" w:space="0" w:color="000000"/>
              <w:right w:val="dotted" w:sz="8" w:space="0" w:color="auto"/>
            </w:tcBorders>
          </w:tcPr>
          <w:p w14:paraId="69CEBA82"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3AD5F0E2"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3C86D7E8"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1C15B5E7"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07F01180"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1FDBFFE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single" w:sz="12" w:space="0" w:color="000000"/>
            </w:tcBorders>
          </w:tcPr>
          <w:p w14:paraId="55F5987C"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single" w:sz="12" w:space="0" w:color="000000"/>
              <w:right w:val="single" w:sz="12" w:space="0" w:color="000000"/>
            </w:tcBorders>
          </w:tcPr>
          <w:p w14:paraId="49E7BD24" w14:textId="77777777" w:rsidR="00705D54" w:rsidRDefault="00705D54" w:rsidP="00CE0DD8">
            <w:pPr>
              <w:jc w:val="both"/>
              <w:rPr>
                <w:rFonts w:ascii="Arial" w:hAnsi="Arial" w:cs="Arial"/>
                <w:sz w:val="22"/>
                <w:szCs w:val="22"/>
              </w:rPr>
            </w:pPr>
          </w:p>
        </w:tc>
        <w:tc>
          <w:tcPr>
            <w:tcW w:w="328" w:type="dxa"/>
            <w:tcBorders>
              <w:top w:val="dotted" w:sz="8" w:space="0" w:color="auto"/>
              <w:left w:val="single" w:sz="12" w:space="0" w:color="000000"/>
              <w:bottom w:val="single" w:sz="12" w:space="0" w:color="000000"/>
              <w:right w:val="dotted" w:sz="8" w:space="0" w:color="auto"/>
            </w:tcBorders>
          </w:tcPr>
          <w:p w14:paraId="5A4FDDBA"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44FA05A2"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46B6E241"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single" w:sz="12" w:space="0" w:color="000000"/>
              <w:right w:val="dotted" w:sz="8" w:space="0" w:color="auto"/>
            </w:tcBorders>
          </w:tcPr>
          <w:p w14:paraId="7112BF9C"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774DC85E"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7E0CB25C"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single" w:sz="12" w:space="0" w:color="000000"/>
              <w:right w:val="dotted" w:sz="8" w:space="0" w:color="auto"/>
            </w:tcBorders>
          </w:tcPr>
          <w:p w14:paraId="48236922"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single" w:sz="12" w:space="0" w:color="000000"/>
              <w:right w:val="dotted" w:sz="8" w:space="0" w:color="000000" w:themeColor="text1"/>
            </w:tcBorders>
          </w:tcPr>
          <w:p w14:paraId="118524FB"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000000" w:themeColor="text1"/>
              <w:bottom w:val="single" w:sz="12" w:space="0" w:color="000000"/>
              <w:right w:val="dotted" w:sz="4" w:space="0" w:color="000000" w:themeColor="text1"/>
            </w:tcBorders>
          </w:tcPr>
          <w:p w14:paraId="3BE86CAD"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single" w:sz="12" w:space="0" w:color="000000"/>
              <w:right w:val="dotted" w:sz="4" w:space="0" w:color="000000" w:themeColor="text1"/>
            </w:tcBorders>
          </w:tcPr>
          <w:p w14:paraId="5E9E0B3A"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single" w:sz="12" w:space="0" w:color="000000"/>
              <w:right w:val="dotted" w:sz="8" w:space="0" w:color="auto"/>
            </w:tcBorders>
          </w:tcPr>
          <w:p w14:paraId="70219CDD"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3647B50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77F84EAA"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single" w:sz="12" w:space="0" w:color="000000"/>
              <w:right w:val="dotted" w:sz="8" w:space="0" w:color="auto"/>
            </w:tcBorders>
          </w:tcPr>
          <w:p w14:paraId="0BEEC566"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single" w:sz="12" w:space="0" w:color="000000"/>
              <w:right w:val="single" w:sz="12" w:space="0" w:color="auto"/>
            </w:tcBorders>
          </w:tcPr>
          <w:p w14:paraId="6217946C"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single" w:sz="12" w:space="0" w:color="000000"/>
              <w:right w:val="single" w:sz="12" w:space="0" w:color="auto"/>
            </w:tcBorders>
          </w:tcPr>
          <w:p w14:paraId="3DA5E02E"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1F962299" w14:textId="77777777" w:rsidR="00705D54" w:rsidRDefault="00705D54" w:rsidP="00CE0DD8">
            <w:pPr>
              <w:jc w:val="both"/>
              <w:rPr>
                <w:rFonts w:ascii="Arial" w:hAnsi="Arial" w:cs="Arial"/>
                <w:sz w:val="22"/>
                <w:szCs w:val="22"/>
              </w:rPr>
            </w:pPr>
          </w:p>
        </w:tc>
      </w:tr>
      <w:tr w:rsidR="00705D54" w14:paraId="26B5CA82" w14:textId="302DE67D" w:rsidTr="00167315">
        <w:tc>
          <w:tcPr>
            <w:tcW w:w="966" w:type="dxa"/>
            <w:tcBorders>
              <w:top w:val="single" w:sz="12" w:space="0" w:color="000000"/>
              <w:left w:val="dotted" w:sz="8" w:space="0" w:color="auto"/>
              <w:bottom w:val="dotted" w:sz="8" w:space="0" w:color="auto"/>
              <w:right w:val="single" w:sz="12" w:space="0" w:color="000000"/>
            </w:tcBorders>
          </w:tcPr>
          <w:p w14:paraId="1068803B" w14:textId="147B5464" w:rsidR="00705D54" w:rsidRPr="00AE75CE" w:rsidRDefault="00705D54" w:rsidP="00CE0DD8">
            <w:pPr>
              <w:jc w:val="both"/>
              <w:rPr>
                <w:rFonts w:ascii="Arial" w:hAnsi="Arial" w:cs="Arial"/>
                <w:b/>
                <w:bCs/>
              </w:rPr>
            </w:pPr>
            <w:r w:rsidRPr="00AE75CE">
              <w:rPr>
                <w:rFonts w:ascii="Arial" w:hAnsi="Arial" w:cs="Arial"/>
                <w:b/>
                <w:bCs/>
              </w:rPr>
              <w:t>Level 6</w:t>
            </w:r>
          </w:p>
        </w:tc>
        <w:tc>
          <w:tcPr>
            <w:tcW w:w="5188" w:type="dxa"/>
            <w:gridSpan w:val="12"/>
            <w:tcBorders>
              <w:top w:val="single" w:sz="12" w:space="0" w:color="000000"/>
              <w:left w:val="single" w:sz="12" w:space="0" w:color="000000"/>
              <w:bottom w:val="dotted" w:sz="8" w:space="0" w:color="auto"/>
              <w:right w:val="dotted" w:sz="8" w:space="0" w:color="auto"/>
            </w:tcBorders>
            <w:shd w:val="clear" w:color="auto" w:fill="CCFFCC"/>
          </w:tcPr>
          <w:p w14:paraId="40D49199" w14:textId="7340DFD3" w:rsidR="00705D54" w:rsidRDefault="00705D54" w:rsidP="00CE0DD8">
            <w:pPr>
              <w:jc w:val="both"/>
              <w:rPr>
                <w:rFonts w:ascii="Arial" w:hAnsi="Arial" w:cs="Arial"/>
                <w:sz w:val="22"/>
                <w:szCs w:val="22"/>
              </w:rPr>
            </w:pPr>
            <w:r w:rsidRPr="00B55C99">
              <w:rPr>
                <w:rFonts w:ascii="Calibri" w:hAnsi="Calibri"/>
                <w:b/>
                <w:color w:val="000000"/>
                <w:lang w:val="en-GB" w:eastAsia="en-GB"/>
              </w:rPr>
              <w:t>Negotiated Brief</w:t>
            </w:r>
          </w:p>
        </w:tc>
        <w:tc>
          <w:tcPr>
            <w:tcW w:w="439" w:type="dxa"/>
            <w:tcBorders>
              <w:top w:val="single" w:sz="12" w:space="0" w:color="000000"/>
              <w:left w:val="dotted" w:sz="8" w:space="0" w:color="auto"/>
              <w:bottom w:val="dotted" w:sz="8" w:space="0" w:color="auto"/>
              <w:right w:val="dotted" w:sz="8" w:space="0" w:color="auto"/>
            </w:tcBorders>
          </w:tcPr>
          <w:p w14:paraId="35E27FF6" w14:textId="77777777" w:rsidR="00705D54" w:rsidRDefault="00705D54" w:rsidP="00CE0DD8">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4D53D0FD" w14:textId="77777777" w:rsidR="00705D54" w:rsidRDefault="00705D54" w:rsidP="00CE0DD8">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single" w:sz="12" w:space="0" w:color="000000"/>
            </w:tcBorders>
          </w:tcPr>
          <w:p w14:paraId="238564D6" w14:textId="77777777" w:rsidR="00705D54" w:rsidRDefault="00705D54" w:rsidP="00CE0DD8">
            <w:pPr>
              <w:jc w:val="both"/>
              <w:rPr>
                <w:rFonts w:ascii="Arial" w:hAnsi="Arial" w:cs="Arial"/>
                <w:sz w:val="22"/>
                <w:szCs w:val="22"/>
              </w:rPr>
            </w:pPr>
          </w:p>
        </w:tc>
        <w:tc>
          <w:tcPr>
            <w:tcW w:w="421" w:type="dxa"/>
            <w:tcBorders>
              <w:top w:val="single" w:sz="12" w:space="0" w:color="000000"/>
              <w:left w:val="single" w:sz="12" w:space="0" w:color="000000"/>
              <w:bottom w:val="dotted" w:sz="8" w:space="0" w:color="auto"/>
              <w:right w:val="single" w:sz="12" w:space="0" w:color="000000"/>
            </w:tcBorders>
          </w:tcPr>
          <w:p w14:paraId="4F7A20EF" w14:textId="77777777" w:rsidR="00705D54" w:rsidRDefault="00705D54" w:rsidP="00CE0DD8">
            <w:pPr>
              <w:jc w:val="both"/>
              <w:rPr>
                <w:rFonts w:ascii="Arial" w:hAnsi="Arial" w:cs="Arial"/>
                <w:sz w:val="22"/>
                <w:szCs w:val="22"/>
              </w:rPr>
            </w:pPr>
          </w:p>
        </w:tc>
        <w:tc>
          <w:tcPr>
            <w:tcW w:w="4999" w:type="dxa"/>
            <w:gridSpan w:val="12"/>
            <w:tcBorders>
              <w:top w:val="single" w:sz="12" w:space="0" w:color="000000"/>
              <w:left w:val="single" w:sz="12" w:space="0" w:color="000000"/>
              <w:bottom w:val="dotted" w:sz="8" w:space="0" w:color="auto"/>
              <w:right w:val="dotted" w:sz="8" w:space="0" w:color="auto"/>
            </w:tcBorders>
            <w:shd w:val="clear" w:color="auto" w:fill="CCFFCC"/>
          </w:tcPr>
          <w:p w14:paraId="6BF01C5A" w14:textId="7A8453FB" w:rsidR="00705D54" w:rsidRDefault="00705D54" w:rsidP="00CE0DD8">
            <w:pPr>
              <w:jc w:val="both"/>
              <w:rPr>
                <w:rFonts w:ascii="Arial" w:hAnsi="Arial" w:cs="Arial"/>
                <w:sz w:val="22"/>
                <w:szCs w:val="22"/>
              </w:rPr>
            </w:pPr>
            <w:r>
              <w:rPr>
                <w:rFonts w:ascii="Calibri" w:hAnsi="Calibri"/>
                <w:b/>
                <w:color w:val="000000"/>
                <w:lang w:val="en-GB" w:eastAsia="en-GB"/>
              </w:rPr>
              <w:t xml:space="preserve">Final </w:t>
            </w:r>
            <w:r w:rsidRPr="00B55C99">
              <w:rPr>
                <w:rFonts w:ascii="Calibri" w:hAnsi="Calibri"/>
                <w:b/>
                <w:color w:val="000000"/>
                <w:lang w:val="en-GB" w:eastAsia="en-GB"/>
              </w:rPr>
              <w:t>Major Project</w:t>
            </w:r>
            <w:r w:rsidRPr="00B55C99">
              <w:rPr>
                <w:rFonts w:ascii="Calibri" w:hAnsi="Calibri"/>
                <w:color w:val="000000"/>
                <w:lang w:val="en-GB" w:eastAsia="en-GB"/>
              </w:rPr>
              <w:t xml:space="preserve"> </w:t>
            </w:r>
            <w:r>
              <w:rPr>
                <w:rFonts w:ascii="Calibri" w:hAnsi="Calibri"/>
                <w:color w:val="000000"/>
                <w:lang w:val="en-GB" w:eastAsia="en-GB"/>
              </w:rPr>
              <w:t xml:space="preserve"> </w:t>
            </w:r>
          </w:p>
        </w:tc>
        <w:tc>
          <w:tcPr>
            <w:tcW w:w="439" w:type="dxa"/>
            <w:tcBorders>
              <w:top w:val="single" w:sz="12" w:space="0" w:color="000000"/>
              <w:left w:val="dotted" w:sz="8" w:space="0" w:color="auto"/>
              <w:bottom w:val="dotted" w:sz="8" w:space="0" w:color="auto"/>
              <w:right w:val="dotted" w:sz="8" w:space="0" w:color="auto"/>
            </w:tcBorders>
          </w:tcPr>
          <w:p w14:paraId="757CABD1" w14:textId="77777777" w:rsidR="00705D54" w:rsidRDefault="00705D54" w:rsidP="00CE0DD8">
            <w:pPr>
              <w:jc w:val="both"/>
              <w:rPr>
                <w:rFonts w:ascii="Arial" w:hAnsi="Arial" w:cs="Arial"/>
                <w:sz w:val="22"/>
                <w:szCs w:val="22"/>
              </w:rPr>
            </w:pPr>
          </w:p>
        </w:tc>
        <w:tc>
          <w:tcPr>
            <w:tcW w:w="439" w:type="dxa"/>
            <w:tcBorders>
              <w:top w:val="single" w:sz="12" w:space="0" w:color="000000"/>
              <w:left w:val="dotted" w:sz="8" w:space="0" w:color="auto"/>
              <w:bottom w:val="dotted" w:sz="8" w:space="0" w:color="auto"/>
              <w:right w:val="dotted" w:sz="8" w:space="0" w:color="auto"/>
            </w:tcBorders>
          </w:tcPr>
          <w:p w14:paraId="4AD86C55" w14:textId="77777777" w:rsidR="00705D54" w:rsidRDefault="00705D54" w:rsidP="00CE0DD8">
            <w:pPr>
              <w:jc w:val="both"/>
              <w:rPr>
                <w:rFonts w:ascii="Arial" w:hAnsi="Arial" w:cs="Arial"/>
                <w:sz w:val="22"/>
                <w:szCs w:val="22"/>
              </w:rPr>
            </w:pPr>
          </w:p>
        </w:tc>
        <w:tc>
          <w:tcPr>
            <w:tcW w:w="557" w:type="dxa"/>
            <w:tcBorders>
              <w:top w:val="single" w:sz="12" w:space="0" w:color="000000"/>
              <w:left w:val="dotted" w:sz="8" w:space="0" w:color="auto"/>
              <w:bottom w:val="dotted" w:sz="8" w:space="0" w:color="auto"/>
              <w:right w:val="single" w:sz="12" w:space="0" w:color="auto"/>
            </w:tcBorders>
          </w:tcPr>
          <w:p w14:paraId="6BC0D902" w14:textId="77777777" w:rsidR="00705D54" w:rsidRDefault="00705D54" w:rsidP="00CE0DD8">
            <w:pPr>
              <w:jc w:val="both"/>
              <w:rPr>
                <w:rFonts w:ascii="Arial" w:hAnsi="Arial" w:cs="Arial"/>
                <w:sz w:val="22"/>
                <w:szCs w:val="22"/>
              </w:rPr>
            </w:pPr>
          </w:p>
        </w:tc>
        <w:tc>
          <w:tcPr>
            <w:tcW w:w="419" w:type="dxa"/>
            <w:tcBorders>
              <w:top w:val="single" w:sz="12" w:space="0" w:color="000000"/>
              <w:left w:val="single" w:sz="12" w:space="0" w:color="auto"/>
              <w:bottom w:val="dotted" w:sz="8" w:space="0" w:color="auto"/>
              <w:right w:val="single" w:sz="12" w:space="0" w:color="auto"/>
            </w:tcBorders>
          </w:tcPr>
          <w:p w14:paraId="605223A7"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4A2E964F" w14:textId="77777777" w:rsidR="00705D54" w:rsidRDefault="00705D54" w:rsidP="00CE0DD8">
            <w:pPr>
              <w:jc w:val="both"/>
              <w:rPr>
                <w:rFonts w:ascii="Arial" w:hAnsi="Arial" w:cs="Arial"/>
                <w:sz w:val="22"/>
                <w:szCs w:val="22"/>
              </w:rPr>
            </w:pPr>
          </w:p>
        </w:tc>
      </w:tr>
      <w:tr w:rsidR="00705D54" w14:paraId="52CA34F5" w14:textId="25FFEBBF" w:rsidTr="00167315">
        <w:tc>
          <w:tcPr>
            <w:tcW w:w="966" w:type="dxa"/>
            <w:tcBorders>
              <w:top w:val="dotted" w:sz="8" w:space="0" w:color="auto"/>
              <w:left w:val="dotted" w:sz="8" w:space="0" w:color="auto"/>
              <w:bottom w:val="dotted" w:sz="8" w:space="0" w:color="auto"/>
              <w:right w:val="single" w:sz="12" w:space="0" w:color="000000"/>
            </w:tcBorders>
          </w:tcPr>
          <w:p w14:paraId="2726B0A0" w14:textId="77777777" w:rsidR="00705D54" w:rsidRDefault="00705D54" w:rsidP="00CE0DD8">
            <w:pPr>
              <w:jc w:val="both"/>
              <w:rPr>
                <w:rFonts w:ascii="Arial" w:hAnsi="Arial" w:cs="Arial"/>
                <w:sz w:val="22"/>
                <w:szCs w:val="22"/>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CFFCC"/>
          </w:tcPr>
          <w:p w14:paraId="7274588F" w14:textId="04A77389" w:rsidR="00705D54" w:rsidRDefault="00705D54" w:rsidP="00CE0DD8">
            <w:pPr>
              <w:jc w:val="both"/>
              <w:rPr>
                <w:rFonts w:ascii="Arial" w:hAnsi="Arial" w:cs="Arial"/>
                <w:sz w:val="22"/>
                <w:szCs w:val="22"/>
              </w:rPr>
            </w:pPr>
            <w:r w:rsidRPr="00B55C99">
              <w:rPr>
                <w:rFonts w:ascii="Calibri" w:hAnsi="Calibri"/>
                <w:color w:val="000000"/>
                <w:lang w:val="en-GB" w:eastAsia="en-GB"/>
              </w:rPr>
              <w:t xml:space="preserve">ARC16304 </w:t>
            </w:r>
            <w:r w:rsidR="004859BE">
              <w:rPr>
                <w:rFonts w:ascii="Calibri" w:hAnsi="Calibri"/>
                <w:color w:val="000000"/>
                <w:lang w:val="en-GB" w:eastAsia="en-GB"/>
              </w:rPr>
              <w:t xml:space="preserve">– </w:t>
            </w:r>
            <w:r w:rsidRPr="00B55C99">
              <w:rPr>
                <w:rFonts w:ascii="Calibri" w:hAnsi="Calibri"/>
                <w:color w:val="000000"/>
                <w:lang w:val="en-GB" w:eastAsia="en-GB"/>
              </w:rPr>
              <w:t>15 credits</w:t>
            </w:r>
          </w:p>
        </w:tc>
        <w:tc>
          <w:tcPr>
            <w:tcW w:w="439" w:type="dxa"/>
            <w:tcBorders>
              <w:top w:val="dotted" w:sz="8" w:space="0" w:color="auto"/>
              <w:left w:val="dotted" w:sz="8" w:space="0" w:color="auto"/>
              <w:bottom w:val="dotted" w:sz="8" w:space="0" w:color="auto"/>
              <w:right w:val="dotted" w:sz="8" w:space="0" w:color="auto"/>
            </w:tcBorders>
          </w:tcPr>
          <w:p w14:paraId="74765092"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9FDDD28"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1B1A4BEF"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5ADFC1CD"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CCFFCC"/>
          </w:tcPr>
          <w:p w14:paraId="6603C1AC" w14:textId="3632A6C8" w:rsidR="00705D54" w:rsidRDefault="00705D54" w:rsidP="00CE0DD8">
            <w:pPr>
              <w:jc w:val="both"/>
              <w:rPr>
                <w:rFonts w:ascii="Arial" w:hAnsi="Arial" w:cs="Arial"/>
                <w:sz w:val="22"/>
                <w:szCs w:val="22"/>
              </w:rPr>
            </w:pPr>
            <w:r w:rsidRPr="00B55C99">
              <w:rPr>
                <w:rFonts w:ascii="Calibri" w:hAnsi="Calibri"/>
                <w:color w:val="000000"/>
                <w:lang w:val="en-GB" w:eastAsia="en-GB"/>
              </w:rPr>
              <w:t xml:space="preserve">ARC16303 </w:t>
            </w:r>
            <w:r w:rsidR="004859BE">
              <w:rPr>
                <w:rFonts w:ascii="Calibri" w:hAnsi="Calibri"/>
                <w:color w:val="000000"/>
                <w:lang w:val="en-GB" w:eastAsia="en-GB"/>
              </w:rPr>
              <w:t xml:space="preserve">– </w:t>
            </w:r>
            <w:r w:rsidRPr="00B55C99">
              <w:rPr>
                <w:rFonts w:ascii="Calibri" w:hAnsi="Calibri"/>
                <w:color w:val="000000"/>
                <w:lang w:val="en-GB" w:eastAsia="en-GB"/>
              </w:rPr>
              <w:t>60 credits</w:t>
            </w:r>
          </w:p>
        </w:tc>
        <w:tc>
          <w:tcPr>
            <w:tcW w:w="439" w:type="dxa"/>
            <w:tcBorders>
              <w:top w:val="dotted" w:sz="8" w:space="0" w:color="auto"/>
              <w:left w:val="dotted" w:sz="8" w:space="0" w:color="auto"/>
              <w:bottom w:val="dotted" w:sz="8" w:space="0" w:color="auto"/>
              <w:right w:val="dotted" w:sz="8" w:space="0" w:color="auto"/>
            </w:tcBorders>
          </w:tcPr>
          <w:p w14:paraId="3929C1AC"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1F7A354"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644177B3"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3E99F1FB"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32E50FDD" w14:textId="77777777" w:rsidR="00705D54" w:rsidRDefault="00705D54" w:rsidP="00CE0DD8">
            <w:pPr>
              <w:jc w:val="both"/>
              <w:rPr>
                <w:rFonts w:ascii="Arial" w:hAnsi="Arial" w:cs="Arial"/>
                <w:sz w:val="22"/>
                <w:szCs w:val="22"/>
              </w:rPr>
            </w:pPr>
          </w:p>
        </w:tc>
      </w:tr>
      <w:tr w:rsidR="00705D54" w14:paraId="02983721" w14:textId="1B8661C8" w:rsidTr="00167315">
        <w:tc>
          <w:tcPr>
            <w:tcW w:w="966" w:type="dxa"/>
            <w:tcBorders>
              <w:top w:val="dotted" w:sz="8" w:space="0" w:color="auto"/>
              <w:left w:val="dotted" w:sz="8" w:space="0" w:color="auto"/>
              <w:bottom w:val="dotted" w:sz="8" w:space="0" w:color="auto"/>
              <w:right w:val="single" w:sz="12" w:space="0" w:color="000000"/>
            </w:tcBorders>
          </w:tcPr>
          <w:p w14:paraId="325E85C7" w14:textId="77777777" w:rsidR="00705D54" w:rsidRDefault="00705D54" w:rsidP="00CE0DD8">
            <w:pPr>
              <w:jc w:val="both"/>
              <w:rPr>
                <w:rFonts w:ascii="Arial" w:hAnsi="Arial" w:cs="Arial"/>
                <w:sz w:val="22"/>
                <w:szCs w:val="22"/>
              </w:rPr>
            </w:pPr>
          </w:p>
        </w:tc>
        <w:tc>
          <w:tcPr>
            <w:tcW w:w="431" w:type="dxa"/>
            <w:tcBorders>
              <w:top w:val="dotted" w:sz="8" w:space="0" w:color="auto"/>
              <w:left w:val="single" w:sz="12" w:space="0" w:color="000000"/>
              <w:bottom w:val="dotted" w:sz="8" w:space="0" w:color="auto"/>
              <w:right w:val="dotted" w:sz="8" w:space="0" w:color="auto"/>
            </w:tcBorders>
          </w:tcPr>
          <w:p w14:paraId="6F3EF6E9"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D933DC2"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4B511B7"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1759C4E"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77FA3BDE"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5D7A431"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CC2BF0C"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62801A1"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7D36843"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453A5F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8129D1E"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D225E2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A826789"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7CAF883"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40ACC2A2"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3EB3A33C" w14:textId="77777777" w:rsidR="00705D54" w:rsidRDefault="00705D54" w:rsidP="00CE0DD8">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0C89FB3C"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477D662"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468402D"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4E72B844"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213F234"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23F8523"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9E37E2A"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776BBAD7"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7AEBC309"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41A63711"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209B5853"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D61E53D"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FA415BF"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4E33041"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2ABF0ECC"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7EA77223"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78D2943C" w14:textId="77777777" w:rsidR="00705D54" w:rsidRDefault="00705D54" w:rsidP="00CE0DD8">
            <w:pPr>
              <w:jc w:val="both"/>
              <w:rPr>
                <w:rFonts w:ascii="Arial" w:hAnsi="Arial" w:cs="Arial"/>
                <w:sz w:val="22"/>
                <w:szCs w:val="22"/>
              </w:rPr>
            </w:pPr>
          </w:p>
        </w:tc>
      </w:tr>
      <w:tr w:rsidR="00705D54" w14:paraId="5B6C732B" w14:textId="62DBAFB2" w:rsidTr="00167315">
        <w:tc>
          <w:tcPr>
            <w:tcW w:w="966" w:type="dxa"/>
            <w:tcBorders>
              <w:top w:val="dotted" w:sz="8" w:space="0" w:color="auto"/>
              <w:left w:val="dotted" w:sz="8" w:space="0" w:color="auto"/>
              <w:bottom w:val="dotted" w:sz="8" w:space="0" w:color="auto"/>
              <w:right w:val="single" w:sz="12" w:space="0" w:color="000000"/>
            </w:tcBorders>
          </w:tcPr>
          <w:p w14:paraId="2487B1B3" w14:textId="77777777" w:rsidR="00705D54" w:rsidRDefault="00705D54" w:rsidP="00CE0DD8">
            <w:pPr>
              <w:jc w:val="both"/>
              <w:rPr>
                <w:rFonts w:ascii="Arial" w:hAnsi="Arial" w:cs="Arial"/>
                <w:sz w:val="22"/>
                <w:szCs w:val="22"/>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6D9F1" w:themeFill="text2" w:themeFillTint="33"/>
          </w:tcPr>
          <w:p w14:paraId="2712B193" w14:textId="3B2F2F73" w:rsidR="00705D54" w:rsidRPr="005E70A0" w:rsidRDefault="00705D54" w:rsidP="005E70A0">
            <w:pPr>
              <w:rPr>
                <w:rFonts w:ascii="Calibri" w:hAnsi="Calibri"/>
                <w:color w:val="000000"/>
                <w:lang w:val="en-GB" w:eastAsia="en-GB"/>
              </w:rPr>
            </w:pPr>
            <w:r w:rsidRPr="00B55C99">
              <w:rPr>
                <w:rFonts w:ascii="Calibri" w:hAnsi="Calibri"/>
                <w:b/>
                <w:color w:val="000000"/>
                <w:lang w:val="en-GB" w:eastAsia="en-GB"/>
              </w:rPr>
              <w:t>Dissertation</w:t>
            </w:r>
            <w:r w:rsidRPr="00B55C99">
              <w:rPr>
                <w:rFonts w:ascii="Calibri" w:hAnsi="Calibri"/>
                <w:color w:val="000000"/>
                <w:lang w:val="en-GB" w:eastAsia="en-GB"/>
              </w:rPr>
              <w:t xml:space="preserve"> </w:t>
            </w:r>
          </w:p>
        </w:tc>
        <w:tc>
          <w:tcPr>
            <w:tcW w:w="439" w:type="dxa"/>
            <w:tcBorders>
              <w:top w:val="dotted" w:sz="8" w:space="0" w:color="auto"/>
              <w:left w:val="dotted" w:sz="8" w:space="0" w:color="auto"/>
              <w:bottom w:val="dotted" w:sz="8" w:space="0" w:color="auto"/>
              <w:right w:val="dotted" w:sz="8" w:space="0" w:color="auto"/>
            </w:tcBorders>
          </w:tcPr>
          <w:p w14:paraId="1333112C"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9268460"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45B123FA"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37BE0423"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F2DBDB" w:themeFill="accent2" w:themeFillTint="33"/>
          </w:tcPr>
          <w:p w14:paraId="20F03AC6" w14:textId="1E58D061" w:rsidR="00705D54" w:rsidRDefault="00705D54" w:rsidP="00CE0DD8">
            <w:pPr>
              <w:jc w:val="both"/>
              <w:rPr>
                <w:rFonts w:ascii="Arial" w:hAnsi="Arial" w:cs="Arial"/>
                <w:sz w:val="22"/>
                <w:szCs w:val="22"/>
              </w:rPr>
            </w:pPr>
            <w:r w:rsidRPr="00B55C99">
              <w:rPr>
                <w:rFonts w:ascii="Calibri" w:hAnsi="Calibri"/>
                <w:b/>
                <w:color w:val="000000"/>
                <w:lang w:val="en-GB" w:eastAsia="en-GB"/>
              </w:rPr>
              <w:t>Preparing for Professional Practice</w:t>
            </w:r>
          </w:p>
        </w:tc>
        <w:tc>
          <w:tcPr>
            <w:tcW w:w="439" w:type="dxa"/>
            <w:tcBorders>
              <w:top w:val="dotted" w:sz="8" w:space="0" w:color="auto"/>
              <w:left w:val="dotted" w:sz="8" w:space="0" w:color="auto"/>
              <w:bottom w:val="dotted" w:sz="8" w:space="0" w:color="auto"/>
              <w:right w:val="dotted" w:sz="8" w:space="0" w:color="auto"/>
            </w:tcBorders>
          </w:tcPr>
          <w:p w14:paraId="3B0B821D"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38B779D"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58789D26"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26318FDA"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566857E4" w14:textId="77777777" w:rsidR="00705D54" w:rsidRDefault="00705D54" w:rsidP="00CE0DD8">
            <w:pPr>
              <w:jc w:val="both"/>
              <w:rPr>
                <w:rFonts w:ascii="Arial" w:hAnsi="Arial" w:cs="Arial"/>
                <w:sz w:val="22"/>
                <w:szCs w:val="22"/>
              </w:rPr>
            </w:pPr>
          </w:p>
        </w:tc>
      </w:tr>
      <w:tr w:rsidR="00705D54" w14:paraId="7BD12A92" w14:textId="1FF992A0" w:rsidTr="00167315">
        <w:tc>
          <w:tcPr>
            <w:tcW w:w="966" w:type="dxa"/>
            <w:tcBorders>
              <w:top w:val="dotted" w:sz="8" w:space="0" w:color="auto"/>
              <w:left w:val="dotted" w:sz="8" w:space="0" w:color="auto"/>
              <w:bottom w:val="dotted" w:sz="8" w:space="0" w:color="auto"/>
              <w:right w:val="single" w:sz="12" w:space="0" w:color="000000"/>
            </w:tcBorders>
          </w:tcPr>
          <w:p w14:paraId="6A8B256A" w14:textId="77777777" w:rsidR="00705D54" w:rsidRDefault="00705D54" w:rsidP="00CE0DD8">
            <w:pPr>
              <w:jc w:val="both"/>
              <w:rPr>
                <w:rFonts w:ascii="Arial" w:hAnsi="Arial" w:cs="Arial"/>
                <w:sz w:val="22"/>
                <w:szCs w:val="22"/>
              </w:rPr>
            </w:pPr>
          </w:p>
        </w:tc>
        <w:tc>
          <w:tcPr>
            <w:tcW w:w="5188" w:type="dxa"/>
            <w:gridSpan w:val="12"/>
            <w:tcBorders>
              <w:top w:val="dotted" w:sz="8" w:space="0" w:color="auto"/>
              <w:left w:val="single" w:sz="12" w:space="0" w:color="000000"/>
              <w:bottom w:val="dotted" w:sz="8" w:space="0" w:color="auto"/>
              <w:right w:val="dotted" w:sz="8" w:space="0" w:color="auto"/>
            </w:tcBorders>
            <w:shd w:val="clear" w:color="auto" w:fill="C6D9F1" w:themeFill="text2" w:themeFillTint="33"/>
          </w:tcPr>
          <w:p w14:paraId="4C29B9BA" w14:textId="3F4856DC" w:rsidR="00705D54" w:rsidRDefault="004C685D" w:rsidP="00CE0DD8">
            <w:pPr>
              <w:jc w:val="both"/>
              <w:rPr>
                <w:rFonts w:ascii="Arial" w:hAnsi="Arial" w:cs="Arial"/>
                <w:sz w:val="22"/>
                <w:szCs w:val="22"/>
              </w:rPr>
            </w:pPr>
            <w:r w:rsidRPr="00B55C99">
              <w:rPr>
                <w:rFonts w:ascii="Calibri" w:hAnsi="Calibri"/>
                <w:color w:val="000000"/>
                <w:lang w:val="en-GB" w:eastAsia="en-GB"/>
              </w:rPr>
              <w:t>ARC1630</w:t>
            </w:r>
            <w:r>
              <w:rPr>
                <w:rFonts w:ascii="Calibri" w:hAnsi="Calibri"/>
                <w:color w:val="000000"/>
                <w:lang w:val="en-GB" w:eastAsia="en-GB"/>
              </w:rPr>
              <w:t>1</w:t>
            </w:r>
            <w:r w:rsidRPr="00B55C99">
              <w:rPr>
                <w:rFonts w:ascii="Calibri" w:hAnsi="Calibri"/>
                <w:color w:val="000000"/>
                <w:lang w:val="en-GB" w:eastAsia="en-GB"/>
              </w:rPr>
              <w:t xml:space="preserve"> </w:t>
            </w:r>
            <w:r w:rsidR="004859BE">
              <w:rPr>
                <w:rFonts w:ascii="Calibri" w:hAnsi="Calibri"/>
                <w:color w:val="000000"/>
                <w:lang w:val="en-GB" w:eastAsia="en-GB"/>
              </w:rPr>
              <w:t>–</w:t>
            </w:r>
            <w:r w:rsidRPr="00B55C99">
              <w:rPr>
                <w:rFonts w:ascii="Calibri" w:hAnsi="Calibri"/>
                <w:color w:val="000000"/>
                <w:lang w:val="en-GB" w:eastAsia="en-GB"/>
              </w:rPr>
              <w:t xml:space="preserve"> </w:t>
            </w:r>
            <w:r>
              <w:rPr>
                <w:rFonts w:ascii="Calibri" w:hAnsi="Calibri"/>
                <w:color w:val="000000"/>
                <w:lang w:val="en-GB" w:eastAsia="en-GB"/>
              </w:rPr>
              <w:t>3</w:t>
            </w:r>
            <w:r w:rsidRPr="00B55C99">
              <w:rPr>
                <w:rFonts w:ascii="Calibri" w:hAnsi="Calibri"/>
                <w:color w:val="000000"/>
                <w:lang w:val="en-GB" w:eastAsia="en-GB"/>
              </w:rPr>
              <w:t>0 credits</w:t>
            </w:r>
          </w:p>
        </w:tc>
        <w:tc>
          <w:tcPr>
            <w:tcW w:w="439" w:type="dxa"/>
            <w:tcBorders>
              <w:top w:val="dotted" w:sz="8" w:space="0" w:color="auto"/>
              <w:left w:val="dotted" w:sz="8" w:space="0" w:color="auto"/>
              <w:bottom w:val="dotted" w:sz="8" w:space="0" w:color="auto"/>
              <w:right w:val="dotted" w:sz="8" w:space="0" w:color="auto"/>
            </w:tcBorders>
          </w:tcPr>
          <w:p w14:paraId="77C6F05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5FFC07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5F870379"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dotted" w:sz="8" w:space="0" w:color="auto"/>
              <w:right w:val="single" w:sz="12" w:space="0" w:color="000000"/>
            </w:tcBorders>
          </w:tcPr>
          <w:p w14:paraId="599D10EC" w14:textId="77777777" w:rsidR="00705D54" w:rsidRDefault="00705D54" w:rsidP="00CE0DD8">
            <w:pPr>
              <w:jc w:val="both"/>
              <w:rPr>
                <w:rFonts w:ascii="Arial" w:hAnsi="Arial" w:cs="Arial"/>
                <w:sz w:val="22"/>
                <w:szCs w:val="22"/>
              </w:rPr>
            </w:pPr>
          </w:p>
        </w:tc>
        <w:tc>
          <w:tcPr>
            <w:tcW w:w="4999" w:type="dxa"/>
            <w:gridSpan w:val="12"/>
            <w:tcBorders>
              <w:top w:val="dotted" w:sz="8" w:space="0" w:color="auto"/>
              <w:left w:val="single" w:sz="12" w:space="0" w:color="000000"/>
              <w:bottom w:val="dotted" w:sz="8" w:space="0" w:color="auto"/>
              <w:right w:val="dotted" w:sz="8" w:space="0" w:color="auto"/>
            </w:tcBorders>
            <w:shd w:val="clear" w:color="auto" w:fill="F2DBDB" w:themeFill="accent2" w:themeFillTint="33"/>
          </w:tcPr>
          <w:p w14:paraId="447ACEAE" w14:textId="68013B31" w:rsidR="00705D54" w:rsidRDefault="00705D54" w:rsidP="00CE0DD8">
            <w:pPr>
              <w:jc w:val="both"/>
              <w:rPr>
                <w:rFonts w:ascii="Arial" w:hAnsi="Arial" w:cs="Arial"/>
                <w:sz w:val="22"/>
                <w:szCs w:val="22"/>
              </w:rPr>
            </w:pPr>
            <w:r w:rsidRPr="00B55C99">
              <w:rPr>
                <w:rFonts w:ascii="Calibri" w:hAnsi="Calibri"/>
                <w:color w:val="000000"/>
                <w:lang w:val="en-GB" w:eastAsia="en-GB"/>
              </w:rPr>
              <w:t xml:space="preserve">ARC16302 </w:t>
            </w:r>
            <w:r w:rsidR="004859BE">
              <w:rPr>
                <w:rFonts w:ascii="Calibri" w:hAnsi="Calibri"/>
                <w:color w:val="000000"/>
                <w:lang w:val="en-GB" w:eastAsia="en-GB"/>
              </w:rPr>
              <w:t xml:space="preserve">– </w:t>
            </w:r>
            <w:r w:rsidRPr="00B55C99">
              <w:rPr>
                <w:rFonts w:ascii="Calibri" w:hAnsi="Calibri"/>
                <w:color w:val="000000"/>
                <w:lang w:val="en-GB" w:eastAsia="en-GB"/>
              </w:rPr>
              <w:t>15 credits</w:t>
            </w:r>
          </w:p>
        </w:tc>
        <w:tc>
          <w:tcPr>
            <w:tcW w:w="439" w:type="dxa"/>
            <w:tcBorders>
              <w:top w:val="dotted" w:sz="8" w:space="0" w:color="auto"/>
              <w:left w:val="dotted" w:sz="8" w:space="0" w:color="auto"/>
              <w:bottom w:val="dotted" w:sz="8" w:space="0" w:color="auto"/>
              <w:right w:val="dotted" w:sz="8" w:space="0" w:color="auto"/>
            </w:tcBorders>
          </w:tcPr>
          <w:p w14:paraId="3657B8C9"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E58CD1C"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0FC1A010"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dotted" w:sz="8" w:space="0" w:color="auto"/>
              <w:right w:val="single" w:sz="12" w:space="0" w:color="auto"/>
            </w:tcBorders>
          </w:tcPr>
          <w:p w14:paraId="12264714" w14:textId="77777777" w:rsidR="00705D54" w:rsidRDefault="00705D54" w:rsidP="00CE0DD8">
            <w:pPr>
              <w:jc w:val="both"/>
              <w:rPr>
                <w:rFonts w:ascii="Arial" w:hAnsi="Arial" w:cs="Arial"/>
                <w:sz w:val="22"/>
                <w:szCs w:val="22"/>
              </w:rPr>
            </w:pPr>
          </w:p>
        </w:tc>
        <w:tc>
          <w:tcPr>
            <w:tcW w:w="654" w:type="dxa"/>
            <w:vMerge/>
            <w:tcBorders>
              <w:left w:val="single" w:sz="12" w:space="0" w:color="auto"/>
              <w:right w:val="dotted" w:sz="8" w:space="0" w:color="auto"/>
            </w:tcBorders>
            <w:shd w:val="clear" w:color="auto" w:fill="FABF8F" w:themeFill="accent6" w:themeFillTint="99"/>
          </w:tcPr>
          <w:p w14:paraId="618185C2" w14:textId="77777777" w:rsidR="00705D54" w:rsidRDefault="00705D54" w:rsidP="00CE0DD8">
            <w:pPr>
              <w:jc w:val="both"/>
              <w:rPr>
                <w:rFonts w:ascii="Arial" w:hAnsi="Arial" w:cs="Arial"/>
                <w:sz w:val="22"/>
                <w:szCs w:val="22"/>
              </w:rPr>
            </w:pPr>
          </w:p>
        </w:tc>
      </w:tr>
      <w:tr w:rsidR="00705D54" w14:paraId="1E4C1FF5" w14:textId="3276DCE5" w:rsidTr="00167315">
        <w:tc>
          <w:tcPr>
            <w:tcW w:w="966" w:type="dxa"/>
            <w:tcBorders>
              <w:top w:val="dotted" w:sz="8" w:space="0" w:color="auto"/>
              <w:left w:val="dotted" w:sz="8" w:space="0" w:color="auto"/>
              <w:bottom w:val="dotted" w:sz="8" w:space="0" w:color="auto"/>
              <w:right w:val="single" w:sz="12" w:space="0" w:color="000000"/>
            </w:tcBorders>
          </w:tcPr>
          <w:p w14:paraId="225B1335" w14:textId="77777777" w:rsidR="00705D54" w:rsidRDefault="00705D54" w:rsidP="00CE0DD8">
            <w:pPr>
              <w:jc w:val="both"/>
              <w:rPr>
                <w:rFonts w:ascii="Arial" w:hAnsi="Arial" w:cs="Arial"/>
                <w:sz w:val="22"/>
                <w:szCs w:val="22"/>
              </w:rPr>
            </w:pPr>
          </w:p>
        </w:tc>
        <w:tc>
          <w:tcPr>
            <w:tcW w:w="431" w:type="dxa"/>
            <w:tcBorders>
              <w:top w:val="dotted" w:sz="8" w:space="0" w:color="auto"/>
              <w:left w:val="single" w:sz="12" w:space="0" w:color="000000"/>
              <w:bottom w:val="dotted" w:sz="8" w:space="0" w:color="auto"/>
              <w:right w:val="dotted" w:sz="8" w:space="0" w:color="auto"/>
            </w:tcBorders>
          </w:tcPr>
          <w:p w14:paraId="1AFCAEF3"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AD059D2"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5612BA4F"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7824DA1"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CE8E6AA"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DE5E50C"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1790B64F"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5AEA9FA" w14:textId="77777777" w:rsidR="00705D54" w:rsidRDefault="00705D54"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8BB94E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F4CBE96"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E383159"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CC9E74B"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8BAF86C"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7D9085A"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single" w:sz="12" w:space="0" w:color="000000"/>
            </w:tcBorders>
          </w:tcPr>
          <w:p w14:paraId="2C221241" w14:textId="77777777" w:rsidR="00705D54" w:rsidRDefault="00705D54" w:rsidP="00CE0DD8">
            <w:pPr>
              <w:jc w:val="both"/>
              <w:rPr>
                <w:rFonts w:ascii="Arial" w:hAnsi="Arial" w:cs="Arial"/>
                <w:sz w:val="22"/>
                <w:szCs w:val="22"/>
              </w:rPr>
            </w:pPr>
          </w:p>
        </w:tc>
        <w:tc>
          <w:tcPr>
            <w:tcW w:w="421" w:type="dxa"/>
            <w:tcBorders>
              <w:top w:val="dotted" w:sz="8" w:space="0" w:color="auto"/>
              <w:left w:val="single" w:sz="12" w:space="0" w:color="000000"/>
              <w:bottom w:val="single" w:sz="12" w:space="0" w:color="000000"/>
              <w:right w:val="single" w:sz="12" w:space="0" w:color="000000"/>
            </w:tcBorders>
          </w:tcPr>
          <w:p w14:paraId="32230BE0" w14:textId="77777777" w:rsidR="00705D54" w:rsidRDefault="00705D54" w:rsidP="00CE0DD8">
            <w:pPr>
              <w:jc w:val="both"/>
              <w:rPr>
                <w:rFonts w:ascii="Arial" w:hAnsi="Arial" w:cs="Arial"/>
                <w:sz w:val="22"/>
                <w:szCs w:val="22"/>
              </w:rPr>
            </w:pPr>
          </w:p>
        </w:tc>
        <w:tc>
          <w:tcPr>
            <w:tcW w:w="328" w:type="dxa"/>
            <w:tcBorders>
              <w:top w:val="dotted" w:sz="8" w:space="0" w:color="auto"/>
              <w:left w:val="single" w:sz="12" w:space="0" w:color="000000"/>
              <w:bottom w:val="dotted" w:sz="8" w:space="0" w:color="auto"/>
              <w:right w:val="dotted" w:sz="8" w:space="0" w:color="auto"/>
            </w:tcBorders>
          </w:tcPr>
          <w:p w14:paraId="058B5610"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4D715471"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FC14879"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05060022"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523FD857"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65B6016"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A822E12" w14:textId="77777777" w:rsidR="00705D54" w:rsidRDefault="00705D54"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5F2E289A" w14:textId="77777777" w:rsidR="00705D54" w:rsidRDefault="00705D54" w:rsidP="00CE0DD8">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08D88167"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74E8FDA5" w14:textId="77777777" w:rsidR="00705D54" w:rsidRDefault="00705D54"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295789BF"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5050055"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BEA7243" w14:textId="77777777" w:rsidR="00705D54" w:rsidRDefault="00705D54"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C2E716E" w14:textId="77777777" w:rsidR="00705D54" w:rsidRDefault="00705D54"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single" w:sz="12" w:space="0" w:color="auto"/>
            </w:tcBorders>
          </w:tcPr>
          <w:p w14:paraId="4CC27F92" w14:textId="77777777" w:rsidR="00705D54" w:rsidRDefault="00705D54" w:rsidP="00CE0DD8">
            <w:pPr>
              <w:jc w:val="both"/>
              <w:rPr>
                <w:rFonts w:ascii="Arial" w:hAnsi="Arial" w:cs="Arial"/>
                <w:sz w:val="22"/>
                <w:szCs w:val="22"/>
              </w:rPr>
            </w:pPr>
          </w:p>
        </w:tc>
        <w:tc>
          <w:tcPr>
            <w:tcW w:w="419" w:type="dxa"/>
            <w:tcBorders>
              <w:top w:val="dotted" w:sz="8" w:space="0" w:color="auto"/>
              <w:left w:val="single" w:sz="12" w:space="0" w:color="auto"/>
              <w:bottom w:val="single" w:sz="12" w:space="0" w:color="auto"/>
              <w:right w:val="single" w:sz="12" w:space="0" w:color="auto"/>
            </w:tcBorders>
          </w:tcPr>
          <w:p w14:paraId="5CA4F28F" w14:textId="77777777" w:rsidR="00705D54" w:rsidRDefault="00705D54" w:rsidP="00CE0DD8">
            <w:pPr>
              <w:jc w:val="both"/>
              <w:rPr>
                <w:rFonts w:ascii="Arial" w:hAnsi="Arial" w:cs="Arial"/>
                <w:sz w:val="22"/>
                <w:szCs w:val="22"/>
              </w:rPr>
            </w:pPr>
          </w:p>
        </w:tc>
        <w:tc>
          <w:tcPr>
            <w:tcW w:w="654" w:type="dxa"/>
            <w:vMerge/>
            <w:tcBorders>
              <w:left w:val="single" w:sz="12" w:space="0" w:color="auto"/>
              <w:bottom w:val="dotted" w:sz="8" w:space="0" w:color="auto"/>
              <w:right w:val="dotted" w:sz="8" w:space="0" w:color="auto"/>
            </w:tcBorders>
            <w:shd w:val="clear" w:color="auto" w:fill="FABF8F" w:themeFill="accent6" w:themeFillTint="99"/>
          </w:tcPr>
          <w:p w14:paraId="3EFA2EB7" w14:textId="77777777" w:rsidR="00705D54" w:rsidRDefault="00705D54" w:rsidP="00CE0DD8">
            <w:pPr>
              <w:jc w:val="both"/>
              <w:rPr>
                <w:rFonts w:ascii="Arial" w:hAnsi="Arial" w:cs="Arial"/>
                <w:sz w:val="22"/>
                <w:szCs w:val="22"/>
              </w:rPr>
            </w:pPr>
          </w:p>
        </w:tc>
      </w:tr>
      <w:tr w:rsidR="005E70A0" w14:paraId="0F68395A" w14:textId="707A8DB8" w:rsidTr="00167315">
        <w:tc>
          <w:tcPr>
            <w:tcW w:w="966" w:type="dxa"/>
            <w:tcBorders>
              <w:top w:val="dotted" w:sz="8" w:space="0" w:color="auto"/>
              <w:left w:val="dotted" w:sz="8" w:space="0" w:color="auto"/>
              <w:bottom w:val="dotted" w:sz="8" w:space="0" w:color="auto"/>
              <w:right w:val="dotted" w:sz="8" w:space="0" w:color="auto"/>
            </w:tcBorders>
          </w:tcPr>
          <w:p w14:paraId="6972BCFD" w14:textId="77777777" w:rsidR="008E77FD" w:rsidRDefault="008E77FD" w:rsidP="00CE0DD8">
            <w:pPr>
              <w:jc w:val="both"/>
              <w:rPr>
                <w:rFonts w:ascii="Arial" w:hAnsi="Arial" w:cs="Arial"/>
                <w:sz w:val="22"/>
                <w:szCs w:val="22"/>
              </w:rPr>
            </w:pPr>
          </w:p>
        </w:tc>
        <w:tc>
          <w:tcPr>
            <w:tcW w:w="431" w:type="dxa"/>
            <w:tcBorders>
              <w:top w:val="dotted" w:sz="8" w:space="0" w:color="auto"/>
              <w:left w:val="dotted" w:sz="8" w:space="0" w:color="auto"/>
              <w:bottom w:val="dotted" w:sz="8" w:space="0" w:color="auto"/>
              <w:right w:val="dotted" w:sz="8" w:space="0" w:color="auto"/>
            </w:tcBorders>
          </w:tcPr>
          <w:p w14:paraId="71C91E95"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BA730D1"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80890F9"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2BAE9280"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336FD82"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FA8493B"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060E3095"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696A76EE" w14:textId="77777777" w:rsidR="008E77FD" w:rsidRDefault="008E77FD"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34616825"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7E52B8F"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DC4D7CD"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1397BEEC"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F842958"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C32E4FE"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5787BDD0" w14:textId="77777777" w:rsidR="008E77FD" w:rsidRDefault="008E77FD" w:rsidP="00CE0DD8">
            <w:pPr>
              <w:jc w:val="both"/>
              <w:rPr>
                <w:rFonts w:ascii="Arial" w:hAnsi="Arial" w:cs="Arial"/>
                <w:sz w:val="22"/>
                <w:szCs w:val="22"/>
              </w:rPr>
            </w:pPr>
          </w:p>
        </w:tc>
        <w:tc>
          <w:tcPr>
            <w:tcW w:w="421" w:type="dxa"/>
            <w:tcBorders>
              <w:top w:val="single" w:sz="12" w:space="0" w:color="000000"/>
              <w:left w:val="dotted" w:sz="8" w:space="0" w:color="auto"/>
              <w:bottom w:val="dotted" w:sz="8" w:space="0" w:color="auto"/>
              <w:right w:val="dotted" w:sz="8" w:space="0" w:color="auto"/>
            </w:tcBorders>
          </w:tcPr>
          <w:p w14:paraId="0D89B0BA" w14:textId="77777777" w:rsidR="008E77FD" w:rsidRDefault="008E77FD" w:rsidP="00CE0DD8">
            <w:pPr>
              <w:jc w:val="both"/>
              <w:rPr>
                <w:rFonts w:ascii="Arial" w:hAnsi="Arial" w:cs="Arial"/>
                <w:sz w:val="22"/>
                <w:szCs w:val="22"/>
              </w:rPr>
            </w:pPr>
          </w:p>
        </w:tc>
        <w:tc>
          <w:tcPr>
            <w:tcW w:w="328" w:type="dxa"/>
            <w:tcBorders>
              <w:top w:val="dotted" w:sz="8" w:space="0" w:color="auto"/>
              <w:left w:val="dotted" w:sz="8" w:space="0" w:color="auto"/>
              <w:bottom w:val="dotted" w:sz="8" w:space="0" w:color="auto"/>
              <w:right w:val="dotted" w:sz="8" w:space="0" w:color="auto"/>
            </w:tcBorders>
          </w:tcPr>
          <w:p w14:paraId="764D9314"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1910595C"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340D1E6" w14:textId="77777777" w:rsidR="008E77FD" w:rsidRDefault="008E77FD"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08C1363B"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74A2875"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2FF0517"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C733579" w14:textId="77777777" w:rsidR="008E77FD" w:rsidRDefault="008E77FD"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2AD72F03" w14:textId="77777777" w:rsidR="008E77FD" w:rsidRDefault="008E77FD" w:rsidP="00CE0DD8">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1C334794" w14:textId="77777777" w:rsidR="008E77FD" w:rsidRDefault="008E77FD"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764DC929" w14:textId="77777777" w:rsidR="008E77FD" w:rsidRDefault="008E77FD"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212B2647"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289BBF89"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A0FAFA0" w14:textId="77777777" w:rsidR="008E77FD" w:rsidRDefault="008E77FD"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6D18A8E" w14:textId="77777777" w:rsidR="008E77FD" w:rsidRDefault="008E77FD"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dotted" w:sz="8" w:space="0" w:color="auto"/>
            </w:tcBorders>
          </w:tcPr>
          <w:p w14:paraId="6FBD461F" w14:textId="77777777" w:rsidR="008E77FD" w:rsidRDefault="008E77FD" w:rsidP="00CE0DD8">
            <w:pPr>
              <w:jc w:val="both"/>
              <w:rPr>
                <w:rFonts w:ascii="Arial" w:hAnsi="Arial" w:cs="Arial"/>
                <w:sz w:val="22"/>
                <w:szCs w:val="22"/>
              </w:rPr>
            </w:pPr>
          </w:p>
        </w:tc>
        <w:tc>
          <w:tcPr>
            <w:tcW w:w="419" w:type="dxa"/>
            <w:tcBorders>
              <w:top w:val="single" w:sz="12" w:space="0" w:color="auto"/>
              <w:left w:val="dotted" w:sz="8" w:space="0" w:color="auto"/>
              <w:bottom w:val="dotted" w:sz="8" w:space="0" w:color="auto"/>
              <w:right w:val="dotted" w:sz="8" w:space="0" w:color="auto"/>
            </w:tcBorders>
          </w:tcPr>
          <w:p w14:paraId="4B37F99D" w14:textId="77777777" w:rsidR="008E77FD" w:rsidRDefault="008E77FD" w:rsidP="00CE0DD8">
            <w:pPr>
              <w:jc w:val="both"/>
              <w:rPr>
                <w:rFonts w:ascii="Arial" w:hAnsi="Arial" w:cs="Arial"/>
                <w:sz w:val="22"/>
                <w:szCs w:val="22"/>
              </w:rPr>
            </w:pPr>
          </w:p>
        </w:tc>
        <w:tc>
          <w:tcPr>
            <w:tcW w:w="654" w:type="dxa"/>
            <w:tcBorders>
              <w:top w:val="dotted" w:sz="8" w:space="0" w:color="auto"/>
              <w:left w:val="dotted" w:sz="8" w:space="0" w:color="auto"/>
              <w:bottom w:val="dotted" w:sz="8" w:space="0" w:color="auto"/>
              <w:right w:val="dotted" w:sz="8" w:space="0" w:color="auto"/>
            </w:tcBorders>
          </w:tcPr>
          <w:p w14:paraId="3D6FDAAC" w14:textId="77777777" w:rsidR="008E77FD" w:rsidRDefault="008E77FD" w:rsidP="00CE0DD8">
            <w:pPr>
              <w:jc w:val="both"/>
              <w:rPr>
                <w:rFonts w:ascii="Arial" w:hAnsi="Arial" w:cs="Arial"/>
                <w:sz w:val="22"/>
                <w:szCs w:val="22"/>
              </w:rPr>
            </w:pPr>
          </w:p>
        </w:tc>
      </w:tr>
      <w:tr w:rsidR="00DD7FE2" w14:paraId="24EF6B68" w14:textId="36C62F65" w:rsidTr="00DD7FE2">
        <w:tc>
          <w:tcPr>
            <w:tcW w:w="966" w:type="dxa"/>
            <w:tcBorders>
              <w:top w:val="dotted" w:sz="8" w:space="0" w:color="auto"/>
              <w:left w:val="dotted" w:sz="8" w:space="0" w:color="auto"/>
              <w:bottom w:val="dotted" w:sz="8" w:space="0" w:color="auto"/>
              <w:right w:val="dotted" w:sz="8" w:space="0" w:color="auto"/>
            </w:tcBorders>
          </w:tcPr>
          <w:p w14:paraId="2C6CF715" w14:textId="77777777" w:rsidR="00DD7FE2" w:rsidRDefault="00DD7FE2" w:rsidP="00CE0DD8">
            <w:pPr>
              <w:jc w:val="both"/>
              <w:rPr>
                <w:rFonts w:ascii="Arial" w:hAnsi="Arial" w:cs="Arial"/>
                <w:sz w:val="22"/>
                <w:szCs w:val="22"/>
              </w:rPr>
            </w:pPr>
          </w:p>
        </w:tc>
        <w:tc>
          <w:tcPr>
            <w:tcW w:w="431" w:type="dxa"/>
            <w:tcBorders>
              <w:top w:val="dotted" w:sz="8" w:space="0" w:color="auto"/>
              <w:left w:val="dotted" w:sz="8" w:space="0" w:color="auto"/>
              <w:bottom w:val="dotted" w:sz="8" w:space="0" w:color="auto"/>
              <w:right w:val="dotted" w:sz="8" w:space="0" w:color="auto"/>
            </w:tcBorders>
            <w:shd w:val="clear" w:color="auto" w:fill="CCFFCC"/>
          </w:tcPr>
          <w:p w14:paraId="6B4F9BBF" w14:textId="77777777" w:rsidR="00DD7FE2" w:rsidRDefault="00DD7FE2" w:rsidP="00CE0DD8">
            <w:pPr>
              <w:jc w:val="both"/>
              <w:rPr>
                <w:rFonts w:ascii="Arial" w:hAnsi="Arial" w:cs="Arial"/>
                <w:sz w:val="22"/>
                <w:szCs w:val="22"/>
              </w:rPr>
            </w:pPr>
          </w:p>
        </w:tc>
        <w:tc>
          <w:tcPr>
            <w:tcW w:w="1720" w:type="dxa"/>
            <w:gridSpan w:val="4"/>
            <w:tcBorders>
              <w:top w:val="dotted" w:sz="8" w:space="0" w:color="auto"/>
              <w:left w:val="dotted" w:sz="8" w:space="0" w:color="auto"/>
              <w:bottom w:val="dotted" w:sz="8" w:space="0" w:color="auto"/>
              <w:right w:val="dotted" w:sz="8" w:space="0" w:color="auto"/>
            </w:tcBorders>
          </w:tcPr>
          <w:p w14:paraId="7DD8E560" w14:textId="0801E7A5" w:rsidR="00DD7FE2" w:rsidRPr="006754CF" w:rsidRDefault="00DD7FE2" w:rsidP="00CE0DD8">
            <w:pPr>
              <w:jc w:val="both"/>
              <w:rPr>
                <w:rFonts w:ascii="Arial" w:hAnsi="Arial" w:cs="Arial"/>
              </w:rPr>
            </w:pPr>
            <w:r w:rsidRPr="006754CF">
              <w:rPr>
                <w:rFonts w:ascii="Arial" w:hAnsi="Arial" w:cs="Arial"/>
              </w:rPr>
              <w:t>Studio Units</w:t>
            </w:r>
          </w:p>
        </w:tc>
        <w:tc>
          <w:tcPr>
            <w:tcW w:w="430" w:type="dxa"/>
            <w:tcBorders>
              <w:top w:val="dotted" w:sz="8" w:space="0" w:color="auto"/>
              <w:left w:val="dotted" w:sz="8" w:space="0" w:color="auto"/>
              <w:bottom w:val="dotted" w:sz="8" w:space="0" w:color="auto"/>
              <w:right w:val="dotted" w:sz="8" w:space="0" w:color="auto"/>
            </w:tcBorders>
          </w:tcPr>
          <w:p w14:paraId="04E48E76" w14:textId="77777777" w:rsidR="00DD7FE2" w:rsidRPr="006754CF" w:rsidRDefault="00DD7FE2" w:rsidP="00CE0DD8">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shd w:val="clear" w:color="auto" w:fill="C6D9F1" w:themeFill="text2" w:themeFillTint="33"/>
          </w:tcPr>
          <w:p w14:paraId="4F39FEA3" w14:textId="77777777" w:rsidR="00DD7FE2" w:rsidRPr="006754CF" w:rsidRDefault="00DD7FE2" w:rsidP="00CE0DD8">
            <w:pPr>
              <w:jc w:val="both"/>
              <w:rPr>
                <w:rFonts w:ascii="Arial" w:hAnsi="Arial" w:cs="Arial"/>
              </w:rPr>
            </w:pPr>
          </w:p>
        </w:tc>
        <w:tc>
          <w:tcPr>
            <w:tcW w:w="2177" w:type="dxa"/>
            <w:gridSpan w:val="5"/>
            <w:tcBorders>
              <w:top w:val="dotted" w:sz="8" w:space="0" w:color="auto"/>
              <w:left w:val="dotted" w:sz="8" w:space="0" w:color="auto"/>
              <w:bottom w:val="dotted" w:sz="8" w:space="0" w:color="auto"/>
              <w:right w:val="dotted" w:sz="8" w:space="0" w:color="auto"/>
            </w:tcBorders>
          </w:tcPr>
          <w:p w14:paraId="1C0BDC82" w14:textId="0B6ECDB6" w:rsidR="00DD7FE2" w:rsidRPr="006754CF" w:rsidRDefault="00DD7FE2" w:rsidP="00CE0DD8">
            <w:pPr>
              <w:jc w:val="both"/>
              <w:rPr>
                <w:rFonts w:ascii="Arial" w:hAnsi="Arial" w:cs="Arial"/>
              </w:rPr>
            </w:pPr>
            <w:r w:rsidRPr="006754CF">
              <w:rPr>
                <w:rFonts w:ascii="Arial" w:hAnsi="Arial" w:cs="Arial"/>
              </w:rPr>
              <w:t>History &amp; Theory</w:t>
            </w:r>
          </w:p>
        </w:tc>
        <w:tc>
          <w:tcPr>
            <w:tcW w:w="439" w:type="dxa"/>
            <w:tcBorders>
              <w:top w:val="dotted" w:sz="8" w:space="0" w:color="auto"/>
              <w:left w:val="dotted" w:sz="8" w:space="0" w:color="auto"/>
              <w:bottom w:val="dotted" w:sz="8" w:space="0" w:color="auto"/>
              <w:right w:val="dotted" w:sz="8" w:space="0" w:color="auto"/>
            </w:tcBorders>
          </w:tcPr>
          <w:p w14:paraId="0E172605" w14:textId="77777777" w:rsidR="00DD7FE2" w:rsidRDefault="00DD7FE2"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shd w:val="clear" w:color="auto" w:fill="F2DBDB" w:themeFill="accent2" w:themeFillTint="33"/>
          </w:tcPr>
          <w:p w14:paraId="291A4989" w14:textId="77777777" w:rsidR="00DD7FE2" w:rsidRDefault="00DD7FE2" w:rsidP="00CE0DD8">
            <w:pPr>
              <w:jc w:val="both"/>
              <w:rPr>
                <w:rFonts w:ascii="Arial" w:hAnsi="Arial" w:cs="Arial"/>
                <w:sz w:val="22"/>
                <w:szCs w:val="22"/>
              </w:rPr>
            </w:pPr>
          </w:p>
        </w:tc>
        <w:tc>
          <w:tcPr>
            <w:tcW w:w="2446" w:type="dxa"/>
            <w:gridSpan w:val="6"/>
            <w:tcBorders>
              <w:top w:val="dotted" w:sz="8" w:space="0" w:color="auto"/>
              <w:left w:val="dotted" w:sz="8" w:space="0" w:color="auto"/>
              <w:bottom w:val="dotted" w:sz="8" w:space="0" w:color="auto"/>
              <w:right w:val="dotted" w:sz="8" w:space="0" w:color="auto"/>
            </w:tcBorders>
          </w:tcPr>
          <w:p w14:paraId="1A9E39D7" w14:textId="68C3F67B" w:rsidR="00DD7FE2" w:rsidRDefault="00DD7FE2" w:rsidP="00CE0DD8">
            <w:pPr>
              <w:jc w:val="both"/>
              <w:rPr>
                <w:rFonts w:ascii="Arial" w:hAnsi="Arial" w:cs="Arial"/>
                <w:sz w:val="22"/>
                <w:szCs w:val="22"/>
              </w:rPr>
            </w:pPr>
            <w:r w:rsidRPr="006754CF">
              <w:rPr>
                <w:rFonts w:ascii="Arial" w:hAnsi="Arial" w:cs="Arial"/>
              </w:rPr>
              <w:t>Professional Practice</w:t>
            </w:r>
          </w:p>
        </w:tc>
        <w:tc>
          <w:tcPr>
            <w:tcW w:w="419" w:type="dxa"/>
            <w:tcBorders>
              <w:top w:val="dotted" w:sz="8" w:space="0" w:color="auto"/>
              <w:left w:val="dotted" w:sz="8" w:space="0" w:color="auto"/>
              <w:bottom w:val="dotted" w:sz="8" w:space="0" w:color="auto"/>
              <w:right w:val="dotted" w:sz="8" w:space="0" w:color="auto"/>
            </w:tcBorders>
          </w:tcPr>
          <w:p w14:paraId="431DB257"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654F8726"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700AAF3" w14:textId="77777777" w:rsidR="00DD7FE2" w:rsidRDefault="00DD7FE2"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2FAB0691"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4F27BDCB" w14:textId="77777777" w:rsidR="00DD7FE2" w:rsidRDefault="00DD7FE2"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42A8FBC6" w14:textId="77777777" w:rsidR="00DD7FE2" w:rsidRDefault="00DD7FE2"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67CFAB67" w14:textId="77777777" w:rsidR="00DD7FE2" w:rsidRDefault="00DD7FE2"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6C150C02" w14:textId="77777777" w:rsidR="00DD7FE2" w:rsidRDefault="00DD7FE2"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7E7A8C27" w14:textId="77777777" w:rsidR="00DD7FE2" w:rsidRDefault="00DD7FE2"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E5FB5DF" w14:textId="77777777" w:rsidR="00DD7FE2" w:rsidRDefault="00DD7FE2"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dotted" w:sz="8" w:space="0" w:color="auto"/>
            </w:tcBorders>
          </w:tcPr>
          <w:p w14:paraId="78D0EFAB"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02877427" w14:textId="77777777" w:rsidR="00DD7FE2" w:rsidRDefault="00DD7FE2" w:rsidP="00CE0DD8">
            <w:pPr>
              <w:jc w:val="both"/>
              <w:rPr>
                <w:rFonts w:ascii="Arial" w:hAnsi="Arial" w:cs="Arial"/>
                <w:sz w:val="22"/>
                <w:szCs w:val="22"/>
              </w:rPr>
            </w:pPr>
          </w:p>
        </w:tc>
        <w:tc>
          <w:tcPr>
            <w:tcW w:w="654" w:type="dxa"/>
            <w:tcBorders>
              <w:top w:val="dotted" w:sz="8" w:space="0" w:color="auto"/>
              <w:left w:val="dotted" w:sz="8" w:space="0" w:color="auto"/>
              <w:bottom w:val="dotted" w:sz="8" w:space="0" w:color="auto"/>
              <w:right w:val="dotted" w:sz="8" w:space="0" w:color="auto"/>
            </w:tcBorders>
          </w:tcPr>
          <w:p w14:paraId="217FA78E" w14:textId="77777777" w:rsidR="00DD7FE2" w:rsidRDefault="00DD7FE2" w:rsidP="00CE0DD8">
            <w:pPr>
              <w:jc w:val="both"/>
              <w:rPr>
                <w:rFonts w:ascii="Arial" w:hAnsi="Arial" w:cs="Arial"/>
                <w:sz w:val="22"/>
                <w:szCs w:val="22"/>
              </w:rPr>
            </w:pPr>
          </w:p>
        </w:tc>
      </w:tr>
      <w:tr w:rsidR="00DD7FE2" w14:paraId="1DBC5B1F" w14:textId="630E3B27" w:rsidTr="00DD7FE2">
        <w:tc>
          <w:tcPr>
            <w:tcW w:w="966" w:type="dxa"/>
            <w:tcBorders>
              <w:top w:val="dotted" w:sz="8" w:space="0" w:color="auto"/>
              <w:left w:val="dotted" w:sz="8" w:space="0" w:color="auto"/>
              <w:bottom w:val="dotted" w:sz="8" w:space="0" w:color="auto"/>
              <w:right w:val="dotted" w:sz="8" w:space="0" w:color="auto"/>
            </w:tcBorders>
          </w:tcPr>
          <w:p w14:paraId="589F2771" w14:textId="77777777" w:rsidR="00DD7FE2" w:rsidRDefault="00DD7FE2" w:rsidP="00CE0DD8">
            <w:pPr>
              <w:jc w:val="both"/>
              <w:rPr>
                <w:rFonts w:ascii="Arial" w:hAnsi="Arial" w:cs="Arial"/>
                <w:sz w:val="22"/>
                <w:szCs w:val="22"/>
              </w:rPr>
            </w:pPr>
          </w:p>
        </w:tc>
        <w:tc>
          <w:tcPr>
            <w:tcW w:w="431" w:type="dxa"/>
            <w:tcBorders>
              <w:top w:val="dotted" w:sz="8" w:space="0" w:color="auto"/>
              <w:left w:val="dotted" w:sz="8" w:space="0" w:color="auto"/>
              <w:bottom w:val="dotted" w:sz="8" w:space="0" w:color="auto"/>
              <w:right w:val="dotted" w:sz="8" w:space="0" w:color="auto"/>
            </w:tcBorders>
          </w:tcPr>
          <w:p w14:paraId="6CB8F83C" w14:textId="77777777" w:rsidR="00DD7FE2" w:rsidRDefault="00DD7FE2" w:rsidP="00CE0DD8">
            <w:pPr>
              <w:jc w:val="both"/>
              <w:rPr>
                <w:rFonts w:ascii="Arial" w:hAnsi="Arial" w:cs="Arial"/>
                <w:sz w:val="22"/>
                <w:szCs w:val="22"/>
              </w:rPr>
            </w:pPr>
          </w:p>
        </w:tc>
        <w:tc>
          <w:tcPr>
            <w:tcW w:w="430" w:type="dxa"/>
            <w:tcBorders>
              <w:top w:val="dotted" w:sz="8" w:space="0" w:color="auto"/>
              <w:left w:val="dotted" w:sz="8" w:space="0" w:color="auto"/>
              <w:bottom w:val="dotted" w:sz="8" w:space="0" w:color="auto"/>
              <w:right w:val="dotted" w:sz="8" w:space="0" w:color="auto"/>
            </w:tcBorders>
          </w:tcPr>
          <w:p w14:paraId="4B787A78" w14:textId="77777777" w:rsidR="00DD7FE2" w:rsidRPr="006754CF" w:rsidRDefault="00DD7FE2" w:rsidP="00CE0DD8">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67FF1BAB" w14:textId="77777777" w:rsidR="00DD7FE2" w:rsidRPr="006754CF" w:rsidRDefault="00DD7FE2" w:rsidP="00CE0DD8">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40D5534D" w14:textId="77777777" w:rsidR="00DD7FE2" w:rsidRPr="006754CF" w:rsidRDefault="00DD7FE2" w:rsidP="00CE0DD8">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52E98531" w14:textId="77777777" w:rsidR="00DD7FE2" w:rsidRPr="006754CF" w:rsidRDefault="00DD7FE2" w:rsidP="00CE0DD8">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67D457A7" w14:textId="094F8A47" w:rsidR="00DD7FE2" w:rsidRPr="006754CF" w:rsidRDefault="00DD7FE2" w:rsidP="00CE0DD8">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5833A278" w14:textId="77777777" w:rsidR="00DD7FE2" w:rsidRPr="006754CF" w:rsidRDefault="00DD7FE2" w:rsidP="00CE0DD8">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4FECB8A6" w14:textId="77777777" w:rsidR="00DD7FE2" w:rsidRPr="006754CF" w:rsidRDefault="00DD7FE2" w:rsidP="00CE0DD8">
            <w:pPr>
              <w:jc w:val="both"/>
              <w:rPr>
                <w:rFonts w:ascii="Arial" w:hAnsi="Arial" w:cs="Arial"/>
              </w:rPr>
            </w:pPr>
          </w:p>
        </w:tc>
        <w:tc>
          <w:tcPr>
            <w:tcW w:w="430" w:type="dxa"/>
            <w:tcBorders>
              <w:top w:val="dotted" w:sz="8" w:space="0" w:color="auto"/>
              <w:left w:val="dotted" w:sz="8" w:space="0" w:color="auto"/>
              <w:bottom w:val="dotted" w:sz="8" w:space="0" w:color="auto"/>
              <w:right w:val="dotted" w:sz="8" w:space="0" w:color="auto"/>
            </w:tcBorders>
          </w:tcPr>
          <w:p w14:paraId="47749717" w14:textId="77777777" w:rsidR="00DD7FE2" w:rsidRPr="006754CF" w:rsidRDefault="00DD7FE2" w:rsidP="00CE0DD8">
            <w:pPr>
              <w:jc w:val="both"/>
              <w:rPr>
                <w:rFonts w:ascii="Arial" w:hAnsi="Arial" w:cs="Arial"/>
              </w:rPr>
            </w:pPr>
          </w:p>
        </w:tc>
        <w:tc>
          <w:tcPr>
            <w:tcW w:w="439" w:type="dxa"/>
            <w:tcBorders>
              <w:top w:val="dotted" w:sz="8" w:space="0" w:color="auto"/>
              <w:left w:val="dotted" w:sz="8" w:space="0" w:color="auto"/>
              <w:bottom w:val="dotted" w:sz="8" w:space="0" w:color="auto"/>
              <w:right w:val="dotted" w:sz="8" w:space="0" w:color="auto"/>
            </w:tcBorders>
          </w:tcPr>
          <w:p w14:paraId="5ED51E94" w14:textId="77777777" w:rsidR="00DD7FE2" w:rsidRPr="006754CF" w:rsidRDefault="00DD7FE2" w:rsidP="00CE0DD8">
            <w:pPr>
              <w:jc w:val="both"/>
              <w:rPr>
                <w:rFonts w:ascii="Arial" w:hAnsi="Arial" w:cs="Arial"/>
              </w:rPr>
            </w:pPr>
          </w:p>
        </w:tc>
        <w:tc>
          <w:tcPr>
            <w:tcW w:w="439" w:type="dxa"/>
            <w:tcBorders>
              <w:top w:val="dotted" w:sz="8" w:space="0" w:color="auto"/>
              <w:left w:val="dotted" w:sz="8" w:space="0" w:color="auto"/>
              <w:bottom w:val="dotted" w:sz="8" w:space="0" w:color="auto"/>
              <w:right w:val="dotted" w:sz="8" w:space="0" w:color="auto"/>
            </w:tcBorders>
          </w:tcPr>
          <w:p w14:paraId="3102E9B6" w14:textId="77777777" w:rsidR="00DD7FE2" w:rsidRPr="006754CF" w:rsidRDefault="00DD7FE2" w:rsidP="00CE0DD8">
            <w:pPr>
              <w:jc w:val="both"/>
              <w:rPr>
                <w:rFonts w:ascii="Arial" w:hAnsi="Arial" w:cs="Arial"/>
              </w:rPr>
            </w:pPr>
          </w:p>
        </w:tc>
        <w:tc>
          <w:tcPr>
            <w:tcW w:w="439" w:type="dxa"/>
            <w:tcBorders>
              <w:top w:val="dotted" w:sz="8" w:space="0" w:color="auto"/>
              <w:left w:val="dotted" w:sz="8" w:space="0" w:color="auto"/>
              <w:bottom w:val="dotted" w:sz="8" w:space="0" w:color="auto"/>
              <w:right w:val="dotted" w:sz="8" w:space="0" w:color="auto"/>
            </w:tcBorders>
          </w:tcPr>
          <w:p w14:paraId="57CCABB4" w14:textId="77777777" w:rsidR="00DD7FE2" w:rsidRPr="006754CF" w:rsidRDefault="00DD7FE2" w:rsidP="00CE0DD8">
            <w:pPr>
              <w:jc w:val="both"/>
              <w:rPr>
                <w:rFonts w:ascii="Arial" w:hAnsi="Arial" w:cs="Arial"/>
              </w:rPr>
            </w:pPr>
          </w:p>
        </w:tc>
        <w:tc>
          <w:tcPr>
            <w:tcW w:w="439" w:type="dxa"/>
            <w:tcBorders>
              <w:top w:val="dotted" w:sz="8" w:space="0" w:color="auto"/>
              <w:left w:val="dotted" w:sz="8" w:space="0" w:color="auto"/>
              <w:bottom w:val="dotted" w:sz="8" w:space="0" w:color="auto"/>
              <w:right w:val="dotted" w:sz="8" w:space="0" w:color="auto"/>
            </w:tcBorders>
          </w:tcPr>
          <w:p w14:paraId="61E40842" w14:textId="77777777" w:rsidR="00DD7FE2" w:rsidRDefault="00DD7FE2"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41DAD16" w14:textId="77777777" w:rsidR="00DD7FE2" w:rsidRDefault="00DD7FE2"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185E80F" w14:textId="77777777" w:rsidR="00DD7FE2" w:rsidRDefault="00DD7FE2" w:rsidP="00CE0DD8">
            <w:pPr>
              <w:jc w:val="both"/>
              <w:rPr>
                <w:rFonts w:ascii="Arial" w:hAnsi="Arial" w:cs="Arial"/>
                <w:sz w:val="22"/>
                <w:szCs w:val="22"/>
              </w:rPr>
            </w:pPr>
          </w:p>
        </w:tc>
        <w:tc>
          <w:tcPr>
            <w:tcW w:w="421" w:type="dxa"/>
            <w:tcBorders>
              <w:top w:val="dotted" w:sz="8" w:space="0" w:color="auto"/>
              <w:left w:val="dotted" w:sz="8" w:space="0" w:color="auto"/>
              <w:bottom w:val="dotted" w:sz="8" w:space="0" w:color="auto"/>
              <w:right w:val="dotted" w:sz="8" w:space="0" w:color="auto"/>
            </w:tcBorders>
          </w:tcPr>
          <w:p w14:paraId="09242A5F" w14:textId="77777777" w:rsidR="00DD7FE2" w:rsidRDefault="00DD7FE2" w:rsidP="00CE0DD8">
            <w:pPr>
              <w:jc w:val="both"/>
              <w:rPr>
                <w:rFonts w:ascii="Arial" w:hAnsi="Arial" w:cs="Arial"/>
                <w:sz w:val="22"/>
                <w:szCs w:val="22"/>
              </w:rPr>
            </w:pPr>
          </w:p>
        </w:tc>
        <w:tc>
          <w:tcPr>
            <w:tcW w:w="328" w:type="dxa"/>
            <w:tcBorders>
              <w:top w:val="dotted" w:sz="8" w:space="0" w:color="auto"/>
              <w:left w:val="dotted" w:sz="8" w:space="0" w:color="auto"/>
              <w:bottom w:val="dotted" w:sz="8" w:space="0" w:color="auto"/>
              <w:right w:val="dotted" w:sz="8" w:space="0" w:color="auto"/>
            </w:tcBorders>
          </w:tcPr>
          <w:p w14:paraId="4B7A245A"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7D16B9F"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81A8988" w14:textId="77777777" w:rsidR="00DD7FE2" w:rsidRDefault="00DD7FE2"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auto"/>
            </w:tcBorders>
          </w:tcPr>
          <w:p w14:paraId="1D1AE6EC"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2C19AE46"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703F724B"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4D10904C" w14:textId="77777777" w:rsidR="00DD7FE2" w:rsidRDefault="00DD7FE2" w:rsidP="00CE0DD8">
            <w:pPr>
              <w:jc w:val="both"/>
              <w:rPr>
                <w:rFonts w:ascii="Arial" w:hAnsi="Arial" w:cs="Arial"/>
                <w:sz w:val="22"/>
                <w:szCs w:val="22"/>
              </w:rPr>
            </w:pPr>
          </w:p>
        </w:tc>
        <w:tc>
          <w:tcPr>
            <w:tcW w:w="420" w:type="dxa"/>
            <w:tcBorders>
              <w:top w:val="dotted" w:sz="8" w:space="0" w:color="auto"/>
              <w:left w:val="dotted" w:sz="8" w:space="0" w:color="auto"/>
              <w:bottom w:val="dotted" w:sz="8" w:space="0" w:color="auto"/>
              <w:right w:val="dotted" w:sz="8" w:space="0" w:color="000000" w:themeColor="text1"/>
            </w:tcBorders>
          </w:tcPr>
          <w:p w14:paraId="0F7C8090"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000000" w:themeColor="text1"/>
              <w:bottom w:val="dotted" w:sz="8" w:space="0" w:color="auto"/>
              <w:right w:val="dotted" w:sz="4" w:space="0" w:color="000000" w:themeColor="text1"/>
            </w:tcBorders>
          </w:tcPr>
          <w:p w14:paraId="365CDCB2" w14:textId="77777777" w:rsidR="00DD7FE2" w:rsidRDefault="00DD7FE2"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4" w:space="0" w:color="000000" w:themeColor="text1"/>
            </w:tcBorders>
          </w:tcPr>
          <w:p w14:paraId="238B5DFA" w14:textId="77777777" w:rsidR="00DD7FE2" w:rsidRDefault="00DD7FE2" w:rsidP="00CE0DD8">
            <w:pPr>
              <w:jc w:val="both"/>
              <w:rPr>
                <w:rFonts w:ascii="Arial" w:hAnsi="Arial" w:cs="Arial"/>
                <w:sz w:val="22"/>
                <w:szCs w:val="22"/>
              </w:rPr>
            </w:pPr>
          </w:p>
        </w:tc>
        <w:tc>
          <w:tcPr>
            <w:tcW w:w="439" w:type="dxa"/>
            <w:tcBorders>
              <w:top w:val="dotted" w:sz="8" w:space="0" w:color="auto"/>
              <w:left w:val="dotted" w:sz="4" w:space="0" w:color="000000" w:themeColor="text1"/>
              <w:bottom w:val="dotted" w:sz="8" w:space="0" w:color="auto"/>
              <w:right w:val="dotted" w:sz="8" w:space="0" w:color="auto"/>
            </w:tcBorders>
          </w:tcPr>
          <w:p w14:paraId="34A0F3F9" w14:textId="77777777" w:rsidR="00DD7FE2" w:rsidRDefault="00DD7FE2"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3400419A" w14:textId="77777777" w:rsidR="00DD7FE2" w:rsidRDefault="00DD7FE2"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08E18325" w14:textId="77777777" w:rsidR="00DD7FE2" w:rsidRDefault="00DD7FE2" w:rsidP="00CE0DD8">
            <w:pPr>
              <w:jc w:val="both"/>
              <w:rPr>
                <w:rFonts w:ascii="Arial" w:hAnsi="Arial" w:cs="Arial"/>
                <w:sz w:val="22"/>
                <w:szCs w:val="22"/>
              </w:rPr>
            </w:pPr>
          </w:p>
        </w:tc>
        <w:tc>
          <w:tcPr>
            <w:tcW w:w="439" w:type="dxa"/>
            <w:tcBorders>
              <w:top w:val="dotted" w:sz="8" w:space="0" w:color="auto"/>
              <w:left w:val="dotted" w:sz="8" w:space="0" w:color="auto"/>
              <w:bottom w:val="dotted" w:sz="8" w:space="0" w:color="auto"/>
              <w:right w:val="dotted" w:sz="8" w:space="0" w:color="auto"/>
            </w:tcBorders>
          </w:tcPr>
          <w:p w14:paraId="4E70DFE2" w14:textId="77777777" w:rsidR="00DD7FE2" w:rsidRDefault="00DD7FE2" w:rsidP="00CE0DD8">
            <w:pPr>
              <w:jc w:val="both"/>
              <w:rPr>
                <w:rFonts w:ascii="Arial" w:hAnsi="Arial" w:cs="Arial"/>
                <w:sz w:val="22"/>
                <w:szCs w:val="22"/>
              </w:rPr>
            </w:pPr>
          </w:p>
        </w:tc>
        <w:tc>
          <w:tcPr>
            <w:tcW w:w="557" w:type="dxa"/>
            <w:tcBorders>
              <w:top w:val="dotted" w:sz="8" w:space="0" w:color="auto"/>
              <w:left w:val="dotted" w:sz="8" w:space="0" w:color="auto"/>
              <w:bottom w:val="dotted" w:sz="8" w:space="0" w:color="auto"/>
              <w:right w:val="dotted" w:sz="8" w:space="0" w:color="auto"/>
            </w:tcBorders>
          </w:tcPr>
          <w:p w14:paraId="5B49B8D7" w14:textId="77777777" w:rsidR="00DD7FE2" w:rsidRDefault="00DD7FE2" w:rsidP="00CE0DD8">
            <w:pPr>
              <w:jc w:val="both"/>
              <w:rPr>
                <w:rFonts w:ascii="Arial" w:hAnsi="Arial" w:cs="Arial"/>
                <w:sz w:val="22"/>
                <w:szCs w:val="22"/>
              </w:rPr>
            </w:pPr>
          </w:p>
        </w:tc>
        <w:tc>
          <w:tcPr>
            <w:tcW w:w="419" w:type="dxa"/>
            <w:tcBorders>
              <w:top w:val="dotted" w:sz="8" w:space="0" w:color="auto"/>
              <w:left w:val="dotted" w:sz="8" w:space="0" w:color="auto"/>
              <w:bottom w:val="dotted" w:sz="8" w:space="0" w:color="auto"/>
              <w:right w:val="dotted" w:sz="8" w:space="0" w:color="auto"/>
            </w:tcBorders>
          </w:tcPr>
          <w:p w14:paraId="364504D8" w14:textId="77777777" w:rsidR="00DD7FE2" w:rsidRDefault="00DD7FE2" w:rsidP="00CE0DD8">
            <w:pPr>
              <w:jc w:val="both"/>
              <w:rPr>
                <w:rFonts w:ascii="Arial" w:hAnsi="Arial" w:cs="Arial"/>
                <w:sz w:val="22"/>
                <w:szCs w:val="22"/>
              </w:rPr>
            </w:pPr>
          </w:p>
        </w:tc>
        <w:tc>
          <w:tcPr>
            <w:tcW w:w="654" w:type="dxa"/>
            <w:tcBorders>
              <w:top w:val="dotted" w:sz="8" w:space="0" w:color="auto"/>
              <w:left w:val="dotted" w:sz="8" w:space="0" w:color="auto"/>
              <w:bottom w:val="dotted" w:sz="8" w:space="0" w:color="auto"/>
              <w:right w:val="dotted" w:sz="8" w:space="0" w:color="auto"/>
            </w:tcBorders>
          </w:tcPr>
          <w:p w14:paraId="10D7AC29" w14:textId="77777777" w:rsidR="00DD7FE2" w:rsidRDefault="00DD7FE2" w:rsidP="00CE0DD8">
            <w:pPr>
              <w:jc w:val="both"/>
              <w:rPr>
                <w:rFonts w:ascii="Arial" w:hAnsi="Arial" w:cs="Arial"/>
                <w:sz w:val="22"/>
                <w:szCs w:val="22"/>
              </w:rPr>
            </w:pPr>
          </w:p>
        </w:tc>
      </w:tr>
      <w:tr w:rsidR="00DD7FE2" w14:paraId="57A977B9" w14:textId="7375F853" w:rsidTr="00456277">
        <w:tc>
          <w:tcPr>
            <w:tcW w:w="15399" w:type="dxa"/>
            <w:gridSpan w:val="34"/>
            <w:tcBorders>
              <w:top w:val="dotted" w:sz="8" w:space="0" w:color="auto"/>
              <w:left w:val="dotted" w:sz="8" w:space="0" w:color="auto"/>
              <w:bottom w:val="dotted" w:sz="8" w:space="0" w:color="auto"/>
              <w:right w:val="dotted" w:sz="8" w:space="0" w:color="auto"/>
            </w:tcBorders>
            <w:vAlign w:val="bottom"/>
          </w:tcPr>
          <w:p w14:paraId="0EF1D4CE" w14:textId="26F4A32E" w:rsidR="00DD7FE2" w:rsidRDefault="00DD7FE2" w:rsidP="00DD7FE2">
            <w:pPr>
              <w:jc w:val="both"/>
              <w:rPr>
                <w:rFonts w:ascii="Arial" w:hAnsi="Arial" w:cs="Arial"/>
                <w:sz w:val="22"/>
                <w:szCs w:val="22"/>
              </w:rPr>
            </w:pPr>
            <w:r w:rsidRPr="00CE0DD8">
              <w:rPr>
                <w:rFonts w:ascii="Calibri" w:hAnsi="Calibri"/>
                <w:color w:val="000000"/>
                <w:lang w:val="en-GB" w:eastAsia="en-GB"/>
              </w:rPr>
              <w:t xml:space="preserve">All </w:t>
            </w:r>
            <w:r>
              <w:rPr>
                <w:rFonts w:ascii="Calibri" w:hAnsi="Calibri"/>
                <w:color w:val="000000"/>
                <w:lang w:val="en-GB" w:eastAsia="en-GB"/>
              </w:rPr>
              <w:t>Modules</w:t>
            </w:r>
            <w:r w:rsidRPr="00CE0DD8">
              <w:rPr>
                <w:rFonts w:ascii="Calibri" w:hAnsi="Calibri"/>
                <w:color w:val="000000"/>
                <w:lang w:val="en-GB" w:eastAsia="en-GB"/>
              </w:rPr>
              <w:t xml:space="preserve"> except </w:t>
            </w:r>
            <w:r>
              <w:rPr>
                <w:rFonts w:ascii="Calibri" w:hAnsi="Calibri"/>
                <w:color w:val="000000"/>
                <w:lang w:val="en-GB" w:eastAsia="en-GB"/>
              </w:rPr>
              <w:t xml:space="preserve">Level 4 ARC16105, </w:t>
            </w:r>
            <w:r w:rsidRPr="004A3D69">
              <w:rPr>
                <w:rFonts w:ascii="Calibri" w:hAnsi="Calibri"/>
                <w:color w:val="000000"/>
                <w:highlight w:val="yellow"/>
                <w:lang w:val="en-GB" w:eastAsia="en-GB"/>
              </w:rPr>
              <w:t>Level 5 ARC16202, ARC16203, ARC162</w:t>
            </w:r>
            <w:r>
              <w:rPr>
                <w:rFonts w:ascii="Calibri" w:hAnsi="Calibri"/>
                <w:color w:val="000000"/>
                <w:highlight w:val="yellow"/>
                <w:lang w:val="en-GB" w:eastAsia="en-GB"/>
              </w:rPr>
              <w:t>0</w:t>
            </w:r>
            <w:r w:rsidRPr="004A3D69">
              <w:rPr>
                <w:rFonts w:ascii="Calibri" w:hAnsi="Calibri"/>
                <w:color w:val="000000"/>
                <w:highlight w:val="yellow"/>
                <w:lang w:val="en-GB" w:eastAsia="en-GB"/>
              </w:rPr>
              <w:t>4</w:t>
            </w:r>
            <w:r>
              <w:rPr>
                <w:rFonts w:ascii="Calibri" w:hAnsi="Calibri"/>
                <w:color w:val="000000"/>
                <w:lang w:val="en-GB" w:eastAsia="en-GB"/>
              </w:rPr>
              <w:t xml:space="preserve">, </w:t>
            </w:r>
            <w:r w:rsidRPr="004A3D69">
              <w:rPr>
                <w:rFonts w:ascii="Calibri" w:hAnsi="Calibri"/>
                <w:color w:val="000000"/>
                <w:highlight w:val="yellow"/>
                <w:lang w:val="en-GB" w:eastAsia="en-GB"/>
              </w:rPr>
              <w:t>and Level 6</w:t>
            </w:r>
            <w:r>
              <w:rPr>
                <w:rFonts w:ascii="Calibri" w:hAnsi="Calibri"/>
                <w:color w:val="000000"/>
                <w:lang w:val="en-GB" w:eastAsia="en-GB"/>
              </w:rPr>
              <w:t xml:space="preserve"> ARC16303, </w:t>
            </w:r>
            <w:r w:rsidRPr="00CE0DD8">
              <w:rPr>
                <w:rFonts w:ascii="Calibri" w:hAnsi="Calibri"/>
                <w:color w:val="000000"/>
                <w:lang w:val="en-GB" w:eastAsia="en-GB"/>
              </w:rPr>
              <w:t xml:space="preserve">are shared with students from BA(Hons) </w:t>
            </w:r>
            <w:r w:rsidRPr="004A3D69">
              <w:rPr>
                <w:rFonts w:ascii="Calibri" w:hAnsi="Calibri"/>
                <w:color w:val="000000"/>
                <w:highlight w:val="yellow"/>
                <w:lang w:val="en-GB" w:eastAsia="en-GB"/>
              </w:rPr>
              <w:t>IAR</w:t>
            </w:r>
            <w:r w:rsidRPr="00CE0DD8">
              <w:rPr>
                <w:rFonts w:ascii="Calibri" w:hAnsi="Calibri"/>
                <w:color w:val="000000"/>
                <w:lang w:val="en-GB" w:eastAsia="en-GB"/>
              </w:rPr>
              <w:t xml:space="preserve"> and BA(Hons) </w:t>
            </w:r>
            <w:r>
              <w:rPr>
                <w:rFonts w:ascii="Calibri" w:hAnsi="Calibri"/>
                <w:color w:val="000000"/>
                <w:lang w:val="en-GB" w:eastAsia="en-GB"/>
              </w:rPr>
              <w:t>ULA</w:t>
            </w:r>
          </w:p>
        </w:tc>
      </w:tr>
      <w:tr w:rsidR="00DD7FE2" w14:paraId="683B69B7" w14:textId="4915A3D8" w:rsidTr="00CA49AB">
        <w:tc>
          <w:tcPr>
            <w:tcW w:w="15399" w:type="dxa"/>
            <w:gridSpan w:val="34"/>
            <w:tcBorders>
              <w:top w:val="dotted" w:sz="8" w:space="0" w:color="auto"/>
              <w:left w:val="dotted" w:sz="8" w:space="0" w:color="auto"/>
              <w:bottom w:val="dotted" w:sz="8" w:space="0" w:color="auto"/>
              <w:right w:val="dotted" w:sz="8" w:space="0" w:color="auto"/>
            </w:tcBorders>
          </w:tcPr>
          <w:p w14:paraId="6D99B0AD" w14:textId="51E6AFE7" w:rsidR="00DD7FE2" w:rsidRPr="00DD7FE2" w:rsidRDefault="00DD7FE2" w:rsidP="00DD7FE2">
            <w:pPr>
              <w:rPr>
                <w:rFonts w:ascii="Calibri" w:hAnsi="Calibri"/>
                <w:color w:val="000000"/>
                <w:lang w:val="en-GB" w:eastAsia="en-GB"/>
              </w:rPr>
            </w:pPr>
            <w:r>
              <w:rPr>
                <w:rFonts w:ascii="Calibri" w:hAnsi="Calibri"/>
                <w:color w:val="000000"/>
                <w:lang w:val="en-GB" w:eastAsia="en-GB"/>
              </w:rPr>
              <w:t>Level 4 Studio module ARC16105 is shared with students from BA (Hons) IAR only.</w:t>
            </w:r>
          </w:p>
        </w:tc>
      </w:tr>
      <w:tr w:rsidR="00DD7FE2" w14:paraId="58E64DE5" w14:textId="2E986CDF" w:rsidTr="006F2DB9">
        <w:tc>
          <w:tcPr>
            <w:tcW w:w="15399" w:type="dxa"/>
            <w:gridSpan w:val="34"/>
            <w:tcBorders>
              <w:top w:val="dotted" w:sz="8" w:space="0" w:color="auto"/>
              <w:left w:val="dotted" w:sz="8" w:space="0" w:color="auto"/>
              <w:bottom w:val="dotted" w:sz="8" w:space="0" w:color="auto"/>
              <w:right w:val="dotted" w:sz="8" w:space="0" w:color="auto"/>
            </w:tcBorders>
          </w:tcPr>
          <w:p w14:paraId="05532818" w14:textId="3C0EF11F" w:rsidR="00DD7FE2" w:rsidRPr="00DD7FE2" w:rsidRDefault="00DD7FE2" w:rsidP="00DD7FE2">
            <w:pPr>
              <w:rPr>
                <w:rFonts w:ascii="Calibri" w:hAnsi="Calibri"/>
                <w:color w:val="000000"/>
                <w:highlight w:val="yellow"/>
                <w:lang w:val="en-GB" w:eastAsia="en-GB"/>
              </w:rPr>
            </w:pPr>
            <w:r w:rsidRPr="004A3D69">
              <w:rPr>
                <w:rFonts w:ascii="Calibri" w:hAnsi="Calibri"/>
                <w:color w:val="000000"/>
                <w:highlight w:val="yellow"/>
                <w:lang w:val="en-GB" w:eastAsia="en-GB"/>
              </w:rPr>
              <w:t xml:space="preserve">Level 5 Studio </w:t>
            </w:r>
            <w:r>
              <w:rPr>
                <w:rFonts w:ascii="Calibri" w:hAnsi="Calibri"/>
                <w:color w:val="000000"/>
                <w:highlight w:val="yellow"/>
                <w:lang w:val="en-GB" w:eastAsia="en-GB"/>
              </w:rPr>
              <w:t>module</w:t>
            </w:r>
            <w:r w:rsidRPr="004A3D69">
              <w:rPr>
                <w:rFonts w:ascii="Calibri" w:hAnsi="Calibri"/>
                <w:color w:val="000000"/>
                <w:highlight w:val="yellow"/>
                <w:lang w:val="en-GB" w:eastAsia="en-GB"/>
              </w:rPr>
              <w:t xml:space="preserve"> ARC16202 is shared with students from BA (Hons) IAR only.</w:t>
            </w:r>
          </w:p>
        </w:tc>
      </w:tr>
      <w:tr w:rsidR="00DD7FE2" w14:paraId="74645B1D" w14:textId="77777777" w:rsidTr="00023F94">
        <w:tc>
          <w:tcPr>
            <w:tcW w:w="15399" w:type="dxa"/>
            <w:gridSpan w:val="34"/>
            <w:tcBorders>
              <w:top w:val="dotted" w:sz="8" w:space="0" w:color="auto"/>
              <w:left w:val="dotted" w:sz="8" w:space="0" w:color="auto"/>
              <w:bottom w:val="dotted" w:sz="8" w:space="0" w:color="auto"/>
              <w:right w:val="dotted" w:sz="8" w:space="0" w:color="auto"/>
            </w:tcBorders>
          </w:tcPr>
          <w:p w14:paraId="06E4036F" w14:textId="32B265B9" w:rsidR="00DD7FE2" w:rsidRDefault="00DD7FE2" w:rsidP="00DD7FE2">
            <w:pPr>
              <w:jc w:val="both"/>
              <w:rPr>
                <w:rFonts w:ascii="Arial" w:hAnsi="Arial" w:cs="Arial"/>
                <w:sz w:val="22"/>
                <w:szCs w:val="22"/>
              </w:rPr>
            </w:pPr>
            <w:r w:rsidRPr="004A3D69">
              <w:rPr>
                <w:rFonts w:ascii="Calibri" w:hAnsi="Calibri"/>
                <w:color w:val="000000"/>
                <w:highlight w:val="yellow"/>
                <w:lang w:val="en-GB" w:eastAsia="en-GB"/>
              </w:rPr>
              <w:t>Level 5 Studio Units ARC16203 and ARC16204 are not shared with other students within the cluster.</w:t>
            </w:r>
          </w:p>
        </w:tc>
      </w:tr>
      <w:tr w:rsidR="00DD7FE2" w14:paraId="7AAACF58" w14:textId="77777777" w:rsidTr="005E28A1">
        <w:tc>
          <w:tcPr>
            <w:tcW w:w="15399" w:type="dxa"/>
            <w:gridSpan w:val="34"/>
            <w:tcBorders>
              <w:top w:val="dotted" w:sz="8" w:space="0" w:color="auto"/>
              <w:left w:val="dotted" w:sz="8" w:space="0" w:color="auto"/>
              <w:bottom w:val="dotted" w:sz="8" w:space="0" w:color="auto"/>
              <w:right w:val="dotted" w:sz="8" w:space="0" w:color="auto"/>
            </w:tcBorders>
          </w:tcPr>
          <w:p w14:paraId="38D91296" w14:textId="0D4DA17C" w:rsidR="00DD7FE2" w:rsidRDefault="00DD7FE2" w:rsidP="00DD7FE2">
            <w:pPr>
              <w:jc w:val="both"/>
              <w:rPr>
                <w:rFonts w:ascii="Arial" w:hAnsi="Arial" w:cs="Arial"/>
                <w:sz w:val="22"/>
                <w:szCs w:val="22"/>
              </w:rPr>
            </w:pPr>
            <w:r>
              <w:rPr>
                <w:rFonts w:ascii="Calibri" w:hAnsi="Calibri"/>
                <w:color w:val="000000"/>
                <w:lang w:val="en-GB" w:eastAsia="en-GB"/>
              </w:rPr>
              <w:t>Level 6 Studio Unit ARC16303 is shared with students from BA (Hons) ULA only.</w:t>
            </w:r>
          </w:p>
        </w:tc>
      </w:tr>
    </w:tbl>
    <w:p w14:paraId="07E13E02" w14:textId="77777777" w:rsidR="00167315" w:rsidRDefault="00167315" w:rsidP="00167315">
      <w:pPr>
        <w:ind w:right="-11"/>
        <w:jc w:val="both"/>
        <w:rPr>
          <w:rFonts w:ascii="Arial" w:hAnsi="Arial" w:cs="Arial"/>
          <w:sz w:val="22"/>
          <w:szCs w:val="22"/>
        </w:rPr>
      </w:pPr>
    </w:p>
    <w:p w14:paraId="048B2321" w14:textId="7D6A3601" w:rsidR="00167315" w:rsidRPr="00FE3166" w:rsidRDefault="00167315" w:rsidP="00167315">
      <w:pPr>
        <w:ind w:right="-11"/>
        <w:jc w:val="both"/>
        <w:rPr>
          <w:rFonts w:ascii="Arial" w:hAnsi="Arial" w:cs="Arial"/>
          <w:sz w:val="22"/>
          <w:szCs w:val="22"/>
        </w:rPr>
      </w:pPr>
      <w:r w:rsidRPr="00FE3166">
        <w:rPr>
          <w:rFonts w:ascii="Arial" w:hAnsi="Arial" w:cs="Arial"/>
          <w:sz w:val="22"/>
          <w:szCs w:val="22"/>
        </w:rPr>
        <w:t xml:space="preserve">Please note, this specification provides a concise summary of the main features of the </w:t>
      </w:r>
      <w:proofErr w:type="spellStart"/>
      <w:r w:rsidRPr="00FE3166">
        <w:rPr>
          <w:rFonts w:ascii="Arial" w:hAnsi="Arial" w:cs="Arial"/>
          <w:sz w:val="22"/>
          <w:szCs w:val="22"/>
        </w:rPr>
        <w:t>programme</w:t>
      </w:r>
      <w:proofErr w:type="spellEnd"/>
      <w:r w:rsidRPr="00FE3166">
        <w:rPr>
          <w:rFonts w:ascii="Arial" w:hAnsi="Arial" w:cs="Arial"/>
          <w:sz w:val="22"/>
          <w:szCs w:val="22"/>
        </w:rPr>
        <w:t xml:space="preserve"> and the learning outcomes that a typical student might reasonably be expected to achieve and demonstrate if </w:t>
      </w:r>
      <w:r>
        <w:rPr>
          <w:rFonts w:ascii="Arial" w:hAnsi="Arial" w:cs="Arial"/>
          <w:sz w:val="22"/>
          <w:szCs w:val="22"/>
        </w:rPr>
        <w:t>s/he</w:t>
      </w:r>
      <w:r w:rsidRPr="00FE3166">
        <w:rPr>
          <w:rFonts w:ascii="Arial" w:hAnsi="Arial" w:cs="Arial"/>
          <w:sz w:val="22"/>
          <w:szCs w:val="22"/>
        </w:rPr>
        <w:t xml:space="preserve"> takes full advantage of the learning opportunities that are provided. More detailed information on the learning outcomes, content and teaching, learning and assessment methods of each </w:t>
      </w:r>
      <w:r w:rsidR="00524246" w:rsidRPr="00524246">
        <w:rPr>
          <w:rFonts w:ascii="Arial" w:hAnsi="Arial" w:cs="Arial"/>
          <w:sz w:val="22"/>
          <w:szCs w:val="22"/>
          <w:highlight w:val="yellow"/>
        </w:rPr>
        <w:t>module</w:t>
      </w:r>
      <w:r w:rsidRPr="00FE3166">
        <w:rPr>
          <w:rFonts w:ascii="Arial" w:hAnsi="Arial" w:cs="Arial"/>
          <w:sz w:val="22"/>
          <w:szCs w:val="22"/>
        </w:rPr>
        <w:t xml:space="preserve"> can be found in the Course Handbook, </w:t>
      </w:r>
      <w:r w:rsidR="00524246" w:rsidRPr="00524246">
        <w:rPr>
          <w:rFonts w:ascii="Arial" w:hAnsi="Arial" w:cs="Arial"/>
          <w:sz w:val="22"/>
          <w:szCs w:val="22"/>
          <w:highlight w:val="yellow"/>
        </w:rPr>
        <w:t>Module</w:t>
      </w:r>
      <w:r w:rsidRPr="00FE3166">
        <w:rPr>
          <w:rFonts w:ascii="Arial" w:hAnsi="Arial" w:cs="Arial"/>
          <w:sz w:val="22"/>
          <w:szCs w:val="22"/>
        </w:rPr>
        <w:t xml:space="preserve"> </w:t>
      </w:r>
      <w:r>
        <w:rPr>
          <w:rFonts w:ascii="Arial" w:hAnsi="Arial" w:cs="Arial"/>
          <w:sz w:val="22"/>
          <w:szCs w:val="22"/>
        </w:rPr>
        <w:t>Specification</w:t>
      </w:r>
      <w:r w:rsidRPr="00FE3166">
        <w:rPr>
          <w:rFonts w:ascii="Arial" w:hAnsi="Arial" w:cs="Arial"/>
          <w:sz w:val="22"/>
          <w:szCs w:val="22"/>
        </w:rPr>
        <w:t>s and Project Briefs. The accuracy of the information contained in this document is reviewed by Ravensbourne and may be checked by the Quality Assurance Agency for Higher Education.</w:t>
      </w:r>
    </w:p>
    <w:p w14:paraId="6CFE8FF6" w14:textId="77777777" w:rsidR="008E77FD" w:rsidRPr="00FE3166" w:rsidRDefault="008E77FD" w:rsidP="00167315">
      <w:pPr>
        <w:jc w:val="both"/>
        <w:rPr>
          <w:rFonts w:ascii="Arial" w:hAnsi="Arial" w:cs="Arial"/>
          <w:sz w:val="22"/>
          <w:szCs w:val="22"/>
        </w:rPr>
      </w:pPr>
    </w:p>
    <w:sectPr w:rsidR="008E77FD" w:rsidRPr="00FE3166" w:rsidSect="00167315">
      <w:pgSz w:w="16838" w:h="11906" w:orient="landscape"/>
      <w:pgMar w:top="567" w:right="720" w:bottom="1276"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35BD" w14:textId="77777777" w:rsidR="00123B1A" w:rsidRDefault="00123B1A">
      <w:r>
        <w:separator/>
      </w:r>
    </w:p>
  </w:endnote>
  <w:endnote w:type="continuationSeparator" w:id="0">
    <w:p w14:paraId="7EFF7E45" w14:textId="77777777" w:rsidR="00123B1A" w:rsidRDefault="001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95572071"/>
      <w:docPartObj>
        <w:docPartGallery w:val="Page Numbers (Bottom of Page)"/>
        <w:docPartUnique/>
      </w:docPartObj>
    </w:sdtPr>
    <w:sdtEndPr/>
    <w:sdtContent>
      <w:sdt>
        <w:sdtPr>
          <w:rPr>
            <w:rFonts w:ascii="Arial" w:hAnsi="Arial" w:cs="Arial"/>
            <w:sz w:val="18"/>
            <w:szCs w:val="18"/>
          </w:rPr>
          <w:id w:val="191266927"/>
          <w:docPartObj>
            <w:docPartGallery w:val="Page Numbers (Top of Page)"/>
            <w:docPartUnique/>
          </w:docPartObj>
        </w:sdtPr>
        <w:sdtEndPr/>
        <w:sdtContent>
          <w:p w14:paraId="7AF1FFF2" w14:textId="4D8AB078" w:rsidR="00D70047" w:rsidRPr="00144D1D" w:rsidRDefault="00D70047" w:rsidP="00144D1D">
            <w:pPr>
              <w:pStyle w:val="Footer"/>
              <w:ind w:firstLine="4153"/>
              <w:rPr>
                <w:rFonts w:ascii="Arial" w:hAnsi="Arial" w:cs="Arial"/>
                <w:sz w:val="18"/>
                <w:szCs w:val="18"/>
              </w:rPr>
            </w:pPr>
            <w:r w:rsidRPr="00144D1D">
              <w:rPr>
                <w:rFonts w:ascii="Arial" w:hAnsi="Arial" w:cs="Arial"/>
                <w:sz w:val="18"/>
                <w:szCs w:val="18"/>
              </w:rPr>
              <w:t xml:space="preserve">Page </w:t>
            </w:r>
            <w:r w:rsidRPr="00144D1D">
              <w:rPr>
                <w:rFonts w:ascii="Arial" w:hAnsi="Arial" w:cs="Arial"/>
                <w:bCs/>
                <w:sz w:val="18"/>
                <w:szCs w:val="18"/>
              </w:rPr>
              <w:fldChar w:fldCharType="begin"/>
            </w:r>
            <w:r w:rsidRPr="00144D1D">
              <w:rPr>
                <w:rFonts w:ascii="Arial" w:hAnsi="Arial" w:cs="Arial"/>
                <w:bCs/>
                <w:sz w:val="18"/>
                <w:szCs w:val="18"/>
              </w:rPr>
              <w:instrText xml:space="preserve"> PAGE </w:instrText>
            </w:r>
            <w:r w:rsidRPr="00144D1D">
              <w:rPr>
                <w:rFonts w:ascii="Arial" w:hAnsi="Arial" w:cs="Arial"/>
                <w:bCs/>
                <w:sz w:val="18"/>
                <w:szCs w:val="18"/>
              </w:rPr>
              <w:fldChar w:fldCharType="separate"/>
            </w:r>
            <w:r w:rsidR="005B2DE6">
              <w:rPr>
                <w:rFonts w:ascii="Arial" w:hAnsi="Arial" w:cs="Arial"/>
                <w:bCs/>
                <w:noProof/>
                <w:sz w:val="18"/>
                <w:szCs w:val="18"/>
              </w:rPr>
              <w:t>10</w:t>
            </w:r>
            <w:r w:rsidRPr="00144D1D">
              <w:rPr>
                <w:rFonts w:ascii="Arial" w:hAnsi="Arial" w:cs="Arial"/>
                <w:bCs/>
                <w:sz w:val="18"/>
                <w:szCs w:val="18"/>
              </w:rPr>
              <w:fldChar w:fldCharType="end"/>
            </w:r>
            <w:r w:rsidRPr="00144D1D">
              <w:rPr>
                <w:rFonts w:ascii="Arial" w:hAnsi="Arial" w:cs="Arial"/>
                <w:sz w:val="18"/>
                <w:szCs w:val="18"/>
              </w:rPr>
              <w:t xml:space="preserve"> of </w:t>
            </w:r>
            <w:r w:rsidRPr="00144D1D">
              <w:rPr>
                <w:rFonts w:ascii="Arial" w:hAnsi="Arial" w:cs="Arial"/>
                <w:bCs/>
                <w:sz w:val="18"/>
                <w:szCs w:val="18"/>
              </w:rPr>
              <w:fldChar w:fldCharType="begin"/>
            </w:r>
            <w:r w:rsidRPr="00144D1D">
              <w:rPr>
                <w:rFonts w:ascii="Arial" w:hAnsi="Arial" w:cs="Arial"/>
                <w:bCs/>
                <w:sz w:val="18"/>
                <w:szCs w:val="18"/>
              </w:rPr>
              <w:instrText xml:space="preserve"> NUMPAGES  </w:instrText>
            </w:r>
            <w:r w:rsidRPr="00144D1D">
              <w:rPr>
                <w:rFonts w:ascii="Arial" w:hAnsi="Arial" w:cs="Arial"/>
                <w:bCs/>
                <w:sz w:val="18"/>
                <w:szCs w:val="18"/>
              </w:rPr>
              <w:fldChar w:fldCharType="separate"/>
            </w:r>
            <w:r w:rsidR="005B2DE6">
              <w:rPr>
                <w:rFonts w:ascii="Arial" w:hAnsi="Arial" w:cs="Arial"/>
                <w:bCs/>
                <w:noProof/>
                <w:sz w:val="18"/>
                <w:szCs w:val="18"/>
              </w:rPr>
              <w:t>12</w:t>
            </w:r>
            <w:r w:rsidRPr="00144D1D">
              <w:rPr>
                <w:rFonts w:ascii="Arial" w:hAnsi="Arial" w:cs="Arial"/>
                <w:bCs/>
                <w:sz w:val="18"/>
                <w:szCs w:val="18"/>
              </w:rPr>
              <w:fldChar w:fldCharType="end"/>
            </w:r>
          </w:p>
        </w:sdtContent>
      </w:sdt>
    </w:sdtContent>
  </w:sdt>
  <w:p w14:paraId="30F4F2A8" w14:textId="77777777" w:rsidR="00D70047" w:rsidRPr="00B22B97" w:rsidRDefault="00D70047" w:rsidP="00312694">
    <w:pPr>
      <w:pStyle w:val="Footer"/>
      <w:tabs>
        <w:tab w:val="left" w:pos="9356"/>
        <w:tab w:val="left" w:pos="9498"/>
      </w:tabs>
      <w:ind w:hanging="142"/>
      <w:rPr>
        <w:rStyle w:val="PageNumbe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6EBD" w14:textId="77777777" w:rsidR="00123B1A" w:rsidRDefault="00123B1A">
      <w:r>
        <w:separator/>
      </w:r>
    </w:p>
  </w:footnote>
  <w:footnote w:type="continuationSeparator" w:id="0">
    <w:p w14:paraId="300C231D" w14:textId="77777777" w:rsidR="00123B1A" w:rsidRDefault="00123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4DBA" w14:textId="30AA6853" w:rsidR="00D70047" w:rsidRPr="00DA3149" w:rsidRDefault="00D70047" w:rsidP="00792C7F">
    <w:pPr>
      <w:pStyle w:val="Header"/>
      <w:ind w:hanging="142"/>
      <w:rPr>
        <w:rFonts w:ascii="Arial" w:hAnsi="Arial" w:cs="Arial"/>
        <w:sz w:val="22"/>
        <w:szCs w:val="22"/>
      </w:rPr>
    </w:pPr>
    <w:r>
      <w:rPr>
        <w:rFonts w:ascii="Arial" w:hAnsi="Arial" w:cs="Arial"/>
        <w:sz w:val="22"/>
        <w:szCs w:val="22"/>
      </w:rPr>
      <w:tab/>
    </w:r>
    <w:r>
      <w:rPr>
        <w:rFonts w:ascii="Arial" w:hAnsi="Arial" w:cs="Arial"/>
        <w:sz w:val="22"/>
        <w:szCs w:val="22"/>
      </w:rPr>
      <w:tab/>
    </w:r>
    <w:r w:rsidRPr="00DA3149">
      <w:rPr>
        <w:rFonts w:ascii="Arial" w:hAnsi="Arial" w:cs="Arial"/>
        <w:sz w:val="22"/>
        <w:szCs w:val="22"/>
      </w:rPr>
      <w:t>PROGRAMME SPECIFICATION</w:t>
    </w:r>
  </w:p>
  <w:p w14:paraId="1618A7B3" w14:textId="77777777" w:rsidR="00D70047" w:rsidRDefault="00D70047">
    <w:pPr>
      <w:pStyle w:val="Header"/>
      <w:ind w:hanging="142"/>
      <w:jc w:val="center"/>
      <w:rPr>
        <w:b/>
        <w:spacing w:val="6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7362B"/>
    <w:multiLevelType w:val="hybridMultilevel"/>
    <w:tmpl w:val="A6104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803361"/>
    <w:multiLevelType w:val="hybridMultilevel"/>
    <w:tmpl w:val="B8C6F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66631"/>
    <w:multiLevelType w:val="hybridMultilevel"/>
    <w:tmpl w:val="8DE07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F31715"/>
    <w:multiLevelType w:val="hybridMultilevel"/>
    <w:tmpl w:val="8A520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9A794B"/>
    <w:multiLevelType w:val="hybridMultilevel"/>
    <w:tmpl w:val="E9AAD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982030"/>
    <w:multiLevelType w:val="hybridMultilevel"/>
    <w:tmpl w:val="23EC5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31035A"/>
    <w:multiLevelType w:val="hybridMultilevel"/>
    <w:tmpl w:val="9BE2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16E61"/>
    <w:multiLevelType w:val="hybridMultilevel"/>
    <w:tmpl w:val="A606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33321E"/>
    <w:multiLevelType w:val="hybridMultilevel"/>
    <w:tmpl w:val="AFD86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0E5F33"/>
    <w:multiLevelType w:val="hybridMultilevel"/>
    <w:tmpl w:val="C58E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828E5"/>
    <w:multiLevelType w:val="hybridMultilevel"/>
    <w:tmpl w:val="178E0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E42F47"/>
    <w:multiLevelType w:val="hybridMultilevel"/>
    <w:tmpl w:val="D3366F5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897BCC"/>
    <w:multiLevelType w:val="hybridMultilevel"/>
    <w:tmpl w:val="6A50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45F07"/>
    <w:multiLevelType w:val="hybridMultilevel"/>
    <w:tmpl w:val="9A067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B93A92"/>
    <w:multiLevelType w:val="hybridMultilevel"/>
    <w:tmpl w:val="41EA3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DA2F14"/>
    <w:multiLevelType w:val="hybridMultilevel"/>
    <w:tmpl w:val="D358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00995"/>
    <w:multiLevelType w:val="hybridMultilevel"/>
    <w:tmpl w:val="AC2EC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8B3130"/>
    <w:multiLevelType w:val="hybridMultilevel"/>
    <w:tmpl w:val="76029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71610"/>
    <w:multiLevelType w:val="hybridMultilevel"/>
    <w:tmpl w:val="2424F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1B5F14"/>
    <w:multiLevelType w:val="hybridMultilevel"/>
    <w:tmpl w:val="32C66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100141">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2" w16cid:durableId="83784189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156267215">
    <w:abstractNumId w:val="0"/>
    <w:lvlOverride w:ilvl="0">
      <w:lvl w:ilvl="0">
        <w:start w:val="1"/>
        <w:numFmt w:val="bullet"/>
        <w:lvlText w:val=""/>
        <w:legacy w:legacy="1" w:legacySpace="0" w:legacyIndent="283"/>
        <w:lvlJc w:val="left"/>
        <w:pPr>
          <w:ind w:left="583" w:hanging="283"/>
        </w:pPr>
        <w:rPr>
          <w:rFonts w:ascii="Symbol" w:hAnsi="Symbol" w:hint="default"/>
        </w:rPr>
      </w:lvl>
    </w:lvlOverride>
  </w:num>
  <w:num w:numId="4" w16cid:durableId="12381789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4169044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65086540">
    <w:abstractNumId w:val="13"/>
  </w:num>
  <w:num w:numId="7" w16cid:durableId="1745107137">
    <w:abstractNumId w:val="2"/>
  </w:num>
  <w:num w:numId="8" w16cid:durableId="1342778613">
    <w:abstractNumId w:val="4"/>
  </w:num>
  <w:num w:numId="9" w16cid:durableId="727803161">
    <w:abstractNumId w:val="17"/>
  </w:num>
  <w:num w:numId="10" w16cid:durableId="763112932">
    <w:abstractNumId w:val="21"/>
  </w:num>
  <w:num w:numId="11" w16cid:durableId="674191060">
    <w:abstractNumId w:val="16"/>
  </w:num>
  <w:num w:numId="12" w16cid:durableId="1468086378">
    <w:abstractNumId w:val="3"/>
  </w:num>
  <w:num w:numId="13" w16cid:durableId="222954981">
    <w:abstractNumId w:val="18"/>
  </w:num>
  <w:num w:numId="14" w16cid:durableId="1798333188">
    <w:abstractNumId w:val="12"/>
  </w:num>
  <w:num w:numId="15" w16cid:durableId="1580826027">
    <w:abstractNumId w:val="9"/>
  </w:num>
  <w:num w:numId="16" w16cid:durableId="669521760">
    <w:abstractNumId w:val="8"/>
  </w:num>
  <w:num w:numId="17" w16cid:durableId="1666321532">
    <w:abstractNumId w:val="19"/>
  </w:num>
  <w:num w:numId="18" w16cid:durableId="974874261">
    <w:abstractNumId w:val="7"/>
  </w:num>
  <w:num w:numId="19" w16cid:durableId="1624842615">
    <w:abstractNumId w:val="15"/>
  </w:num>
  <w:num w:numId="20" w16cid:durableId="1351223462">
    <w:abstractNumId w:val="6"/>
  </w:num>
  <w:num w:numId="21" w16cid:durableId="231280712">
    <w:abstractNumId w:val="20"/>
  </w:num>
  <w:num w:numId="22" w16cid:durableId="681081114">
    <w:abstractNumId w:val="5"/>
  </w:num>
  <w:num w:numId="23" w16cid:durableId="337125700">
    <w:abstractNumId w:val="11"/>
  </w:num>
  <w:num w:numId="24" w16cid:durableId="358973090">
    <w:abstractNumId w:val="10"/>
  </w:num>
  <w:num w:numId="25" w16cid:durableId="1067263688">
    <w:abstractNumId w:val="1"/>
  </w:num>
  <w:num w:numId="26" w16cid:durableId="20843264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0A"/>
    <w:rsid w:val="00010D3C"/>
    <w:rsid w:val="00052BDF"/>
    <w:rsid w:val="000671BB"/>
    <w:rsid w:val="000706D8"/>
    <w:rsid w:val="000906BE"/>
    <w:rsid w:val="000B1C77"/>
    <w:rsid w:val="000B1FCF"/>
    <w:rsid w:val="000C23C1"/>
    <w:rsid w:val="000C4C7C"/>
    <w:rsid w:val="000D400D"/>
    <w:rsid w:val="000D6EDC"/>
    <w:rsid w:val="000F17F7"/>
    <w:rsid w:val="00100280"/>
    <w:rsid w:val="001038F6"/>
    <w:rsid w:val="001143A4"/>
    <w:rsid w:val="001219C0"/>
    <w:rsid w:val="0012230D"/>
    <w:rsid w:val="001223AC"/>
    <w:rsid w:val="00123B1A"/>
    <w:rsid w:val="00126F30"/>
    <w:rsid w:val="00133CA2"/>
    <w:rsid w:val="0014331A"/>
    <w:rsid w:val="00144D1D"/>
    <w:rsid w:val="00145CF3"/>
    <w:rsid w:val="00157C7C"/>
    <w:rsid w:val="00167315"/>
    <w:rsid w:val="0017438C"/>
    <w:rsid w:val="00183F12"/>
    <w:rsid w:val="001A2484"/>
    <w:rsid w:val="001A3B1D"/>
    <w:rsid w:val="001D050B"/>
    <w:rsid w:val="001E010E"/>
    <w:rsid w:val="001E462F"/>
    <w:rsid w:val="001E6EC8"/>
    <w:rsid w:val="001F3B10"/>
    <w:rsid w:val="00200F20"/>
    <w:rsid w:val="0020354E"/>
    <w:rsid w:val="002211D9"/>
    <w:rsid w:val="002249A8"/>
    <w:rsid w:val="002361FC"/>
    <w:rsid w:val="00237A91"/>
    <w:rsid w:val="002544A5"/>
    <w:rsid w:val="002671A2"/>
    <w:rsid w:val="00271B50"/>
    <w:rsid w:val="00274135"/>
    <w:rsid w:val="00284E35"/>
    <w:rsid w:val="002966CD"/>
    <w:rsid w:val="002A5D2B"/>
    <w:rsid w:val="002A723B"/>
    <w:rsid w:val="002D0E3A"/>
    <w:rsid w:val="002D2AF9"/>
    <w:rsid w:val="002D6CE5"/>
    <w:rsid w:val="002D7373"/>
    <w:rsid w:val="002F5D12"/>
    <w:rsid w:val="00312694"/>
    <w:rsid w:val="0032009B"/>
    <w:rsid w:val="0032544E"/>
    <w:rsid w:val="00332FC0"/>
    <w:rsid w:val="00335F5C"/>
    <w:rsid w:val="00336324"/>
    <w:rsid w:val="00336A6E"/>
    <w:rsid w:val="00350A9D"/>
    <w:rsid w:val="00374704"/>
    <w:rsid w:val="003A36C6"/>
    <w:rsid w:val="003A6C99"/>
    <w:rsid w:val="003D1EBA"/>
    <w:rsid w:val="003D3EB1"/>
    <w:rsid w:val="003F7262"/>
    <w:rsid w:val="004250DD"/>
    <w:rsid w:val="004329DF"/>
    <w:rsid w:val="00433DA7"/>
    <w:rsid w:val="004443E9"/>
    <w:rsid w:val="004504CE"/>
    <w:rsid w:val="00466CD6"/>
    <w:rsid w:val="004678B0"/>
    <w:rsid w:val="00471233"/>
    <w:rsid w:val="004766CF"/>
    <w:rsid w:val="004859BE"/>
    <w:rsid w:val="00493705"/>
    <w:rsid w:val="004A3D69"/>
    <w:rsid w:val="004B66E5"/>
    <w:rsid w:val="004B6EA6"/>
    <w:rsid w:val="004B7217"/>
    <w:rsid w:val="004C31D8"/>
    <w:rsid w:val="004C685D"/>
    <w:rsid w:val="004C6C74"/>
    <w:rsid w:val="004D2457"/>
    <w:rsid w:val="004D2F24"/>
    <w:rsid w:val="004D5075"/>
    <w:rsid w:val="004F3516"/>
    <w:rsid w:val="00500B0E"/>
    <w:rsid w:val="00524246"/>
    <w:rsid w:val="00535375"/>
    <w:rsid w:val="005370DE"/>
    <w:rsid w:val="00541155"/>
    <w:rsid w:val="005432F9"/>
    <w:rsid w:val="00553791"/>
    <w:rsid w:val="00582D09"/>
    <w:rsid w:val="00592B86"/>
    <w:rsid w:val="005A348F"/>
    <w:rsid w:val="005A5410"/>
    <w:rsid w:val="005B2DE6"/>
    <w:rsid w:val="005D1B4D"/>
    <w:rsid w:val="005E70A0"/>
    <w:rsid w:val="006048FB"/>
    <w:rsid w:val="006220FA"/>
    <w:rsid w:val="00642A89"/>
    <w:rsid w:val="00645573"/>
    <w:rsid w:val="00665D78"/>
    <w:rsid w:val="0067530A"/>
    <w:rsid w:val="006754CF"/>
    <w:rsid w:val="006769F2"/>
    <w:rsid w:val="00676FAA"/>
    <w:rsid w:val="0068241A"/>
    <w:rsid w:val="006847E2"/>
    <w:rsid w:val="006C256A"/>
    <w:rsid w:val="006C2C99"/>
    <w:rsid w:val="006D3524"/>
    <w:rsid w:val="006E422F"/>
    <w:rsid w:val="006E70D0"/>
    <w:rsid w:val="006F64FC"/>
    <w:rsid w:val="00705D54"/>
    <w:rsid w:val="00707B10"/>
    <w:rsid w:val="00710092"/>
    <w:rsid w:val="00717A35"/>
    <w:rsid w:val="00727A3F"/>
    <w:rsid w:val="007306FA"/>
    <w:rsid w:val="00733B83"/>
    <w:rsid w:val="007341CF"/>
    <w:rsid w:val="0074403C"/>
    <w:rsid w:val="00767BFF"/>
    <w:rsid w:val="00776D8C"/>
    <w:rsid w:val="00792C7F"/>
    <w:rsid w:val="007C6FD0"/>
    <w:rsid w:val="007D7A05"/>
    <w:rsid w:val="007F1A62"/>
    <w:rsid w:val="00820211"/>
    <w:rsid w:val="00823C9C"/>
    <w:rsid w:val="00830C8B"/>
    <w:rsid w:val="0083159F"/>
    <w:rsid w:val="00844242"/>
    <w:rsid w:val="00862991"/>
    <w:rsid w:val="008721F1"/>
    <w:rsid w:val="00883192"/>
    <w:rsid w:val="00890CCD"/>
    <w:rsid w:val="0089273C"/>
    <w:rsid w:val="00894967"/>
    <w:rsid w:val="00896201"/>
    <w:rsid w:val="00897BB8"/>
    <w:rsid w:val="008D14EC"/>
    <w:rsid w:val="008D6F23"/>
    <w:rsid w:val="008E77FD"/>
    <w:rsid w:val="00900477"/>
    <w:rsid w:val="0090174B"/>
    <w:rsid w:val="009106B0"/>
    <w:rsid w:val="00931A59"/>
    <w:rsid w:val="00953466"/>
    <w:rsid w:val="0097104F"/>
    <w:rsid w:val="009726CE"/>
    <w:rsid w:val="00972BFC"/>
    <w:rsid w:val="00975693"/>
    <w:rsid w:val="009A1D7C"/>
    <w:rsid w:val="009A6160"/>
    <w:rsid w:val="009B661A"/>
    <w:rsid w:val="009D0207"/>
    <w:rsid w:val="009D6DC5"/>
    <w:rsid w:val="009E5A4A"/>
    <w:rsid w:val="00A056A2"/>
    <w:rsid w:val="00A100D9"/>
    <w:rsid w:val="00A132D6"/>
    <w:rsid w:val="00A15864"/>
    <w:rsid w:val="00A26FF6"/>
    <w:rsid w:val="00A43E04"/>
    <w:rsid w:val="00A742BC"/>
    <w:rsid w:val="00A85122"/>
    <w:rsid w:val="00AA24B5"/>
    <w:rsid w:val="00AB3256"/>
    <w:rsid w:val="00AC2238"/>
    <w:rsid w:val="00AC71F2"/>
    <w:rsid w:val="00AE5A7E"/>
    <w:rsid w:val="00AE5AFF"/>
    <w:rsid w:val="00AE75CE"/>
    <w:rsid w:val="00B056C3"/>
    <w:rsid w:val="00B12D7E"/>
    <w:rsid w:val="00B22B97"/>
    <w:rsid w:val="00B379DA"/>
    <w:rsid w:val="00B45A9F"/>
    <w:rsid w:val="00B47439"/>
    <w:rsid w:val="00B55C2E"/>
    <w:rsid w:val="00B56872"/>
    <w:rsid w:val="00B6499E"/>
    <w:rsid w:val="00B65D62"/>
    <w:rsid w:val="00B73E8F"/>
    <w:rsid w:val="00B747F8"/>
    <w:rsid w:val="00B74E82"/>
    <w:rsid w:val="00B774B5"/>
    <w:rsid w:val="00BA58AC"/>
    <w:rsid w:val="00BB128A"/>
    <w:rsid w:val="00BB3D16"/>
    <w:rsid w:val="00BC2640"/>
    <w:rsid w:val="00C008A1"/>
    <w:rsid w:val="00C27287"/>
    <w:rsid w:val="00C33535"/>
    <w:rsid w:val="00C43B59"/>
    <w:rsid w:val="00C57BE0"/>
    <w:rsid w:val="00C65DBC"/>
    <w:rsid w:val="00C678DD"/>
    <w:rsid w:val="00C712E7"/>
    <w:rsid w:val="00C73A53"/>
    <w:rsid w:val="00C81DE9"/>
    <w:rsid w:val="00C94BCF"/>
    <w:rsid w:val="00C9799D"/>
    <w:rsid w:val="00CA65FF"/>
    <w:rsid w:val="00CC70FA"/>
    <w:rsid w:val="00CE0DD8"/>
    <w:rsid w:val="00CF505E"/>
    <w:rsid w:val="00D00E63"/>
    <w:rsid w:val="00D1031E"/>
    <w:rsid w:val="00D116AD"/>
    <w:rsid w:val="00D13E87"/>
    <w:rsid w:val="00D20A10"/>
    <w:rsid w:val="00D24328"/>
    <w:rsid w:val="00D25EB8"/>
    <w:rsid w:val="00D33E68"/>
    <w:rsid w:val="00D43D95"/>
    <w:rsid w:val="00D47884"/>
    <w:rsid w:val="00D70047"/>
    <w:rsid w:val="00D84B4D"/>
    <w:rsid w:val="00D8663F"/>
    <w:rsid w:val="00D94CA4"/>
    <w:rsid w:val="00D9633C"/>
    <w:rsid w:val="00D968C2"/>
    <w:rsid w:val="00DA3149"/>
    <w:rsid w:val="00DB28A6"/>
    <w:rsid w:val="00DC16DE"/>
    <w:rsid w:val="00DC5376"/>
    <w:rsid w:val="00DD70C6"/>
    <w:rsid w:val="00DD7FE2"/>
    <w:rsid w:val="00DE6197"/>
    <w:rsid w:val="00E03134"/>
    <w:rsid w:val="00E03E77"/>
    <w:rsid w:val="00E14B02"/>
    <w:rsid w:val="00E17B43"/>
    <w:rsid w:val="00E20D6C"/>
    <w:rsid w:val="00E34F69"/>
    <w:rsid w:val="00E40AA2"/>
    <w:rsid w:val="00E4568F"/>
    <w:rsid w:val="00E529C0"/>
    <w:rsid w:val="00E77FD3"/>
    <w:rsid w:val="00E95535"/>
    <w:rsid w:val="00EA7677"/>
    <w:rsid w:val="00EB296B"/>
    <w:rsid w:val="00EC14A2"/>
    <w:rsid w:val="00F01963"/>
    <w:rsid w:val="00F14E0E"/>
    <w:rsid w:val="00F3318C"/>
    <w:rsid w:val="00F40147"/>
    <w:rsid w:val="00F40988"/>
    <w:rsid w:val="00F40E48"/>
    <w:rsid w:val="00F41923"/>
    <w:rsid w:val="00F46142"/>
    <w:rsid w:val="00F554F0"/>
    <w:rsid w:val="00F67722"/>
    <w:rsid w:val="00F74169"/>
    <w:rsid w:val="00F85D0E"/>
    <w:rsid w:val="00FB0BB2"/>
    <w:rsid w:val="00FB2CF6"/>
    <w:rsid w:val="00FE3166"/>
    <w:rsid w:val="00FE49D4"/>
    <w:rsid w:val="00FF1148"/>
    <w:rsid w:val="00FF26C3"/>
    <w:rsid w:val="00FF3411"/>
    <w:rsid w:val="00FF3D32"/>
    <w:rsid w:val="00FF70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0FEF4B"/>
  <w15:docId w15:val="{6817FC3D-C8A3-4579-9C1B-2D3CDB5C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30A"/>
    <w:rPr>
      <w:lang w:val="en-US" w:eastAsia="en-US"/>
    </w:rPr>
  </w:style>
  <w:style w:type="paragraph" w:styleId="Heading1">
    <w:name w:val="heading 1"/>
    <w:basedOn w:val="Normal"/>
    <w:next w:val="Normal"/>
    <w:link w:val="Heading1Char"/>
    <w:qFormat/>
    <w:rsid w:val="0089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BC26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972BF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utlineLvl w:val="6"/>
    </w:pPr>
    <w:rPr>
      <w:rFonts w:ascii="Arial" w:hAnsi="Arial"/>
      <w:i/>
      <w:i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530A"/>
    <w:pPr>
      <w:tabs>
        <w:tab w:val="center" w:pos="4153"/>
        <w:tab w:val="right" w:pos="8306"/>
      </w:tabs>
    </w:pPr>
  </w:style>
  <w:style w:type="paragraph" w:styleId="Footer">
    <w:name w:val="footer"/>
    <w:basedOn w:val="Normal"/>
    <w:link w:val="FooterChar"/>
    <w:uiPriority w:val="99"/>
    <w:rsid w:val="0067530A"/>
    <w:pPr>
      <w:tabs>
        <w:tab w:val="center" w:pos="4153"/>
        <w:tab w:val="right" w:pos="8306"/>
      </w:tabs>
    </w:pPr>
  </w:style>
  <w:style w:type="character" w:styleId="PageNumber">
    <w:name w:val="page number"/>
    <w:basedOn w:val="DefaultParagraphFont"/>
    <w:rsid w:val="0067530A"/>
  </w:style>
  <w:style w:type="paragraph" w:styleId="BodyText">
    <w:name w:val="Body Text"/>
    <w:basedOn w:val="Normal"/>
    <w:rsid w:val="0067530A"/>
    <w:rPr>
      <w:rFonts w:ascii="Verdana" w:hAnsi="Verdana"/>
      <w:b/>
      <w:sz w:val="16"/>
    </w:rPr>
  </w:style>
  <w:style w:type="paragraph" w:styleId="BodyText2">
    <w:name w:val="Body Text 2"/>
    <w:basedOn w:val="Normal"/>
    <w:link w:val="BodyText2Char"/>
    <w:rsid w:val="00E03E77"/>
    <w:pPr>
      <w:spacing w:after="120" w:line="480" w:lineRule="auto"/>
    </w:pPr>
  </w:style>
  <w:style w:type="character" w:customStyle="1" w:styleId="BodyText2Char">
    <w:name w:val="Body Text 2 Char"/>
    <w:basedOn w:val="DefaultParagraphFont"/>
    <w:link w:val="BodyText2"/>
    <w:rsid w:val="00E03E77"/>
    <w:rPr>
      <w:lang w:val="en-US" w:eastAsia="en-US"/>
    </w:rPr>
  </w:style>
  <w:style w:type="paragraph" w:styleId="ListParagraph">
    <w:name w:val="List Paragraph"/>
    <w:basedOn w:val="Normal"/>
    <w:uiPriority w:val="34"/>
    <w:qFormat/>
    <w:rsid w:val="00145CF3"/>
    <w:pPr>
      <w:ind w:left="720"/>
      <w:contextualSpacing/>
    </w:pPr>
  </w:style>
  <w:style w:type="paragraph" w:styleId="BodyText3">
    <w:name w:val="Body Text 3"/>
    <w:basedOn w:val="Normal"/>
    <w:link w:val="BodyText3Char"/>
    <w:rsid w:val="004678B0"/>
    <w:pPr>
      <w:spacing w:after="120"/>
    </w:pPr>
    <w:rPr>
      <w:sz w:val="16"/>
      <w:szCs w:val="16"/>
    </w:rPr>
  </w:style>
  <w:style w:type="character" w:customStyle="1" w:styleId="BodyText3Char">
    <w:name w:val="Body Text 3 Char"/>
    <w:basedOn w:val="DefaultParagraphFont"/>
    <w:link w:val="BodyText3"/>
    <w:rsid w:val="004678B0"/>
    <w:rPr>
      <w:sz w:val="16"/>
      <w:szCs w:val="16"/>
      <w:lang w:val="en-US" w:eastAsia="en-US"/>
    </w:rPr>
  </w:style>
  <w:style w:type="character" w:customStyle="1" w:styleId="Heading7Char">
    <w:name w:val="Heading 7 Char"/>
    <w:basedOn w:val="DefaultParagraphFont"/>
    <w:link w:val="Heading7"/>
    <w:rsid w:val="00972BFC"/>
    <w:rPr>
      <w:rFonts w:ascii="Arial" w:hAnsi="Arial"/>
      <w:i/>
      <w:iCs/>
      <w:sz w:val="18"/>
      <w:szCs w:val="24"/>
      <w:lang w:eastAsia="en-US"/>
    </w:rPr>
  </w:style>
  <w:style w:type="paragraph" w:styleId="NormalWeb">
    <w:name w:val="Normal (Web)"/>
    <w:basedOn w:val="Normal"/>
    <w:uiPriority w:val="99"/>
    <w:rsid w:val="00972BFC"/>
    <w:pPr>
      <w:spacing w:beforeLines="1" w:afterLines="1"/>
    </w:pPr>
    <w:rPr>
      <w:rFonts w:ascii="Times" w:eastAsia="Cambria" w:hAnsi="Times"/>
      <w:lang w:val="en-GB"/>
    </w:rPr>
  </w:style>
  <w:style w:type="character" w:customStyle="1" w:styleId="FooterChar">
    <w:name w:val="Footer Char"/>
    <w:basedOn w:val="DefaultParagraphFont"/>
    <w:link w:val="Footer"/>
    <w:uiPriority w:val="99"/>
    <w:rsid w:val="00144D1D"/>
    <w:rPr>
      <w:lang w:val="en-US" w:eastAsia="en-US"/>
    </w:rPr>
  </w:style>
  <w:style w:type="paragraph" w:styleId="BalloonText">
    <w:name w:val="Balloon Text"/>
    <w:basedOn w:val="Normal"/>
    <w:link w:val="BalloonTextChar"/>
    <w:rsid w:val="00FF704A"/>
    <w:rPr>
      <w:rFonts w:ascii="Tahoma" w:hAnsi="Tahoma" w:cs="Tahoma"/>
      <w:sz w:val="16"/>
      <w:szCs w:val="16"/>
    </w:rPr>
  </w:style>
  <w:style w:type="character" w:customStyle="1" w:styleId="BalloonTextChar">
    <w:name w:val="Balloon Text Char"/>
    <w:basedOn w:val="DefaultParagraphFont"/>
    <w:link w:val="BalloonText"/>
    <w:rsid w:val="00FF704A"/>
    <w:rPr>
      <w:rFonts w:ascii="Tahoma" w:hAnsi="Tahoma" w:cs="Tahoma"/>
      <w:sz w:val="16"/>
      <w:szCs w:val="16"/>
      <w:lang w:val="en-US" w:eastAsia="en-US"/>
    </w:rPr>
  </w:style>
  <w:style w:type="paragraph" w:customStyle="1" w:styleId="Style2">
    <w:name w:val="Style2"/>
    <w:basedOn w:val="Heading2"/>
    <w:rsid w:val="00BC2640"/>
    <w:pPr>
      <w:keepLines w:val="0"/>
      <w:spacing w:before="0"/>
    </w:pPr>
    <w:rPr>
      <w:rFonts w:ascii="Arial" w:eastAsia="Times New Roman" w:hAnsi="Arial" w:cs="Arial"/>
      <w:iCs/>
      <w:color w:val="auto"/>
      <w:sz w:val="24"/>
      <w:szCs w:val="28"/>
      <w:lang w:val="en-GB" w:eastAsia="en-GB"/>
    </w:rPr>
  </w:style>
  <w:style w:type="character" w:customStyle="1" w:styleId="Heading2Char">
    <w:name w:val="Heading 2 Char"/>
    <w:basedOn w:val="DefaultParagraphFont"/>
    <w:link w:val="Heading2"/>
    <w:semiHidden/>
    <w:rsid w:val="00BC2640"/>
    <w:rPr>
      <w:rFonts w:asciiTheme="majorHAnsi" w:eastAsiaTheme="majorEastAsia" w:hAnsiTheme="majorHAnsi" w:cstheme="majorBidi"/>
      <w:b/>
      <w:bCs/>
      <w:color w:val="4F81BD" w:themeColor="accent1"/>
      <w:sz w:val="26"/>
      <w:szCs w:val="26"/>
      <w:lang w:val="en-US" w:eastAsia="en-US"/>
    </w:rPr>
  </w:style>
  <w:style w:type="character" w:customStyle="1" w:styleId="Heading1Char">
    <w:name w:val="Heading 1 Char"/>
    <w:basedOn w:val="DefaultParagraphFont"/>
    <w:link w:val="Heading1"/>
    <w:rsid w:val="00894967"/>
    <w:rPr>
      <w:rFonts w:asciiTheme="majorHAnsi" w:eastAsiaTheme="majorEastAsia" w:hAnsiTheme="majorHAnsi" w:cstheme="majorBidi"/>
      <w:b/>
      <w:bCs/>
      <w:color w:val="345A8A" w:themeColor="accent1" w:themeShade="B5"/>
      <w:sz w:val="32"/>
      <w:szCs w:val="32"/>
      <w:lang w:val="en-US" w:eastAsia="en-US"/>
    </w:rPr>
  </w:style>
  <w:style w:type="character" w:customStyle="1" w:styleId="HeaderChar">
    <w:name w:val="Header Char"/>
    <w:link w:val="Header"/>
    <w:locked/>
    <w:rsid w:val="00894967"/>
    <w:rPr>
      <w:lang w:val="en-US" w:eastAsia="en-US"/>
    </w:rPr>
  </w:style>
  <w:style w:type="paragraph" w:styleId="Revision">
    <w:name w:val="Revision"/>
    <w:hidden/>
    <w:uiPriority w:val="99"/>
    <w:semiHidden/>
    <w:rsid w:val="004329DF"/>
    <w:rPr>
      <w:lang w:val="en-US" w:eastAsia="en-US"/>
    </w:rPr>
  </w:style>
  <w:style w:type="table" w:styleId="TableGrid">
    <w:name w:val="Table Grid"/>
    <w:basedOn w:val="TableNormal"/>
    <w:rsid w:val="008E7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7070">
      <w:bodyDiv w:val="1"/>
      <w:marLeft w:val="0"/>
      <w:marRight w:val="0"/>
      <w:marTop w:val="0"/>
      <w:marBottom w:val="0"/>
      <w:divBdr>
        <w:top w:val="none" w:sz="0" w:space="0" w:color="auto"/>
        <w:left w:val="none" w:sz="0" w:space="0" w:color="auto"/>
        <w:bottom w:val="none" w:sz="0" w:space="0" w:color="auto"/>
        <w:right w:val="none" w:sz="0" w:space="0" w:color="auto"/>
      </w:divBdr>
    </w:div>
    <w:div w:id="937173330">
      <w:bodyDiv w:val="1"/>
      <w:marLeft w:val="0"/>
      <w:marRight w:val="0"/>
      <w:marTop w:val="0"/>
      <w:marBottom w:val="0"/>
      <w:divBdr>
        <w:top w:val="none" w:sz="0" w:space="0" w:color="auto"/>
        <w:left w:val="none" w:sz="0" w:space="0" w:color="auto"/>
        <w:bottom w:val="none" w:sz="0" w:space="0" w:color="auto"/>
        <w:right w:val="none" w:sz="0" w:space="0" w:color="auto"/>
      </w:divBdr>
    </w:div>
    <w:div w:id="10562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37E29677C2A418E9E8A090BEE0F1E" ma:contentTypeVersion="19" ma:contentTypeDescription="Create a new document." ma:contentTypeScope="" ma:versionID="61d9c876bd901f1cd339cbe283213072">
  <xsd:schema xmlns:xsd="http://www.w3.org/2001/XMLSchema" xmlns:xs="http://www.w3.org/2001/XMLSchema" xmlns:p="http://schemas.microsoft.com/office/2006/metadata/properties" xmlns:ns2="aa0cfdfd-5bc8-4103-afde-52c866a48fc4" xmlns:ns3="da768f28-a36b-4009-b6dc-f549301ccff5" targetNamespace="http://schemas.microsoft.com/office/2006/metadata/properties" ma:root="true" ma:fieldsID="8dd0c9c83bb9df570fcd702723be08c0" ns2:_="" ns3:_="">
    <xsd:import namespace="aa0cfdfd-5bc8-4103-afde-52c866a48fc4"/>
    <xsd:import namespace="da768f28-a36b-4009-b6dc-f549301ccf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cfdfd-5bc8-4103-afde-52c866a4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601e38-4fae-43f1-aaaa-2ce173c4ef9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68f28-a36b-4009-b6dc-f549301cc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13a09f-324d-4578-9a51-970e406f6c87}" ma:internalName="TaxCatchAll" ma:showField="CatchAllData" ma:web="da768f28-a36b-4009-b6dc-f549301cc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a768f28-a36b-4009-b6dc-f549301ccff5">
      <UserInfo>
        <DisplayName/>
        <AccountId xsi:nil="true"/>
        <AccountType/>
      </UserInfo>
    </SharedWithUsers>
    <lcf76f155ced4ddcb4097134ff3c332f xmlns="aa0cfdfd-5bc8-4103-afde-52c866a48fc4">
      <Terms xmlns="http://schemas.microsoft.com/office/infopath/2007/PartnerControls"/>
    </lcf76f155ced4ddcb4097134ff3c332f>
    <TaxCatchAll xmlns="da768f28-a36b-4009-b6dc-f549301ccff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83447-7AD7-4802-B04E-9570C0FBD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cfdfd-5bc8-4103-afde-52c866a48fc4"/>
    <ds:schemaRef ds:uri="da768f28-a36b-4009-b6dc-f549301cc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F1225-ABB2-4C46-AB54-9A2C0EB69753}">
  <ds:schemaRefs>
    <ds:schemaRef ds:uri="http://schemas.microsoft.com/sharepoint/v3/contenttype/forms"/>
  </ds:schemaRefs>
</ds:datastoreItem>
</file>

<file path=customXml/itemProps3.xml><?xml version="1.0" encoding="utf-8"?>
<ds:datastoreItem xmlns:ds="http://schemas.openxmlformats.org/officeDocument/2006/customXml" ds:itemID="{0D4D9EEC-9295-434F-AC52-865AE05E75AD}">
  <ds:schemaRefs>
    <ds:schemaRef ds:uri="http://schemas.microsoft.com/office/2006/metadata/properties"/>
    <ds:schemaRef ds:uri="http://schemas.microsoft.com/office/infopath/2007/PartnerControls"/>
    <ds:schemaRef ds:uri="da768f28-a36b-4009-b6dc-f549301ccff5"/>
    <ds:schemaRef ds:uri="aa0cfdfd-5bc8-4103-afde-52c866a48fc4"/>
  </ds:schemaRefs>
</ds:datastoreItem>
</file>

<file path=customXml/itemProps4.xml><?xml version="1.0" encoding="utf-8"?>
<ds:datastoreItem xmlns:ds="http://schemas.openxmlformats.org/officeDocument/2006/customXml" ds:itemID="{DE2D001F-1B20-4D57-9A63-E41D8ADD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3495</Words>
  <Characters>21257</Characters>
  <Application>Microsoft Office Word</Application>
  <DocSecurity>0</DocSecurity>
  <Lines>1328</Lines>
  <Paragraphs>386</Paragraphs>
  <ScaleCrop>false</ScaleCrop>
  <HeadingPairs>
    <vt:vector size="2" baseType="variant">
      <vt:variant>
        <vt:lpstr>Title</vt:lpstr>
      </vt:variant>
      <vt:variant>
        <vt:i4>1</vt:i4>
      </vt:variant>
    </vt:vector>
  </HeadingPairs>
  <TitlesOfParts>
    <vt:vector size="1" baseType="lpstr">
      <vt:lpstr>Awarding Body</vt:lpstr>
    </vt:vector>
  </TitlesOfParts>
  <Company>University of the Arts London</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Awarding Body</dc:title>
  <dc:creator>shicks</dc:creator>
  <cp:lastModifiedBy>Luke Murray</cp:lastModifiedBy>
  <cp:revision>58</cp:revision>
  <cp:lastPrinted>2019-09-12T15:59:00Z</cp:lastPrinted>
  <dcterms:created xsi:type="dcterms:W3CDTF">2019-09-12T15:57:00Z</dcterms:created>
  <dcterms:modified xsi:type="dcterms:W3CDTF">2025-11-18T11:20:00Z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0x01010027337E29677C2A418E9E8A090BEE0F1E</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