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16"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FFFFFF"/>
        </w:tblBorders>
        <w:tblLayout w:type="fixed"/>
        <w:tblCellMar>
          <w:left w:w="115" w:type="dxa"/>
          <w:right w:w="115" w:type="dxa"/>
        </w:tblCellMar>
        <w:tblLook w:val="04A0" w:firstRow="1" w:lastRow="0" w:firstColumn="1" w:lastColumn="0" w:noHBand="0" w:noVBand="1"/>
      </w:tblPr>
      <w:tblGrid>
        <w:gridCol w:w="3681"/>
        <w:gridCol w:w="5335"/>
      </w:tblGrid>
      <w:tr w:rsidR="004E46FA" w14:paraId="72D09EB6" w14:textId="77777777" w:rsidTr="15F84658">
        <w:trPr>
          <w:trHeight w:val="294"/>
        </w:trPr>
        <w:tc>
          <w:tcPr>
            <w:tcW w:w="3681" w:type="dxa"/>
            <w:shd w:val="clear" w:color="auto" w:fill="D9E2F3" w:themeFill="accent5" w:themeFillTint="33"/>
          </w:tcPr>
          <w:p w14:paraId="6CB4C045" w14:textId="507A688E" w:rsidR="004E46FA" w:rsidRPr="00F402AA" w:rsidRDefault="00F402AA" w:rsidP="00492180">
            <w:pPr>
              <w:spacing w:after="0"/>
              <w:rPr>
                <w:rFonts w:ascii="Ravensbourne Sans" w:eastAsia="Arial" w:hAnsi="Ravensbourne Sans" w:cs="Arial"/>
                <w:color w:val="000000"/>
                <w:sz w:val="20"/>
                <w:szCs w:val="20"/>
              </w:rPr>
            </w:pPr>
            <w:r w:rsidRPr="00F402AA">
              <w:rPr>
                <w:rFonts w:ascii="Ravensbourne Sans" w:eastAsia="Arial" w:hAnsi="Ravensbourne Sans" w:cs="Arial"/>
                <w:color w:val="000000"/>
                <w:sz w:val="20"/>
                <w:szCs w:val="20"/>
              </w:rPr>
              <w:t>Course</w:t>
            </w:r>
            <w:r w:rsidR="00FF0143" w:rsidRPr="00F402AA">
              <w:rPr>
                <w:rFonts w:ascii="Ravensbourne Sans" w:eastAsia="Arial" w:hAnsi="Ravensbourne Sans" w:cs="Arial"/>
                <w:color w:val="000000"/>
                <w:sz w:val="20"/>
                <w:szCs w:val="20"/>
              </w:rPr>
              <w:t xml:space="preserve"> Title</w:t>
            </w:r>
          </w:p>
        </w:tc>
        <w:tc>
          <w:tcPr>
            <w:tcW w:w="5335" w:type="dxa"/>
            <w:shd w:val="clear" w:color="auto" w:fill="D9E2F3" w:themeFill="accent5" w:themeFillTint="33"/>
          </w:tcPr>
          <w:p w14:paraId="6D4107AE" w14:textId="1735CE07" w:rsidR="004E46FA" w:rsidRPr="00F402AA" w:rsidRDefault="00F402AA" w:rsidP="4522E102">
            <w:pPr>
              <w:spacing w:after="0"/>
              <w:rPr>
                <w:rFonts w:ascii="Ravensbourne Sans" w:eastAsia="Arial" w:hAnsi="Ravensbourne Sans" w:cs="Arial"/>
                <w:color w:val="000000"/>
                <w:sz w:val="20"/>
                <w:szCs w:val="20"/>
              </w:rPr>
            </w:pPr>
            <w:r w:rsidRPr="4522E102">
              <w:rPr>
                <w:rFonts w:ascii="Ravensbourne Sans" w:eastAsia="Arial" w:hAnsi="Ravensbourne Sans" w:cs="Arial"/>
                <w:color w:val="000000" w:themeColor="text1"/>
                <w:sz w:val="20"/>
                <w:szCs w:val="20"/>
              </w:rPr>
              <w:t>BSc (Hons) Digital Marketing</w:t>
            </w:r>
          </w:p>
        </w:tc>
      </w:tr>
      <w:tr w:rsidR="004E46FA" w14:paraId="14DBAE3F" w14:textId="77777777" w:rsidTr="15F84658">
        <w:tc>
          <w:tcPr>
            <w:tcW w:w="3681" w:type="dxa"/>
            <w:shd w:val="clear" w:color="auto" w:fill="D9E2F3" w:themeFill="accent5" w:themeFillTint="33"/>
          </w:tcPr>
          <w:p w14:paraId="486599BD" w14:textId="68CC6B07" w:rsidR="004E46FA" w:rsidRPr="00F402AA" w:rsidRDefault="00F402AA" w:rsidP="00492180">
            <w:pPr>
              <w:spacing w:after="0"/>
              <w:rPr>
                <w:rFonts w:ascii="Ravensbourne Sans" w:eastAsia="Arial" w:hAnsi="Ravensbourne Sans" w:cs="Arial"/>
                <w:color w:val="000000" w:themeColor="text1"/>
                <w:sz w:val="20"/>
                <w:szCs w:val="20"/>
              </w:rPr>
            </w:pPr>
            <w:r w:rsidRPr="00F402AA">
              <w:rPr>
                <w:rFonts w:ascii="Ravensbourne Sans" w:eastAsia="Times New Roman" w:hAnsi="Ravensbourne Sans" w:cs="Times New Roman"/>
                <w:bCs/>
                <w:color w:val="000000" w:themeColor="text1"/>
                <w:sz w:val="20"/>
                <w:szCs w:val="20"/>
              </w:rPr>
              <w:t>Final Award</w:t>
            </w:r>
            <w:r w:rsidRPr="00F402AA">
              <w:rPr>
                <w:rFonts w:ascii="Cambria" w:eastAsia="Times New Roman" w:hAnsi="Cambria" w:cs="Cambria"/>
                <w:bCs/>
                <w:color w:val="000000" w:themeColor="text1"/>
                <w:sz w:val="20"/>
                <w:szCs w:val="20"/>
              </w:rPr>
              <w:t> </w:t>
            </w:r>
          </w:p>
        </w:tc>
        <w:tc>
          <w:tcPr>
            <w:tcW w:w="5335" w:type="dxa"/>
            <w:shd w:val="clear" w:color="auto" w:fill="D9E2F3" w:themeFill="accent5" w:themeFillTint="33"/>
          </w:tcPr>
          <w:p w14:paraId="7CC7B79B" w14:textId="210D407D" w:rsidR="004E46FA" w:rsidRPr="00F402AA" w:rsidRDefault="006B441B" w:rsidP="00492180">
            <w:pPr>
              <w:spacing w:after="0"/>
              <w:rPr>
                <w:rFonts w:ascii="Ravensbourne Sans" w:eastAsia="Arial" w:hAnsi="Ravensbourne Sans" w:cs="Arial"/>
                <w:color w:val="000000"/>
                <w:sz w:val="20"/>
                <w:szCs w:val="20"/>
              </w:rPr>
            </w:pPr>
            <w:r w:rsidRPr="4522E102">
              <w:rPr>
                <w:rFonts w:ascii="Ravensbourne Sans" w:eastAsia="Arial" w:hAnsi="Ravensbourne Sans" w:cs="Arial"/>
                <w:color w:val="000000" w:themeColor="text1"/>
                <w:sz w:val="20"/>
                <w:szCs w:val="20"/>
              </w:rPr>
              <w:t>BSc (Hons) Digital Marketing</w:t>
            </w:r>
          </w:p>
        </w:tc>
      </w:tr>
      <w:tr w:rsidR="004E46FA" w14:paraId="3FE18F46" w14:textId="77777777" w:rsidTr="15F84658">
        <w:tc>
          <w:tcPr>
            <w:tcW w:w="3681" w:type="dxa"/>
            <w:shd w:val="clear" w:color="auto" w:fill="D9E2F3" w:themeFill="accent5" w:themeFillTint="33"/>
          </w:tcPr>
          <w:p w14:paraId="4AB860F5" w14:textId="711B766F" w:rsidR="004E46FA" w:rsidRPr="00F402AA" w:rsidRDefault="00F402AA" w:rsidP="00492180">
            <w:pPr>
              <w:spacing w:after="0"/>
              <w:rPr>
                <w:rFonts w:ascii="Ravensbourne Sans" w:eastAsia="Arial" w:hAnsi="Ravensbourne Sans" w:cs="Arial"/>
                <w:color w:val="000000" w:themeColor="text1"/>
                <w:sz w:val="20"/>
                <w:szCs w:val="20"/>
              </w:rPr>
            </w:pPr>
            <w:r w:rsidRPr="00F402AA">
              <w:rPr>
                <w:rFonts w:ascii="Ravensbourne Sans" w:eastAsia="Times New Roman" w:hAnsi="Ravensbourne Sans" w:cs="Times New Roman"/>
                <w:bCs/>
                <w:color w:val="000000" w:themeColor="text1"/>
                <w:sz w:val="20"/>
                <w:szCs w:val="20"/>
              </w:rPr>
              <w:t>Interim Awards</w:t>
            </w:r>
            <w:r w:rsidRPr="00F402AA">
              <w:rPr>
                <w:rFonts w:ascii="Cambria" w:eastAsia="Times New Roman" w:hAnsi="Cambria" w:cs="Cambria"/>
                <w:bCs/>
                <w:color w:val="000000" w:themeColor="text1"/>
                <w:sz w:val="20"/>
                <w:szCs w:val="20"/>
              </w:rPr>
              <w:t> </w:t>
            </w:r>
          </w:p>
        </w:tc>
        <w:tc>
          <w:tcPr>
            <w:tcW w:w="5335" w:type="dxa"/>
            <w:shd w:val="clear" w:color="auto" w:fill="D9E2F3" w:themeFill="accent5" w:themeFillTint="33"/>
          </w:tcPr>
          <w:p w14:paraId="309EF6A2" w14:textId="0699C0A1" w:rsidR="00374CD9" w:rsidRPr="00F402AA" w:rsidRDefault="4522E102" w:rsidP="4522E102">
            <w:pPr>
              <w:spacing w:after="0"/>
              <w:rPr>
                <w:rFonts w:ascii="Ravensbourne Sans" w:eastAsia="Arial" w:hAnsi="Ravensbourne Sans" w:cs="Arial"/>
                <w:color w:val="000000" w:themeColor="text1"/>
                <w:sz w:val="20"/>
                <w:szCs w:val="20"/>
              </w:rPr>
            </w:pPr>
            <w:r w:rsidRPr="4522E102">
              <w:rPr>
                <w:rFonts w:ascii="Ravensbourne Sans" w:eastAsia="Arial" w:hAnsi="Ravensbourne Sans" w:cs="Arial"/>
                <w:color w:val="000000" w:themeColor="text1"/>
                <w:sz w:val="20"/>
                <w:szCs w:val="20"/>
              </w:rPr>
              <w:t>Certificate of Higher Education in Digital Marketing</w:t>
            </w:r>
          </w:p>
          <w:p w14:paraId="407D19E6" w14:textId="4D423869" w:rsidR="00374CD9" w:rsidRPr="00F402AA" w:rsidRDefault="4522E102" w:rsidP="4522E102">
            <w:pPr>
              <w:spacing w:after="0"/>
              <w:rPr>
                <w:rFonts w:ascii="Ravensbourne Sans" w:eastAsia="Arial" w:hAnsi="Ravensbourne Sans" w:cs="Arial"/>
                <w:color w:val="000000" w:themeColor="text1"/>
                <w:sz w:val="20"/>
                <w:szCs w:val="20"/>
              </w:rPr>
            </w:pPr>
            <w:r w:rsidRPr="4522E102">
              <w:rPr>
                <w:rFonts w:ascii="Ravensbourne Sans" w:eastAsia="Arial" w:hAnsi="Ravensbourne Sans" w:cs="Arial"/>
                <w:color w:val="000000" w:themeColor="text1"/>
                <w:sz w:val="20"/>
                <w:szCs w:val="20"/>
              </w:rPr>
              <w:t>Diploma of Higher Education in Digital Marketing</w:t>
            </w:r>
          </w:p>
          <w:p w14:paraId="1E6C6814" w14:textId="797DF5E1" w:rsidR="00374CD9" w:rsidRPr="00F402AA" w:rsidRDefault="4522E102" w:rsidP="4522E102">
            <w:pPr>
              <w:spacing w:after="0"/>
              <w:rPr>
                <w:rFonts w:ascii="Ravensbourne Sans" w:eastAsia="Arial" w:hAnsi="Ravensbourne Sans" w:cs="Arial"/>
                <w:color w:val="000000"/>
                <w:sz w:val="20"/>
                <w:szCs w:val="20"/>
              </w:rPr>
            </w:pPr>
            <w:r w:rsidRPr="4522E102">
              <w:rPr>
                <w:rFonts w:ascii="Ravensbourne Sans" w:eastAsia="Arial" w:hAnsi="Ravensbourne Sans" w:cs="Arial"/>
                <w:color w:val="000000" w:themeColor="text1"/>
                <w:sz w:val="20"/>
                <w:szCs w:val="20"/>
              </w:rPr>
              <w:t>BSc Digital Marketing</w:t>
            </w:r>
          </w:p>
        </w:tc>
      </w:tr>
      <w:tr w:rsidR="00F402AA" w14:paraId="57C0E8DE" w14:textId="77777777" w:rsidTr="15F84658">
        <w:tc>
          <w:tcPr>
            <w:tcW w:w="3681" w:type="dxa"/>
            <w:shd w:val="clear" w:color="auto" w:fill="D9E2F3" w:themeFill="accent5" w:themeFillTint="33"/>
          </w:tcPr>
          <w:p w14:paraId="4B423942" w14:textId="756129D2" w:rsidR="00F402AA" w:rsidRPr="00F402AA" w:rsidRDefault="00F402AA" w:rsidP="00492180">
            <w:pPr>
              <w:spacing w:after="0"/>
              <w:rPr>
                <w:rFonts w:ascii="Ravensbourne Sans" w:eastAsia="Arial" w:hAnsi="Ravensbourne Sans" w:cs="Arial"/>
                <w:color w:val="000000" w:themeColor="text1"/>
                <w:sz w:val="20"/>
                <w:szCs w:val="20"/>
              </w:rPr>
            </w:pPr>
            <w:r w:rsidRPr="00F402AA">
              <w:rPr>
                <w:rFonts w:ascii="Ravensbourne Sans" w:eastAsia="Times New Roman" w:hAnsi="Ravensbourne Sans" w:cs="Times New Roman"/>
                <w:bCs/>
                <w:color w:val="000000" w:themeColor="text1"/>
                <w:sz w:val="20"/>
                <w:szCs w:val="20"/>
              </w:rPr>
              <w:t>Awarding Body</w:t>
            </w:r>
            <w:r w:rsidRPr="00F402AA">
              <w:rPr>
                <w:rFonts w:ascii="Cambria" w:eastAsia="Times New Roman" w:hAnsi="Cambria" w:cs="Cambria"/>
                <w:bCs/>
                <w:color w:val="000000" w:themeColor="text1"/>
                <w:sz w:val="20"/>
                <w:szCs w:val="20"/>
              </w:rPr>
              <w:t> </w:t>
            </w:r>
          </w:p>
        </w:tc>
        <w:tc>
          <w:tcPr>
            <w:tcW w:w="5335" w:type="dxa"/>
            <w:shd w:val="clear" w:color="auto" w:fill="D9E2F3" w:themeFill="accent5" w:themeFillTint="33"/>
          </w:tcPr>
          <w:p w14:paraId="469B8818" w14:textId="4E3D73B2" w:rsidR="00F402AA" w:rsidRPr="00F402AA" w:rsidRDefault="00F402AA" w:rsidP="00492180">
            <w:pPr>
              <w:spacing w:after="0"/>
              <w:rPr>
                <w:rFonts w:ascii="Ravensbourne Sans" w:eastAsia="Arial" w:hAnsi="Ravensbourne Sans" w:cs="Arial"/>
                <w:color w:val="000000"/>
                <w:sz w:val="20"/>
                <w:szCs w:val="20"/>
              </w:rPr>
            </w:pPr>
            <w:bookmarkStart w:id="0" w:name="_heading=h.gjdgxs" w:colFirst="0" w:colLast="0"/>
            <w:bookmarkEnd w:id="0"/>
            <w:r w:rsidRPr="00F402AA">
              <w:rPr>
                <w:rFonts w:ascii="Ravensbourne Sans" w:eastAsia="Arial" w:hAnsi="Ravensbourne Sans" w:cs="Arial"/>
                <w:color w:val="000000"/>
                <w:sz w:val="20"/>
                <w:szCs w:val="20"/>
              </w:rPr>
              <w:t>Ravensbourne University London</w:t>
            </w:r>
          </w:p>
        </w:tc>
      </w:tr>
      <w:tr w:rsidR="00F402AA" w14:paraId="057E0F20" w14:textId="77777777" w:rsidTr="15F84658">
        <w:tc>
          <w:tcPr>
            <w:tcW w:w="3681" w:type="dxa"/>
            <w:shd w:val="clear" w:color="auto" w:fill="D9E2F3" w:themeFill="accent5" w:themeFillTint="33"/>
          </w:tcPr>
          <w:p w14:paraId="1EB278EC" w14:textId="785E423D" w:rsidR="00F402AA" w:rsidRPr="00F402AA" w:rsidRDefault="00F402AA" w:rsidP="00492180">
            <w:pPr>
              <w:spacing w:after="0"/>
              <w:rPr>
                <w:rFonts w:ascii="Ravensbourne Sans" w:eastAsia="Arial" w:hAnsi="Ravensbourne Sans" w:cs="Arial"/>
                <w:color w:val="000000" w:themeColor="text1"/>
                <w:sz w:val="20"/>
                <w:szCs w:val="20"/>
              </w:rPr>
            </w:pPr>
            <w:r w:rsidRPr="00F402AA">
              <w:rPr>
                <w:rFonts w:ascii="Ravensbourne Sans" w:eastAsia="Times New Roman" w:hAnsi="Ravensbourne Sans" w:cs="Times New Roman"/>
                <w:bCs/>
                <w:color w:val="000000" w:themeColor="text1"/>
                <w:sz w:val="20"/>
                <w:szCs w:val="20"/>
              </w:rPr>
              <w:t>Teaching Institution</w:t>
            </w:r>
            <w:r w:rsidRPr="00F402AA">
              <w:rPr>
                <w:rFonts w:ascii="Cambria" w:eastAsia="Times New Roman" w:hAnsi="Cambria" w:cs="Cambria"/>
                <w:bCs/>
                <w:color w:val="000000" w:themeColor="text1"/>
                <w:sz w:val="20"/>
                <w:szCs w:val="20"/>
              </w:rPr>
              <w:t> </w:t>
            </w:r>
          </w:p>
        </w:tc>
        <w:tc>
          <w:tcPr>
            <w:tcW w:w="5335" w:type="dxa"/>
            <w:shd w:val="clear" w:color="auto" w:fill="D9E2F3" w:themeFill="accent5" w:themeFillTint="33"/>
          </w:tcPr>
          <w:p w14:paraId="3FD5BB45" w14:textId="685B7C4A" w:rsidR="00F402AA" w:rsidRPr="00F402AA" w:rsidRDefault="00F402AA" w:rsidP="00492180">
            <w:pPr>
              <w:spacing w:after="0"/>
              <w:rPr>
                <w:rFonts w:ascii="Ravensbourne Sans" w:eastAsia="Arial" w:hAnsi="Ravensbourne Sans" w:cs="Arial"/>
                <w:color w:val="000000"/>
                <w:sz w:val="20"/>
                <w:szCs w:val="20"/>
              </w:rPr>
            </w:pPr>
            <w:r w:rsidRPr="00F402AA">
              <w:rPr>
                <w:rFonts w:ascii="Ravensbourne Sans" w:eastAsia="Arial" w:hAnsi="Ravensbourne Sans" w:cs="Arial"/>
                <w:color w:val="000000"/>
                <w:sz w:val="20"/>
                <w:szCs w:val="20"/>
              </w:rPr>
              <w:t>Ravensbourne University London</w:t>
            </w:r>
          </w:p>
        </w:tc>
      </w:tr>
      <w:tr w:rsidR="00F402AA" w14:paraId="4402EDB6" w14:textId="77777777" w:rsidTr="15F84658">
        <w:tc>
          <w:tcPr>
            <w:tcW w:w="3681" w:type="dxa"/>
            <w:shd w:val="clear" w:color="auto" w:fill="D9E2F3" w:themeFill="accent5" w:themeFillTint="33"/>
          </w:tcPr>
          <w:p w14:paraId="5016F5EC" w14:textId="426A9FED" w:rsidR="00F402AA" w:rsidRPr="00F402AA" w:rsidRDefault="00F402AA" w:rsidP="00492180">
            <w:pPr>
              <w:spacing w:after="0"/>
              <w:rPr>
                <w:rFonts w:ascii="Ravensbourne Sans" w:eastAsia="Arial" w:hAnsi="Ravensbourne Sans" w:cs="Arial"/>
                <w:color w:val="000000" w:themeColor="text1"/>
                <w:sz w:val="20"/>
                <w:szCs w:val="20"/>
              </w:rPr>
            </w:pPr>
            <w:r w:rsidRPr="00F402AA">
              <w:rPr>
                <w:rFonts w:ascii="Ravensbourne Sans" w:eastAsia="Times New Roman" w:hAnsi="Ravensbourne Sans" w:cs="Times New Roman"/>
                <w:bCs/>
                <w:color w:val="000000" w:themeColor="text1"/>
                <w:sz w:val="20"/>
                <w:szCs w:val="20"/>
              </w:rPr>
              <w:t>UCAS Code</w:t>
            </w:r>
            <w:r w:rsidRPr="00F402AA">
              <w:rPr>
                <w:rFonts w:ascii="Cambria" w:eastAsia="Times New Roman" w:hAnsi="Cambria" w:cs="Cambria"/>
                <w:bCs/>
                <w:color w:val="000000" w:themeColor="text1"/>
                <w:sz w:val="20"/>
                <w:szCs w:val="20"/>
              </w:rPr>
              <w:t> </w:t>
            </w:r>
          </w:p>
        </w:tc>
        <w:tc>
          <w:tcPr>
            <w:tcW w:w="5335" w:type="dxa"/>
            <w:shd w:val="clear" w:color="auto" w:fill="D9E2F3" w:themeFill="accent5" w:themeFillTint="33"/>
          </w:tcPr>
          <w:p w14:paraId="1BE53A86" w14:textId="7771C665" w:rsidR="00F402AA" w:rsidRPr="00F402AA" w:rsidRDefault="7A1A8D21" w:rsidP="4522E102">
            <w:pPr>
              <w:spacing w:after="0"/>
              <w:rPr>
                <w:rFonts w:ascii="Ravensbourne Sans" w:eastAsia="Arial" w:hAnsi="Ravensbourne Sans" w:cs="Arial"/>
                <w:sz w:val="20"/>
                <w:szCs w:val="20"/>
              </w:rPr>
            </w:pPr>
            <w:r w:rsidRPr="15F84658">
              <w:rPr>
                <w:rFonts w:ascii="Ravensbourne Sans" w:eastAsia="Arial" w:hAnsi="Ravensbourne Sans" w:cs="Arial"/>
                <w:sz w:val="20"/>
                <w:szCs w:val="20"/>
              </w:rPr>
              <w:t>N500</w:t>
            </w:r>
          </w:p>
        </w:tc>
      </w:tr>
      <w:tr w:rsidR="00F402AA" w14:paraId="78B62611" w14:textId="77777777" w:rsidTr="15F84658">
        <w:tc>
          <w:tcPr>
            <w:tcW w:w="3681" w:type="dxa"/>
            <w:shd w:val="clear" w:color="auto" w:fill="D9E2F3" w:themeFill="accent5" w:themeFillTint="33"/>
          </w:tcPr>
          <w:p w14:paraId="21FCF007" w14:textId="7EDF62C4" w:rsidR="00F402AA" w:rsidRPr="00F402AA" w:rsidRDefault="00F402AA" w:rsidP="00492180">
            <w:pPr>
              <w:spacing w:after="0"/>
              <w:rPr>
                <w:rFonts w:ascii="Ravensbourne Sans" w:eastAsia="Times New Roman" w:hAnsi="Ravensbourne Sans" w:cs="Times New Roman"/>
                <w:b/>
                <w:bCs/>
                <w:color w:val="000000" w:themeColor="text1"/>
                <w:sz w:val="20"/>
                <w:szCs w:val="20"/>
              </w:rPr>
            </w:pPr>
            <w:r w:rsidRPr="00F402AA">
              <w:rPr>
                <w:rFonts w:ascii="Ravensbourne Sans" w:eastAsia="Times New Roman" w:hAnsi="Ravensbourne Sans" w:cs="Times New Roman"/>
                <w:bCs/>
                <w:color w:val="000000" w:themeColor="text1"/>
                <w:sz w:val="20"/>
                <w:szCs w:val="20"/>
              </w:rPr>
              <w:t>HECOS code (with Subject percentage Splits if applicable)</w:t>
            </w:r>
            <w:r w:rsidRPr="00F402AA">
              <w:rPr>
                <w:rFonts w:ascii="Cambria" w:eastAsia="Times New Roman" w:hAnsi="Cambria" w:cs="Cambria"/>
                <w:bCs/>
                <w:color w:val="000000" w:themeColor="text1"/>
                <w:sz w:val="20"/>
                <w:szCs w:val="20"/>
              </w:rPr>
              <w:t> </w:t>
            </w:r>
          </w:p>
        </w:tc>
        <w:tc>
          <w:tcPr>
            <w:tcW w:w="5335" w:type="dxa"/>
            <w:shd w:val="clear" w:color="auto" w:fill="D9E2F3" w:themeFill="accent5" w:themeFillTint="33"/>
          </w:tcPr>
          <w:p w14:paraId="7F90FFE6" w14:textId="5D76D8A4" w:rsidR="00F402AA" w:rsidRPr="00F402AA" w:rsidRDefault="00F402AA" w:rsidP="16C32E34">
            <w:pPr>
              <w:spacing w:after="0"/>
              <w:rPr>
                <w:rFonts w:ascii="Ravensbourne Sans" w:eastAsia="Arial" w:hAnsi="Ravensbourne Sans" w:cs="Arial"/>
                <w:sz w:val="20"/>
                <w:szCs w:val="20"/>
              </w:rPr>
            </w:pPr>
          </w:p>
        </w:tc>
      </w:tr>
      <w:tr w:rsidR="00F402AA" w14:paraId="7070834D" w14:textId="77777777" w:rsidTr="15F84658">
        <w:tc>
          <w:tcPr>
            <w:tcW w:w="3681" w:type="dxa"/>
            <w:shd w:val="clear" w:color="auto" w:fill="D9E2F3" w:themeFill="accent5" w:themeFillTint="33"/>
          </w:tcPr>
          <w:p w14:paraId="3F664073" w14:textId="6507531A" w:rsidR="00F402AA" w:rsidRPr="00F402AA" w:rsidRDefault="00F402AA" w:rsidP="00492180">
            <w:pPr>
              <w:spacing w:after="0"/>
              <w:rPr>
                <w:rFonts w:ascii="Ravensbourne Sans" w:eastAsia="Arial" w:hAnsi="Ravensbourne Sans" w:cs="Arial"/>
                <w:color w:val="000000" w:themeColor="text1"/>
                <w:sz w:val="20"/>
                <w:szCs w:val="20"/>
              </w:rPr>
            </w:pPr>
            <w:r w:rsidRPr="00F402AA">
              <w:rPr>
                <w:rFonts w:ascii="Ravensbourne Sans" w:eastAsia="Times New Roman" w:hAnsi="Ravensbourne Sans" w:cs="Times New Roman"/>
                <w:bCs/>
                <w:color w:val="000000" w:themeColor="text1"/>
                <w:sz w:val="20"/>
                <w:szCs w:val="20"/>
              </w:rPr>
              <w:t>QAA Subject Benchmark</w:t>
            </w:r>
            <w:r w:rsidRPr="00F402AA">
              <w:rPr>
                <w:rFonts w:ascii="Cambria" w:eastAsia="Times New Roman" w:hAnsi="Cambria" w:cs="Cambria"/>
                <w:bCs/>
                <w:color w:val="000000" w:themeColor="text1"/>
                <w:sz w:val="20"/>
                <w:szCs w:val="20"/>
              </w:rPr>
              <w:t> </w:t>
            </w:r>
          </w:p>
        </w:tc>
        <w:tc>
          <w:tcPr>
            <w:tcW w:w="5335" w:type="dxa"/>
            <w:shd w:val="clear" w:color="auto" w:fill="D9E2F3" w:themeFill="accent5" w:themeFillTint="33"/>
          </w:tcPr>
          <w:p w14:paraId="50C353BE" w14:textId="3B624EFB" w:rsidR="00F402AA" w:rsidRPr="00F402AA" w:rsidRDefault="4522E102" w:rsidP="4522E102">
            <w:pPr>
              <w:spacing w:after="0"/>
              <w:rPr>
                <w:rFonts w:ascii="Ravensbourne Sans" w:eastAsia="Arial" w:hAnsi="Ravensbourne Sans" w:cs="Arial"/>
                <w:sz w:val="20"/>
                <w:szCs w:val="20"/>
              </w:rPr>
            </w:pPr>
            <w:r w:rsidRPr="4522E102">
              <w:rPr>
                <w:rFonts w:ascii="Ravensbourne Sans" w:eastAsia="Arial" w:hAnsi="Ravensbourne Sans" w:cs="Arial"/>
                <w:sz w:val="20"/>
                <w:szCs w:val="20"/>
              </w:rPr>
              <w:t>Communication, Media, Film and Cultural Studies (2019)</w:t>
            </w:r>
          </w:p>
        </w:tc>
      </w:tr>
      <w:tr w:rsidR="00F402AA" w14:paraId="544ABE77" w14:textId="77777777" w:rsidTr="15F84658">
        <w:tc>
          <w:tcPr>
            <w:tcW w:w="3681" w:type="dxa"/>
            <w:shd w:val="clear" w:color="auto" w:fill="D9E2F3" w:themeFill="accent5" w:themeFillTint="33"/>
          </w:tcPr>
          <w:p w14:paraId="276A14AA" w14:textId="4FB02182" w:rsidR="00F402AA" w:rsidRPr="00F402AA" w:rsidRDefault="00F402AA" w:rsidP="00492180">
            <w:pPr>
              <w:spacing w:after="0"/>
              <w:rPr>
                <w:rFonts w:ascii="Ravensbourne Sans" w:eastAsia="Arial" w:hAnsi="Ravensbourne Sans" w:cs="Arial"/>
                <w:color w:val="000000" w:themeColor="text1"/>
                <w:sz w:val="20"/>
                <w:szCs w:val="20"/>
              </w:rPr>
            </w:pPr>
            <w:r w:rsidRPr="00F402AA">
              <w:rPr>
                <w:rFonts w:ascii="Ravensbourne Sans" w:eastAsia="Times New Roman" w:hAnsi="Ravensbourne Sans" w:cs="Times New Roman"/>
                <w:bCs/>
                <w:color w:val="000000" w:themeColor="text1"/>
                <w:sz w:val="20"/>
                <w:szCs w:val="20"/>
              </w:rPr>
              <w:t>External Accrediting Bodies</w:t>
            </w:r>
            <w:r w:rsidRPr="00F402AA">
              <w:rPr>
                <w:rFonts w:ascii="Cambria" w:eastAsia="Times New Roman" w:hAnsi="Cambria" w:cs="Cambria"/>
                <w:bCs/>
                <w:color w:val="000000" w:themeColor="text1"/>
                <w:sz w:val="20"/>
                <w:szCs w:val="20"/>
              </w:rPr>
              <w:t> </w:t>
            </w:r>
          </w:p>
        </w:tc>
        <w:tc>
          <w:tcPr>
            <w:tcW w:w="5335" w:type="dxa"/>
            <w:shd w:val="clear" w:color="auto" w:fill="D9E2F3" w:themeFill="accent5" w:themeFillTint="33"/>
          </w:tcPr>
          <w:p w14:paraId="2BA7829E" w14:textId="5C14C390" w:rsidR="00F402AA" w:rsidRPr="00F402AA" w:rsidRDefault="4522E102" w:rsidP="4522E102">
            <w:pPr>
              <w:spacing w:after="0"/>
              <w:rPr>
                <w:rFonts w:ascii="Ravensbourne Sans" w:eastAsia="Arial" w:hAnsi="Ravensbourne Sans" w:cs="Arial"/>
                <w:sz w:val="20"/>
                <w:szCs w:val="20"/>
              </w:rPr>
            </w:pPr>
            <w:r w:rsidRPr="4522E102">
              <w:rPr>
                <w:rFonts w:ascii="Ravensbourne Sans" w:eastAsia="Arial" w:hAnsi="Ravensbourne Sans" w:cs="Arial"/>
                <w:sz w:val="20"/>
                <w:szCs w:val="20"/>
              </w:rPr>
              <w:t>N/A</w:t>
            </w:r>
          </w:p>
        </w:tc>
      </w:tr>
      <w:tr w:rsidR="00F402AA" w14:paraId="09DA124B" w14:textId="77777777" w:rsidTr="15F84658">
        <w:tc>
          <w:tcPr>
            <w:tcW w:w="3681" w:type="dxa"/>
            <w:shd w:val="clear" w:color="auto" w:fill="D9E2F3" w:themeFill="accent5" w:themeFillTint="33"/>
          </w:tcPr>
          <w:p w14:paraId="5279B79E" w14:textId="7376D2F5" w:rsidR="00F402AA" w:rsidRPr="00F402AA" w:rsidRDefault="00F402AA" w:rsidP="00492180">
            <w:pPr>
              <w:spacing w:after="0"/>
              <w:rPr>
                <w:rFonts w:ascii="Ravensbourne Sans" w:eastAsia="Arial" w:hAnsi="Ravensbourne Sans" w:cs="Arial"/>
                <w:color w:val="000000" w:themeColor="text1"/>
                <w:sz w:val="20"/>
                <w:szCs w:val="20"/>
              </w:rPr>
            </w:pPr>
            <w:r w:rsidRPr="00F402AA">
              <w:rPr>
                <w:rFonts w:ascii="Ravensbourne Sans" w:eastAsia="Times New Roman" w:hAnsi="Ravensbourne Sans" w:cs="Times New Roman"/>
                <w:bCs/>
                <w:color w:val="000000" w:themeColor="text1"/>
                <w:sz w:val="20"/>
                <w:szCs w:val="20"/>
              </w:rPr>
              <w:t>Apprenticeship Standard used to inform the development of the course (if applicable)</w:t>
            </w:r>
          </w:p>
        </w:tc>
        <w:tc>
          <w:tcPr>
            <w:tcW w:w="5335" w:type="dxa"/>
            <w:shd w:val="clear" w:color="auto" w:fill="D9E2F3" w:themeFill="accent5" w:themeFillTint="33"/>
          </w:tcPr>
          <w:p w14:paraId="228600D1" w14:textId="08B46656" w:rsidR="00F402AA" w:rsidRPr="00F402AA" w:rsidRDefault="4522E102" w:rsidP="4522E102">
            <w:pPr>
              <w:spacing w:after="0"/>
              <w:rPr>
                <w:rFonts w:ascii="Ravensbourne Sans" w:eastAsia="Arial" w:hAnsi="Ravensbourne Sans" w:cs="Arial"/>
                <w:color w:val="000000" w:themeColor="text1"/>
                <w:sz w:val="20"/>
                <w:szCs w:val="20"/>
              </w:rPr>
            </w:pPr>
            <w:r w:rsidRPr="4522E102">
              <w:rPr>
                <w:rFonts w:ascii="Ravensbourne Sans" w:eastAsia="Arial" w:hAnsi="Ravensbourne Sans" w:cs="Arial"/>
                <w:color w:val="000000" w:themeColor="text1"/>
                <w:sz w:val="20"/>
                <w:szCs w:val="20"/>
              </w:rPr>
              <w:t>N/A</w:t>
            </w:r>
          </w:p>
        </w:tc>
      </w:tr>
      <w:tr w:rsidR="00F402AA" w14:paraId="5AD2B17D" w14:textId="77777777" w:rsidTr="15F84658">
        <w:tc>
          <w:tcPr>
            <w:tcW w:w="3681" w:type="dxa"/>
            <w:shd w:val="clear" w:color="auto" w:fill="D9E2F3" w:themeFill="accent5" w:themeFillTint="33"/>
          </w:tcPr>
          <w:p w14:paraId="0DFC7BD9" w14:textId="23C313E2" w:rsidR="00F402AA" w:rsidRPr="00F402AA" w:rsidRDefault="00F402AA" w:rsidP="00492180">
            <w:pPr>
              <w:spacing w:after="0"/>
              <w:rPr>
                <w:rFonts w:ascii="Ravensbourne Sans" w:eastAsia="Arial" w:hAnsi="Ravensbourne Sans" w:cs="Arial"/>
                <w:b/>
                <w:color w:val="000000" w:themeColor="text1"/>
                <w:sz w:val="20"/>
                <w:szCs w:val="20"/>
              </w:rPr>
            </w:pPr>
            <w:r w:rsidRPr="00F402AA">
              <w:rPr>
                <w:rFonts w:ascii="Ravensbourne Sans" w:eastAsia="Arial" w:hAnsi="Ravensbourne Sans" w:cs="Arial"/>
                <w:color w:val="000000" w:themeColor="text1"/>
                <w:sz w:val="20"/>
                <w:szCs w:val="20"/>
              </w:rPr>
              <w:t>Accelerated Degree Option</w:t>
            </w:r>
          </w:p>
        </w:tc>
        <w:tc>
          <w:tcPr>
            <w:tcW w:w="5335" w:type="dxa"/>
            <w:shd w:val="clear" w:color="auto" w:fill="D9E2F3" w:themeFill="accent5" w:themeFillTint="33"/>
          </w:tcPr>
          <w:p w14:paraId="2A27FAF1" w14:textId="20AA747A" w:rsidR="00F402AA" w:rsidRDefault="000E524E" w:rsidP="00492180">
            <w:pPr>
              <w:spacing w:after="0"/>
              <w:rPr>
                <w:rFonts w:ascii="Ravensbourne Sans" w:eastAsia="Arial" w:hAnsi="Ravensbourne Sans" w:cs="Arial"/>
                <w:color w:val="000000"/>
                <w:sz w:val="20"/>
                <w:szCs w:val="20"/>
              </w:rPr>
            </w:pPr>
            <w:r>
              <w:rPr>
                <w:rFonts w:ascii="Ravensbourne Sans" w:eastAsia="Arial" w:hAnsi="Ravensbourne Sans" w:cs="Arial"/>
                <w:color w:val="000000"/>
                <w:sz w:val="20"/>
                <w:szCs w:val="20"/>
              </w:rPr>
              <w:fldChar w:fldCharType="begin">
                <w:ffData>
                  <w:name w:val="Check1"/>
                  <w:enabled/>
                  <w:calcOnExit w:val="0"/>
                  <w:checkBox>
                    <w:sizeAuto/>
                    <w:default w:val="1"/>
                  </w:checkBox>
                </w:ffData>
              </w:fldChar>
            </w:r>
            <w:bookmarkStart w:id="1" w:name="Check1"/>
            <w:r>
              <w:rPr>
                <w:rFonts w:ascii="Ravensbourne Sans" w:eastAsia="Arial" w:hAnsi="Ravensbourne Sans" w:cs="Arial"/>
                <w:color w:val="000000"/>
                <w:sz w:val="20"/>
                <w:szCs w:val="20"/>
              </w:rPr>
              <w:instrText xml:space="preserve"> FORMCHECKBOX </w:instrText>
            </w:r>
            <w:r>
              <w:rPr>
                <w:rFonts w:ascii="Ravensbourne Sans" w:eastAsia="Arial" w:hAnsi="Ravensbourne Sans" w:cs="Arial"/>
                <w:color w:val="000000"/>
                <w:sz w:val="20"/>
                <w:szCs w:val="20"/>
              </w:rPr>
            </w:r>
            <w:r>
              <w:rPr>
                <w:rFonts w:ascii="Ravensbourne Sans" w:eastAsia="Arial" w:hAnsi="Ravensbourne Sans" w:cs="Arial"/>
                <w:color w:val="000000"/>
                <w:sz w:val="20"/>
                <w:szCs w:val="20"/>
              </w:rPr>
              <w:fldChar w:fldCharType="separate"/>
            </w:r>
            <w:r>
              <w:rPr>
                <w:rFonts w:ascii="Ravensbourne Sans" w:eastAsia="Arial" w:hAnsi="Ravensbourne Sans" w:cs="Arial"/>
                <w:color w:val="000000"/>
                <w:sz w:val="20"/>
                <w:szCs w:val="20"/>
              </w:rPr>
              <w:fldChar w:fldCharType="end"/>
            </w:r>
            <w:bookmarkEnd w:id="1"/>
            <w:r w:rsidR="00F402AA">
              <w:rPr>
                <w:rFonts w:ascii="Ravensbourne Sans" w:eastAsia="Arial" w:hAnsi="Ravensbourne Sans" w:cs="Arial"/>
                <w:color w:val="000000"/>
                <w:sz w:val="20"/>
                <w:szCs w:val="20"/>
              </w:rPr>
              <w:t xml:space="preserve"> </w:t>
            </w:r>
            <w:r w:rsidR="00F402AA" w:rsidRPr="000E524E">
              <w:rPr>
                <w:rFonts w:ascii="Ravensbourne Sans" w:eastAsia="Arial" w:hAnsi="Ravensbourne Sans" w:cs="Arial"/>
                <w:color w:val="000000"/>
                <w:sz w:val="20"/>
                <w:szCs w:val="20"/>
              </w:rPr>
              <w:t>Yes</w:t>
            </w:r>
          </w:p>
        </w:tc>
      </w:tr>
      <w:tr w:rsidR="00F402AA" w14:paraId="4CEC7467" w14:textId="77777777" w:rsidTr="15F84658">
        <w:tc>
          <w:tcPr>
            <w:tcW w:w="3681" w:type="dxa"/>
            <w:shd w:val="clear" w:color="auto" w:fill="D9E2F3" w:themeFill="accent5" w:themeFillTint="33"/>
          </w:tcPr>
          <w:p w14:paraId="0800224D" w14:textId="580DED44" w:rsidR="00F402AA" w:rsidRPr="00F402AA" w:rsidRDefault="00F402AA" w:rsidP="00492180">
            <w:pPr>
              <w:spacing w:after="0"/>
              <w:rPr>
                <w:rFonts w:ascii="Ravensbourne Sans" w:eastAsia="Arial" w:hAnsi="Ravensbourne Sans" w:cs="Arial"/>
                <w:color w:val="000000" w:themeColor="text1"/>
                <w:sz w:val="20"/>
                <w:szCs w:val="20"/>
              </w:rPr>
            </w:pPr>
            <w:r w:rsidRPr="00F402AA">
              <w:rPr>
                <w:rFonts w:ascii="Ravensbourne Sans" w:eastAsia="Arial" w:hAnsi="Ravensbourne Sans" w:cs="Arial"/>
                <w:color w:val="000000" w:themeColor="text1"/>
                <w:sz w:val="20"/>
                <w:szCs w:val="20"/>
              </w:rPr>
              <w:t>Level 6 Top Up Option (online only)</w:t>
            </w:r>
          </w:p>
        </w:tc>
        <w:tc>
          <w:tcPr>
            <w:tcW w:w="5335" w:type="dxa"/>
            <w:shd w:val="clear" w:color="auto" w:fill="D9E2F3" w:themeFill="accent5" w:themeFillTint="33"/>
          </w:tcPr>
          <w:p w14:paraId="0830A311" w14:textId="02C63997" w:rsidR="00F402AA" w:rsidRDefault="000E524E" w:rsidP="00492180">
            <w:pPr>
              <w:spacing w:after="0"/>
              <w:rPr>
                <w:rFonts w:ascii="Ravensbourne Sans" w:eastAsia="Arial" w:hAnsi="Ravensbourne Sans" w:cs="Arial"/>
                <w:color w:val="000000"/>
                <w:sz w:val="20"/>
                <w:szCs w:val="20"/>
              </w:rPr>
            </w:pPr>
            <w:r>
              <w:rPr>
                <w:rFonts w:ascii="Ravensbourne Sans" w:eastAsia="Arial" w:hAnsi="Ravensbourne Sans" w:cs="Arial"/>
                <w:color w:val="000000"/>
                <w:sz w:val="20"/>
                <w:szCs w:val="20"/>
              </w:rPr>
              <w:fldChar w:fldCharType="begin">
                <w:ffData>
                  <w:name w:val="Check1"/>
                  <w:enabled/>
                  <w:calcOnExit w:val="0"/>
                  <w:checkBox>
                    <w:sizeAuto/>
                    <w:default w:val="1"/>
                  </w:checkBox>
                </w:ffData>
              </w:fldChar>
            </w:r>
            <w:r>
              <w:rPr>
                <w:rFonts w:ascii="Ravensbourne Sans" w:eastAsia="Arial" w:hAnsi="Ravensbourne Sans" w:cs="Arial"/>
                <w:color w:val="000000"/>
                <w:sz w:val="20"/>
                <w:szCs w:val="20"/>
              </w:rPr>
              <w:instrText xml:space="preserve"> FORMCHECKBOX </w:instrText>
            </w:r>
            <w:r>
              <w:rPr>
                <w:rFonts w:ascii="Ravensbourne Sans" w:eastAsia="Arial" w:hAnsi="Ravensbourne Sans" w:cs="Arial"/>
                <w:color w:val="000000"/>
                <w:sz w:val="20"/>
                <w:szCs w:val="20"/>
              </w:rPr>
            </w:r>
            <w:r>
              <w:rPr>
                <w:rFonts w:ascii="Ravensbourne Sans" w:eastAsia="Arial" w:hAnsi="Ravensbourne Sans" w:cs="Arial"/>
                <w:color w:val="000000"/>
                <w:sz w:val="20"/>
                <w:szCs w:val="20"/>
              </w:rPr>
              <w:fldChar w:fldCharType="separate"/>
            </w:r>
            <w:r>
              <w:rPr>
                <w:rFonts w:ascii="Ravensbourne Sans" w:eastAsia="Arial" w:hAnsi="Ravensbourne Sans" w:cs="Arial"/>
                <w:color w:val="000000"/>
                <w:sz w:val="20"/>
                <w:szCs w:val="20"/>
              </w:rPr>
              <w:fldChar w:fldCharType="end"/>
            </w:r>
            <w:r w:rsidR="00F402AA">
              <w:rPr>
                <w:rFonts w:ascii="Ravensbourne Sans" w:eastAsia="Arial" w:hAnsi="Ravensbourne Sans" w:cs="Arial"/>
                <w:color w:val="000000"/>
                <w:sz w:val="20"/>
                <w:szCs w:val="20"/>
              </w:rPr>
              <w:t xml:space="preserve"> No</w:t>
            </w:r>
          </w:p>
        </w:tc>
      </w:tr>
      <w:tr w:rsidR="00F402AA" w14:paraId="5AF559DF" w14:textId="77777777" w:rsidTr="15F84658">
        <w:tc>
          <w:tcPr>
            <w:tcW w:w="3681" w:type="dxa"/>
            <w:shd w:val="clear" w:color="auto" w:fill="D9E2F3" w:themeFill="accent5" w:themeFillTint="33"/>
          </w:tcPr>
          <w:p w14:paraId="5FEFDC41" w14:textId="4CAA9440" w:rsidR="00F402AA" w:rsidRPr="00F402AA" w:rsidRDefault="00F402AA" w:rsidP="00492180">
            <w:pPr>
              <w:spacing w:after="0"/>
              <w:rPr>
                <w:rFonts w:ascii="Ravensbourne Sans" w:eastAsia="Arial" w:hAnsi="Ravensbourne Sans" w:cs="Arial"/>
                <w:color w:val="000000" w:themeColor="text1"/>
                <w:sz w:val="20"/>
                <w:szCs w:val="20"/>
              </w:rPr>
            </w:pPr>
            <w:r w:rsidRPr="00F402AA">
              <w:rPr>
                <w:rFonts w:ascii="Ravensbourne Sans" w:eastAsia="Times New Roman" w:hAnsi="Ravensbourne Sans" w:cs="Times New Roman"/>
                <w:bCs/>
                <w:color w:val="000000" w:themeColor="text1"/>
                <w:sz w:val="20"/>
                <w:szCs w:val="20"/>
              </w:rPr>
              <w:t>Study Load</w:t>
            </w:r>
            <w:r w:rsidRPr="00F402AA">
              <w:rPr>
                <w:rFonts w:ascii="Cambria" w:eastAsia="Times New Roman" w:hAnsi="Cambria" w:cs="Cambria"/>
                <w:bCs/>
                <w:color w:val="000000" w:themeColor="text1"/>
                <w:sz w:val="20"/>
                <w:szCs w:val="20"/>
              </w:rPr>
              <w:t> </w:t>
            </w:r>
          </w:p>
        </w:tc>
        <w:tc>
          <w:tcPr>
            <w:tcW w:w="5335" w:type="dxa"/>
            <w:shd w:val="clear" w:color="auto" w:fill="D9E2F3" w:themeFill="accent5" w:themeFillTint="33"/>
          </w:tcPr>
          <w:p w14:paraId="0FE18D45" w14:textId="72FC3292" w:rsidR="00374CD9" w:rsidRPr="000E524E" w:rsidRDefault="000E524E" w:rsidP="00492180">
            <w:pPr>
              <w:spacing w:after="0"/>
              <w:rPr>
                <w:rFonts w:ascii="Ravensbourne Sans" w:eastAsia="Arial" w:hAnsi="Ravensbourne Sans" w:cs="Arial"/>
                <w:color w:val="000000"/>
                <w:sz w:val="20"/>
                <w:szCs w:val="20"/>
              </w:rPr>
            </w:pPr>
            <w:r w:rsidRPr="000E524E">
              <w:rPr>
                <w:rFonts w:ascii="Ravensbourne Sans" w:eastAsia="Arial" w:hAnsi="Ravensbourne Sans" w:cs="Arial"/>
                <w:color w:val="000000"/>
                <w:sz w:val="20"/>
                <w:szCs w:val="20"/>
              </w:rPr>
              <w:fldChar w:fldCharType="begin">
                <w:ffData>
                  <w:name w:val="Check1"/>
                  <w:enabled/>
                  <w:calcOnExit w:val="0"/>
                  <w:checkBox>
                    <w:sizeAuto/>
                    <w:default w:val="1"/>
                  </w:checkBox>
                </w:ffData>
              </w:fldChar>
            </w:r>
            <w:r w:rsidRPr="000E524E">
              <w:rPr>
                <w:rFonts w:ascii="Ravensbourne Sans" w:eastAsia="Arial" w:hAnsi="Ravensbourne Sans" w:cs="Arial"/>
                <w:color w:val="000000"/>
                <w:sz w:val="20"/>
                <w:szCs w:val="20"/>
              </w:rPr>
              <w:instrText xml:space="preserve"> FORMCHECKBOX </w:instrText>
            </w:r>
            <w:r w:rsidRPr="000E524E">
              <w:rPr>
                <w:rFonts w:ascii="Ravensbourne Sans" w:eastAsia="Arial" w:hAnsi="Ravensbourne Sans" w:cs="Arial"/>
                <w:color w:val="000000"/>
                <w:sz w:val="20"/>
                <w:szCs w:val="20"/>
              </w:rPr>
            </w:r>
            <w:r w:rsidRPr="000E524E">
              <w:rPr>
                <w:rFonts w:ascii="Ravensbourne Sans" w:eastAsia="Arial" w:hAnsi="Ravensbourne Sans" w:cs="Arial"/>
                <w:color w:val="000000"/>
                <w:sz w:val="20"/>
                <w:szCs w:val="20"/>
              </w:rPr>
              <w:fldChar w:fldCharType="separate"/>
            </w:r>
            <w:r w:rsidRPr="000E524E">
              <w:rPr>
                <w:rFonts w:ascii="Ravensbourne Sans" w:eastAsia="Arial" w:hAnsi="Ravensbourne Sans" w:cs="Arial"/>
                <w:color w:val="000000"/>
                <w:sz w:val="20"/>
                <w:szCs w:val="20"/>
              </w:rPr>
              <w:fldChar w:fldCharType="end"/>
            </w:r>
            <w:r w:rsidRPr="000E524E">
              <w:rPr>
                <w:rFonts w:ascii="Ravensbourne Sans" w:eastAsia="Arial" w:hAnsi="Ravensbourne Sans" w:cs="Arial"/>
                <w:color w:val="000000"/>
                <w:sz w:val="20"/>
                <w:szCs w:val="20"/>
              </w:rPr>
              <w:t xml:space="preserve"> </w:t>
            </w:r>
            <w:r w:rsidR="00374CD9" w:rsidRPr="000E524E">
              <w:rPr>
                <w:rFonts w:ascii="Ravensbourne Sans" w:eastAsia="Arial" w:hAnsi="Ravensbourne Sans" w:cs="Arial"/>
                <w:color w:val="000000"/>
                <w:sz w:val="20"/>
                <w:szCs w:val="20"/>
              </w:rPr>
              <w:t>Full-time</w:t>
            </w:r>
          </w:p>
        </w:tc>
      </w:tr>
      <w:tr w:rsidR="00F402AA" w14:paraId="24597694" w14:textId="77777777" w:rsidTr="15F84658">
        <w:tc>
          <w:tcPr>
            <w:tcW w:w="3681" w:type="dxa"/>
            <w:shd w:val="clear" w:color="auto" w:fill="D9E2F3" w:themeFill="accent5" w:themeFillTint="33"/>
          </w:tcPr>
          <w:p w14:paraId="34D3436A" w14:textId="47062A39" w:rsidR="00F402AA" w:rsidRPr="00F402AA" w:rsidRDefault="00F402AA" w:rsidP="00492180">
            <w:pPr>
              <w:spacing w:after="0"/>
              <w:rPr>
                <w:rFonts w:ascii="Ravensbourne Sans" w:eastAsia="Times New Roman" w:hAnsi="Ravensbourne Sans" w:cs="Times New Roman"/>
                <w:b/>
                <w:bCs/>
                <w:color w:val="000000" w:themeColor="text1"/>
                <w:sz w:val="20"/>
                <w:szCs w:val="20"/>
              </w:rPr>
            </w:pPr>
            <w:r w:rsidRPr="00F402AA">
              <w:rPr>
                <w:rFonts w:ascii="Ravensbourne Sans" w:eastAsia="Times New Roman" w:hAnsi="Ravensbourne Sans" w:cs="Times New Roman"/>
                <w:bCs/>
                <w:color w:val="000000" w:themeColor="text1"/>
                <w:sz w:val="20"/>
                <w:szCs w:val="20"/>
              </w:rPr>
              <w:t>Mode of study</w:t>
            </w:r>
            <w:r w:rsidRPr="00F402AA">
              <w:rPr>
                <w:rFonts w:ascii="Cambria" w:eastAsia="Times New Roman" w:hAnsi="Cambria" w:cs="Cambria"/>
                <w:bCs/>
                <w:color w:val="000000" w:themeColor="text1"/>
                <w:sz w:val="20"/>
                <w:szCs w:val="20"/>
              </w:rPr>
              <w:t> </w:t>
            </w:r>
          </w:p>
        </w:tc>
        <w:tc>
          <w:tcPr>
            <w:tcW w:w="5335" w:type="dxa"/>
            <w:shd w:val="clear" w:color="auto" w:fill="D9E2F3" w:themeFill="accent5" w:themeFillTint="33"/>
          </w:tcPr>
          <w:p w14:paraId="27CDFC6C" w14:textId="211DE771" w:rsidR="00374CD9" w:rsidRPr="000E524E" w:rsidRDefault="000E524E" w:rsidP="00492180">
            <w:pPr>
              <w:spacing w:after="0"/>
              <w:rPr>
                <w:rFonts w:ascii="Ravensbourne Sans" w:eastAsia="Arial" w:hAnsi="Ravensbourne Sans" w:cs="Arial"/>
                <w:color w:val="000000"/>
                <w:sz w:val="20"/>
                <w:szCs w:val="20"/>
              </w:rPr>
            </w:pPr>
            <w:r w:rsidRPr="000E524E">
              <w:rPr>
                <w:rFonts w:ascii="Ravensbourne Sans" w:eastAsia="Arial" w:hAnsi="Ravensbourne Sans" w:cs="Arial"/>
                <w:color w:val="000000"/>
                <w:sz w:val="20"/>
                <w:szCs w:val="20"/>
              </w:rPr>
              <w:fldChar w:fldCharType="begin">
                <w:ffData>
                  <w:name w:val="Check1"/>
                  <w:enabled/>
                  <w:calcOnExit w:val="0"/>
                  <w:checkBox>
                    <w:sizeAuto/>
                    <w:default w:val="1"/>
                  </w:checkBox>
                </w:ffData>
              </w:fldChar>
            </w:r>
            <w:r w:rsidRPr="000E524E">
              <w:rPr>
                <w:rFonts w:ascii="Ravensbourne Sans" w:eastAsia="Arial" w:hAnsi="Ravensbourne Sans" w:cs="Arial"/>
                <w:color w:val="000000"/>
                <w:sz w:val="20"/>
                <w:szCs w:val="20"/>
              </w:rPr>
              <w:instrText xml:space="preserve"> FORMCHECKBOX </w:instrText>
            </w:r>
            <w:r w:rsidRPr="000E524E">
              <w:rPr>
                <w:rFonts w:ascii="Ravensbourne Sans" w:eastAsia="Arial" w:hAnsi="Ravensbourne Sans" w:cs="Arial"/>
                <w:color w:val="000000"/>
                <w:sz w:val="20"/>
                <w:szCs w:val="20"/>
              </w:rPr>
            </w:r>
            <w:r w:rsidRPr="000E524E">
              <w:rPr>
                <w:rFonts w:ascii="Ravensbourne Sans" w:eastAsia="Arial" w:hAnsi="Ravensbourne Sans" w:cs="Arial"/>
                <w:color w:val="000000"/>
                <w:sz w:val="20"/>
                <w:szCs w:val="20"/>
              </w:rPr>
              <w:fldChar w:fldCharType="separate"/>
            </w:r>
            <w:r w:rsidRPr="000E524E">
              <w:rPr>
                <w:rFonts w:ascii="Ravensbourne Sans" w:eastAsia="Arial" w:hAnsi="Ravensbourne Sans" w:cs="Arial"/>
                <w:color w:val="000000"/>
                <w:sz w:val="20"/>
                <w:szCs w:val="20"/>
              </w:rPr>
              <w:fldChar w:fldCharType="end"/>
            </w:r>
            <w:r w:rsidRPr="000E524E">
              <w:rPr>
                <w:rFonts w:ascii="Ravensbourne Sans" w:eastAsia="Arial" w:hAnsi="Ravensbourne Sans" w:cs="Arial"/>
                <w:color w:val="000000"/>
                <w:sz w:val="20"/>
                <w:szCs w:val="20"/>
              </w:rPr>
              <w:t xml:space="preserve"> </w:t>
            </w:r>
            <w:r w:rsidR="3C064F02" w:rsidRPr="000E524E">
              <w:rPr>
                <w:rFonts w:ascii="Ravensbourne Sans" w:eastAsia="Arial" w:hAnsi="Ravensbourne Sans" w:cs="Arial"/>
                <w:color w:val="000000"/>
                <w:sz w:val="20"/>
                <w:szCs w:val="20"/>
              </w:rPr>
              <w:t>Face-to-face</w:t>
            </w:r>
          </w:p>
        </w:tc>
      </w:tr>
      <w:tr w:rsidR="00F402AA" w14:paraId="591A8CAC" w14:textId="77777777" w:rsidTr="15F84658">
        <w:tc>
          <w:tcPr>
            <w:tcW w:w="3681" w:type="dxa"/>
            <w:shd w:val="clear" w:color="auto" w:fill="D9E2F3" w:themeFill="accent5" w:themeFillTint="33"/>
          </w:tcPr>
          <w:p w14:paraId="0CB97A73" w14:textId="444E3E8A" w:rsidR="00F402AA" w:rsidRPr="00F402AA" w:rsidRDefault="00F402AA" w:rsidP="00492180">
            <w:pPr>
              <w:spacing w:after="0"/>
              <w:rPr>
                <w:rFonts w:ascii="Ravensbourne Sans" w:eastAsia="Times New Roman" w:hAnsi="Ravensbourne Sans" w:cs="Times New Roman"/>
                <w:b/>
                <w:bCs/>
                <w:color w:val="000000" w:themeColor="text1"/>
                <w:sz w:val="20"/>
                <w:szCs w:val="20"/>
              </w:rPr>
            </w:pPr>
            <w:r w:rsidRPr="00F402AA">
              <w:rPr>
                <w:rFonts w:ascii="Ravensbourne Sans" w:eastAsia="Times New Roman" w:hAnsi="Ravensbourne Sans" w:cs="Times New Roman"/>
                <w:bCs/>
                <w:color w:val="000000" w:themeColor="text1"/>
                <w:sz w:val="20"/>
                <w:szCs w:val="20"/>
              </w:rPr>
              <w:t>Delivery Location(s)</w:t>
            </w:r>
            <w:r w:rsidRPr="00F402AA">
              <w:rPr>
                <w:rFonts w:ascii="Cambria" w:eastAsia="Times New Roman" w:hAnsi="Cambria" w:cs="Cambria"/>
                <w:bCs/>
                <w:color w:val="000000" w:themeColor="text1"/>
                <w:sz w:val="20"/>
                <w:szCs w:val="20"/>
              </w:rPr>
              <w:t> </w:t>
            </w:r>
          </w:p>
        </w:tc>
        <w:tc>
          <w:tcPr>
            <w:tcW w:w="5335" w:type="dxa"/>
            <w:shd w:val="clear" w:color="auto" w:fill="D9E2F3" w:themeFill="accent5" w:themeFillTint="33"/>
          </w:tcPr>
          <w:p w14:paraId="16F66947" w14:textId="5965CC5C" w:rsidR="00374CD9" w:rsidRPr="000E524E" w:rsidRDefault="000E524E" w:rsidP="00492180">
            <w:pPr>
              <w:spacing w:after="0"/>
              <w:rPr>
                <w:rFonts w:ascii="Ravensbourne Sans" w:eastAsia="Arial" w:hAnsi="Ravensbourne Sans" w:cs="Arial"/>
                <w:color w:val="000000"/>
                <w:sz w:val="20"/>
                <w:szCs w:val="20"/>
              </w:rPr>
            </w:pPr>
            <w:r w:rsidRPr="000E524E">
              <w:rPr>
                <w:rFonts w:ascii="Ravensbourne Sans" w:eastAsia="Arial" w:hAnsi="Ravensbourne Sans" w:cs="Arial"/>
                <w:color w:val="000000"/>
                <w:sz w:val="20"/>
                <w:szCs w:val="20"/>
              </w:rPr>
              <w:fldChar w:fldCharType="begin">
                <w:ffData>
                  <w:name w:val="Check1"/>
                  <w:enabled/>
                  <w:calcOnExit w:val="0"/>
                  <w:checkBox>
                    <w:sizeAuto/>
                    <w:default w:val="1"/>
                  </w:checkBox>
                </w:ffData>
              </w:fldChar>
            </w:r>
            <w:r w:rsidRPr="000E524E">
              <w:rPr>
                <w:rFonts w:ascii="Ravensbourne Sans" w:eastAsia="Arial" w:hAnsi="Ravensbourne Sans" w:cs="Arial"/>
                <w:color w:val="000000"/>
                <w:sz w:val="20"/>
                <w:szCs w:val="20"/>
              </w:rPr>
              <w:instrText xml:space="preserve"> FORMCHECKBOX </w:instrText>
            </w:r>
            <w:r w:rsidRPr="000E524E">
              <w:rPr>
                <w:rFonts w:ascii="Ravensbourne Sans" w:eastAsia="Arial" w:hAnsi="Ravensbourne Sans" w:cs="Arial"/>
                <w:color w:val="000000"/>
                <w:sz w:val="20"/>
                <w:szCs w:val="20"/>
              </w:rPr>
            </w:r>
            <w:r w:rsidRPr="000E524E">
              <w:rPr>
                <w:rFonts w:ascii="Ravensbourne Sans" w:eastAsia="Arial" w:hAnsi="Ravensbourne Sans" w:cs="Arial"/>
                <w:color w:val="000000"/>
                <w:sz w:val="20"/>
                <w:szCs w:val="20"/>
              </w:rPr>
              <w:fldChar w:fldCharType="separate"/>
            </w:r>
            <w:r w:rsidRPr="000E524E">
              <w:rPr>
                <w:rFonts w:ascii="Ravensbourne Sans" w:eastAsia="Arial" w:hAnsi="Ravensbourne Sans" w:cs="Arial"/>
                <w:color w:val="000000"/>
                <w:sz w:val="20"/>
                <w:szCs w:val="20"/>
              </w:rPr>
              <w:fldChar w:fldCharType="end"/>
            </w:r>
            <w:r>
              <w:rPr>
                <w:rFonts w:ascii="Ravensbourne Sans" w:eastAsia="Arial" w:hAnsi="Ravensbourne Sans" w:cs="Arial"/>
                <w:color w:val="000000"/>
                <w:sz w:val="20"/>
                <w:szCs w:val="20"/>
              </w:rPr>
              <w:t xml:space="preserve"> </w:t>
            </w:r>
            <w:r w:rsidR="00374CD9" w:rsidRPr="000E524E">
              <w:rPr>
                <w:rFonts w:ascii="Ravensbourne Sans" w:eastAsia="Arial" w:hAnsi="Ravensbourne Sans" w:cs="Arial"/>
                <w:color w:val="000000"/>
                <w:sz w:val="20"/>
                <w:szCs w:val="20"/>
              </w:rPr>
              <w:t>Ravensbourne University campus</w:t>
            </w:r>
          </w:p>
          <w:p w14:paraId="429B4107" w14:textId="06317647" w:rsidR="00F402AA" w:rsidRPr="000E524E" w:rsidRDefault="00374CD9" w:rsidP="00492180">
            <w:pPr>
              <w:spacing w:after="0"/>
              <w:rPr>
                <w:rFonts w:ascii="Ravensbourne Sans" w:eastAsia="Arial" w:hAnsi="Ravensbourne Sans" w:cs="Arial"/>
                <w:color w:val="000000"/>
                <w:sz w:val="20"/>
                <w:szCs w:val="20"/>
              </w:rPr>
            </w:pPr>
            <w:r w:rsidRPr="000E524E">
              <w:rPr>
                <w:rFonts w:ascii="Ravensbourne Sans" w:eastAsia="Arial" w:hAnsi="Ravensbourne Sans" w:cs="Arial"/>
                <w:color w:val="000000"/>
                <w:sz w:val="20"/>
                <w:szCs w:val="20"/>
              </w:rPr>
              <w:fldChar w:fldCharType="begin">
                <w:ffData>
                  <w:name w:val="Check2"/>
                  <w:enabled/>
                  <w:calcOnExit w:val="0"/>
                  <w:checkBox>
                    <w:sizeAuto/>
                    <w:default w:val="0"/>
                  </w:checkBox>
                </w:ffData>
              </w:fldChar>
            </w:r>
            <w:r w:rsidRPr="000E524E">
              <w:rPr>
                <w:rFonts w:ascii="Ravensbourne Sans" w:eastAsia="Arial" w:hAnsi="Ravensbourne Sans" w:cs="Arial"/>
                <w:color w:val="000000"/>
                <w:sz w:val="20"/>
                <w:szCs w:val="20"/>
              </w:rPr>
              <w:instrText xml:space="preserve"> FORMCHECKBOX </w:instrText>
            </w:r>
            <w:r w:rsidRPr="000E524E">
              <w:rPr>
                <w:rFonts w:ascii="Ravensbourne Sans" w:eastAsia="Arial" w:hAnsi="Ravensbourne Sans" w:cs="Arial"/>
                <w:color w:val="000000"/>
                <w:sz w:val="20"/>
                <w:szCs w:val="20"/>
              </w:rPr>
            </w:r>
            <w:r w:rsidRPr="000E524E">
              <w:rPr>
                <w:rFonts w:ascii="Ravensbourne Sans" w:eastAsia="Arial" w:hAnsi="Ravensbourne Sans" w:cs="Arial"/>
                <w:color w:val="000000"/>
                <w:sz w:val="20"/>
                <w:szCs w:val="20"/>
              </w:rPr>
              <w:fldChar w:fldCharType="separate"/>
            </w:r>
            <w:r w:rsidRPr="000E524E">
              <w:rPr>
                <w:rFonts w:ascii="Ravensbourne Sans" w:eastAsia="Arial" w:hAnsi="Ravensbourne Sans" w:cs="Arial"/>
                <w:color w:val="000000"/>
                <w:sz w:val="20"/>
                <w:szCs w:val="20"/>
              </w:rPr>
              <w:fldChar w:fldCharType="end"/>
            </w:r>
            <w:r w:rsidRPr="000E524E">
              <w:rPr>
                <w:rFonts w:ascii="Ravensbourne Sans" w:eastAsia="Arial" w:hAnsi="Ravensbourne Sans" w:cs="Arial"/>
                <w:color w:val="000000"/>
                <w:sz w:val="20"/>
                <w:szCs w:val="20"/>
              </w:rPr>
              <w:t xml:space="preserve"> Online</w:t>
            </w:r>
          </w:p>
        </w:tc>
      </w:tr>
      <w:tr w:rsidR="00F402AA" w14:paraId="1387F722" w14:textId="77777777" w:rsidTr="15F84658">
        <w:tc>
          <w:tcPr>
            <w:tcW w:w="3681" w:type="dxa"/>
            <w:shd w:val="clear" w:color="auto" w:fill="D9E2F3" w:themeFill="accent5" w:themeFillTint="33"/>
          </w:tcPr>
          <w:p w14:paraId="451335A8" w14:textId="2822E42A" w:rsidR="00F402AA" w:rsidRPr="00F402AA" w:rsidRDefault="00F402AA" w:rsidP="00492180">
            <w:pPr>
              <w:spacing w:after="0"/>
              <w:rPr>
                <w:rFonts w:ascii="Ravensbourne Sans" w:eastAsia="Times New Roman" w:hAnsi="Ravensbourne Sans" w:cs="Times New Roman"/>
                <w:b/>
                <w:bCs/>
                <w:color w:val="000000" w:themeColor="text1"/>
                <w:sz w:val="20"/>
                <w:szCs w:val="20"/>
              </w:rPr>
            </w:pPr>
            <w:r w:rsidRPr="00F402AA">
              <w:rPr>
                <w:rFonts w:ascii="Ravensbourne Sans" w:eastAsia="Times New Roman" w:hAnsi="Ravensbourne Sans" w:cs="Times New Roman"/>
                <w:bCs/>
                <w:color w:val="000000" w:themeColor="text1"/>
                <w:sz w:val="20"/>
                <w:szCs w:val="20"/>
              </w:rPr>
              <w:t>Length(s) of Course(s)</w:t>
            </w:r>
            <w:r w:rsidRPr="00F402AA">
              <w:rPr>
                <w:rFonts w:ascii="Cambria" w:eastAsia="Times New Roman" w:hAnsi="Cambria" w:cs="Cambria"/>
                <w:bCs/>
                <w:color w:val="000000" w:themeColor="text1"/>
                <w:sz w:val="20"/>
                <w:szCs w:val="20"/>
              </w:rPr>
              <w:t> </w:t>
            </w:r>
          </w:p>
        </w:tc>
        <w:tc>
          <w:tcPr>
            <w:tcW w:w="5335" w:type="dxa"/>
            <w:shd w:val="clear" w:color="auto" w:fill="D9E2F3" w:themeFill="accent5" w:themeFillTint="33"/>
          </w:tcPr>
          <w:p w14:paraId="0CFE5177" w14:textId="144CBF58" w:rsidR="00F402AA" w:rsidRPr="00F402AA" w:rsidRDefault="1440637E" w:rsidP="00492180">
            <w:pPr>
              <w:spacing w:after="0"/>
              <w:rPr>
                <w:rFonts w:ascii="Ravensbourne Sans" w:eastAsia="Arial" w:hAnsi="Ravensbourne Sans" w:cs="Arial"/>
                <w:color w:val="000000"/>
                <w:sz w:val="20"/>
                <w:szCs w:val="20"/>
              </w:rPr>
            </w:pPr>
            <w:r w:rsidRPr="4522E102">
              <w:rPr>
                <w:rFonts w:ascii="Ravensbourne Sans" w:eastAsia="Arial" w:hAnsi="Ravensbourne Sans" w:cs="Arial"/>
                <w:color w:val="000000" w:themeColor="text1"/>
                <w:sz w:val="20"/>
                <w:szCs w:val="20"/>
              </w:rPr>
              <w:t>3 Years (full-time), 6 years (part-time), 2 years (accelerated)</w:t>
            </w:r>
          </w:p>
        </w:tc>
      </w:tr>
      <w:tr w:rsidR="00F402AA" w14:paraId="204850CC" w14:textId="77777777" w:rsidTr="15F84658">
        <w:tc>
          <w:tcPr>
            <w:tcW w:w="3681" w:type="dxa"/>
            <w:shd w:val="clear" w:color="auto" w:fill="D9E2F3" w:themeFill="accent5" w:themeFillTint="33"/>
          </w:tcPr>
          <w:p w14:paraId="2EA363FD" w14:textId="07B5E282" w:rsidR="00F402AA" w:rsidRPr="00F402AA" w:rsidRDefault="00F402AA" w:rsidP="00492180">
            <w:pPr>
              <w:spacing w:after="0"/>
              <w:rPr>
                <w:rFonts w:ascii="Ravensbourne Sans" w:eastAsia="Times New Roman" w:hAnsi="Ravensbourne Sans" w:cs="Times New Roman"/>
                <w:b/>
                <w:bCs/>
                <w:color w:val="000000" w:themeColor="text1"/>
                <w:sz w:val="20"/>
                <w:szCs w:val="20"/>
              </w:rPr>
            </w:pPr>
            <w:r w:rsidRPr="00F402AA">
              <w:rPr>
                <w:rFonts w:ascii="Ravensbourne Sans" w:eastAsia="Times New Roman" w:hAnsi="Ravensbourne Sans" w:cs="Times New Roman"/>
                <w:bCs/>
                <w:color w:val="000000" w:themeColor="text1"/>
                <w:sz w:val="20"/>
                <w:szCs w:val="20"/>
              </w:rPr>
              <w:t>Type (open/closed)</w:t>
            </w:r>
            <w:r w:rsidRPr="00F402AA">
              <w:rPr>
                <w:rFonts w:ascii="Cambria" w:eastAsia="Times New Roman" w:hAnsi="Cambria" w:cs="Cambria"/>
                <w:bCs/>
                <w:color w:val="000000" w:themeColor="text1"/>
                <w:sz w:val="20"/>
                <w:szCs w:val="20"/>
              </w:rPr>
              <w:t> </w:t>
            </w:r>
          </w:p>
        </w:tc>
        <w:tc>
          <w:tcPr>
            <w:tcW w:w="5335" w:type="dxa"/>
            <w:shd w:val="clear" w:color="auto" w:fill="D9E2F3" w:themeFill="accent5" w:themeFillTint="33"/>
          </w:tcPr>
          <w:p w14:paraId="4D3FB67A" w14:textId="29E11CF6" w:rsidR="00F402AA" w:rsidRPr="00F402AA" w:rsidRDefault="1440637E" w:rsidP="00492180">
            <w:pPr>
              <w:spacing w:after="0"/>
              <w:rPr>
                <w:rFonts w:ascii="Ravensbourne Sans" w:eastAsia="Arial" w:hAnsi="Ravensbourne Sans" w:cs="Arial"/>
                <w:color w:val="000000"/>
                <w:sz w:val="20"/>
                <w:szCs w:val="20"/>
              </w:rPr>
            </w:pPr>
            <w:r w:rsidRPr="1440637E">
              <w:rPr>
                <w:rFonts w:ascii="Ravensbourne Sans" w:eastAsia="Arial" w:hAnsi="Ravensbourne Sans" w:cs="Arial"/>
                <w:color w:val="000000" w:themeColor="text1"/>
                <w:sz w:val="20"/>
                <w:szCs w:val="20"/>
              </w:rPr>
              <w:t>Open</w:t>
            </w:r>
          </w:p>
        </w:tc>
      </w:tr>
      <w:tr w:rsidR="00F402AA" w14:paraId="563FBEC8" w14:textId="77777777" w:rsidTr="15F84658">
        <w:tc>
          <w:tcPr>
            <w:tcW w:w="3681" w:type="dxa"/>
            <w:shd w:val="clear" w:color="auto" w:fill="D9E2F3" w:themeFill="accent5" w:themeFillTint="33"/>
          </w:tcPr>
          <w:p w14:paraId="71BC67A7" w14:textId="1E2009A4" w:rsidR="00F402AA" w:rsidRPr="00F402AA" w:rsidRDefault="00F402AA" w:rsidP="00492180">
            <w:pPr>
              <w:spacing w:after="0"/>
              <w:rPr>
                <w:rFonts w:ascii="Ravensbourne Sans" w:eastAsia="Times New Roman" w:hAnsi="Ravensbourne Sans" w:cs="Times New Roman"/>
                <w:b/>
                <w:bCs/>
                <w:color w:val="000000" w:themeColor="text1"/>
                <w:sz w:val="20"/>
                <w:szCs w:val="20"/>
              </w:rPr>
            </w:pPr>
            <w:r w:rsidRPr="00F402AA">
              <w:rPr>
                <w:rFonts w:ascii="Ravensbourne Sans" w:eastAsia="Times New Roman" w:hAnsi="Ravensbourne Sans" w:cs="Times New Roman"/>
                <w:bCs/>
                <w:color w:val="000000" w:themeColor="text1"/>
                <w:sz w:val="20"/>
                <w:szCs w:val="20"/>
              </w:rPr>
              <w:t>Validation period</w:t>
            </w:r>
            <w:r w:rsidRPr="00F402AA">
              <w:rPr>
                <w:rFonts w:ascii="Cambria" w:eastAsia="Times New Roman" w:hAnsi="Cambria" w:cs="Cambria"/>
                <w:bCs/>
                <w:color w:val="000000" w:themeColor="text1"/>
                <w:sz w:val="20"/>
                <w:szCs w:val="20"/>
              </w:rPr>
              <w:t> </w:t>
            </w:r>
          </w:p>
        </w:tc>
        <w:tc>
          <w:tcPr>
            <w:tcW w:w="5335" w:type="dxa"/>
            <w:shd w:val="clear" w:color="auto" w:fill="D9E2F3" w:themeFill="accent5" w:themeFillTint="33"/>
          </w:tcPr>
          <w:p w14:paraId="63E15326" w14:textId="14A02486" w:rsidR="00F402AA" w:rsidRPr="00F402AA" w:rsidRDefault="00F402AA" w:rsidP="00492180">
            <w:pPr>
              <w:spacing w:after="0"/>
              <w:rPr>
                <w:rFonts w:ascii="Ravensbourne Sans" w:eastAsia="Arial" w:hAnsi="Ravensbourne Sans" w:cs="Arial"/>
                <w:color w:val="000000"/>
                <w:sz w:val="20"/>
                <w:szCs w:val="20"/>
              </w:rPr>
            </w:pPr>
            <w:r>
              <w:rPr>
                <w:rFonts w:ascii="Ravensbourne Sans" w:eastAsia="Arial" w:hAnsi="Ravensbourne Sans" w:cs="Arial"/>
                <w:color w:val="000000"/>
                <w:sz w:val="20"/>
                <w:szCs w:val="20"/>
              </w:rPr>
              <w:t xml:space="preserve">Five years </w:t>
            </w:r>
            <w:r w:rsidR="000E524E">
              <w:rPr>
                <w:rFonts w:ascii="Ravensbourne Sans" w:eastAsia="Arial" w:hAnsi="Ravensbourne Sans" w:cs="Arial"/>
                <w:color w:val="000000"/>
                <w:sz w:val="20"/>
                <w:szCs w:val="20"/>
              </w:rPr>
              <w:t>(September 2022 – September 2027)</w:t>
            </w:r>
          </w:p>
        </w:tc>
      </w:tr>
      <w:tr w:rsidR="00F402AA" w14:paraId="1F61DA9B" w14:textId="77777777" w:rsidTr="15F84658">
        <w:tc>
          <w:tcPr>
            <w:tcW w:w="3681" w:type="dxa"/>
            <w:shd w:val="clear" w:color="auto" w:fill="D9E2F3" w:themeFill="accent5" w:themeFillTint="33"/>
          </w:tcPr>
          <w:p w14:paraId="594661AB" w14:textId="4FBC41A1" w:rsidR="00F402AA" w:rsidRPr="00F402AA" w:rsidRDefault="00F402AA" w:rsidP="00492180">
            <w:pPr>
              <w:spacing w:after="0"/>
              <w:rPr>
                <w:rFonts w:ascii="Ravensbourne Sans" w:eastAsia="Times New Roman" w:hAnsi="Ravensbourne Sans" w:cs="Times New Roman"/>
                <w:b/>
                <w:bCs/>
                <w:color w:val="000000" w:themeColor="text1"/>
                <w:sz w:val="20"/>
                <w:szCs w:val="20"/>
              </w:rPr>
            </w:pPr>
            <w:r w:rsidRPr="00F402AA">
              <w:rPr>
                <w:rFonts w:ascii="Ravensbourne Sans" w:eastAsia="Times New Roman" w:hAnsi="Ravensbourne Sans" w:cs="Times New Roman"/>
                <w:bCs/>
                <w:color w:val="000000" w:themeColor="text1"/>
                <w:sz w:val="20"/>
                <w:szCs w:val="20"/>
              </w:rPr>
              <w:t>Intended First Cohort Start Date</w:t>
            </w:r>
            <w:r w:rsidRPr="00F402AA">
              <w:rPr>
                <w:rFonts w:ascii="Cambria" w:eastAsia="Times New Roman" w:hAnsi="Cambria" w:cs="Cambria"/>
                <w:bCs/>
                <w:color w:val="000000" w:themeColor="text1"/>
                <w:sz w:val="20"/>
                <w:szCs w:val="20"/>
              </w:rPr>
              <w:t> </w:t>
            </w:r>
          </w:p>
        </w:tc>
        <w:tc>
          <w:tcPr>
            <w:tcW w:w="5335" w:type="dxa"/>
            <w:shd w:val="clear" w:color="auto" w:fill="D9E2F3" w:themeFill="accent5" w:themeFillTint="33"/>
          </w:tcPr>
          <w:p w14:paraId="7C1DD42E" w14:textId="5A1A86E3" w:rsidR="00F402AA" w:rsidRPr="00F402AA" w:rsidRDefault="1440637E" w:rsidP="00492180">
            <w:pPr>
              <w:spacing w:after="0"/>
              <w:rPr>
                <w:rFonts w:ascii="Ravensbourne Sans" w:eastAsia="Arial" w:hAnsi="Ravensbourne Sans" w:cs="Arial"/>
                <w:color w:val="000000"/>
                <w:sz w:val="20"/>
                <w:szCs w:val="20"/>
              </w:rPr>
            </w:pPr>
            <w:r w:rsidRPr="1440637E">
              <w:rPr>
                <w:rFonts w:ascii="Ravensbourne Sans" w:eastAsia="Arial" w:hAnsi="Ravensbourne Sans" w:cs="Arial"/>
                <w:color w:val="000000" w:themeColor="text1"/>
                <w:sz w:val="20"/>
                <w:szCs w:val="20"/>
              </w:rPr>
              <w:t>September 2022</w:t>
            </w:r>
          </w:p>
        </w:tc>
      </w:tr>
      <w:tr w:rsidR="00F402AA" w14:paraId="06CC8283" w14:textId="77777777" w:rsidTr="15F84658">
        <w:tc>
          <w:tcPr>
            <w:tcW w:w="3681" w:type="dxa"/>
            <w:shd w:val="clear" w:color="auto" w:fill="D9E2F3" w:themeFill="accent5" w:themeFillTint="33"/>
          </w:tcPr>
          <w:p w14:paraId="6BFBC171" w14:textId="68774D5B" w:rsidR="00F402AA" w:rsidRPr="00F402AA" w:rsidRDefault="00F402AA" w:rsidP="00492180">
            <w:pPr>
              <w:spacing w:after="0"/>
              <w:rPr>
                <w:rFonts w:ascii="Ravensbourne Sans" w:eastAsia="Times New Roman" w:hAnsi="Ravensbourne Sans" w:cs="Times New Roman"/>
                <w:b/>
                <w:bCs/>
                <w:color w:val="000000" w:themeColor="text1"/>
                <w:sz w:val="20"/>
                <w:szCs w:val="20"/>
              </w:rPr>
            </w:pPr>
            <w:r w:rsidRPr="00F402AA">
              <w:rPr>
                <w:rFonts w:ascii="Ravensbourne Sans" w:eastAsia="Times New Roman" w:hAnsi="Ravensbourne Sans" w:cs="Times New Roman"/>
                <w:bCs/>
                <w:color w:val="000000" w:themeColor="text1"/>
                <w:sz w:val="20"/>
                <w:szCs w:val="20"/>
              </w:rPr>
              <w:t>Date produced/amended</w:t>
            </w:r>
            <w:r w:rsidRPr="00F402AA">
              <w:rPr>
                <w:rFonts w:ascii="Cambria" w:eastAsia="Times New Roman" w:hAnsi="Cambria" w:cs="Cambria"/>
                <w:bCs/>
                <w:color w:val="000000" w:themeColor="text1"/>
                <w:sz w:val="20"/>
                <w:szCs w:val="20"/>
              </w:rPr>
              <w:t>  </w:t>
            </w:r>
          </w:p>
        </w:tc>
        <w:tc>
          <w:tcPr>
            <w:tcW w:w="5335" w:type="dxa"/>
            <w:shd w:val="clear" w:color="auto" w:fill="D9E2F3" w:themeFill="accent5" w:themeFillTint="33"/>
          </w:tcPr>
          <w:p w14:paraId="3438EC42" w14:textId="1439258F" w:rsidR="00F402AA" w:rsidRPr="00F402AA" w:rsidRDefault="006A6B81" w:rsidP="15F84658">
            <w:pPr>
              <w:spacing w:after="0"/>
              <w:rPr>
                <w:rFonts w:ascii="Ravensbourne Sans" w:eastAsia="Ravensbourne Sans" w:hAnsi="Ravensbourne Sans" w:cs="Ravensbourne Sans"/>
                <w:sz w:val="20"/>
                <w:szCs w:val="20"/>
              </w:rPr>
            </w:pPr>
            <w:r>
              <w:rPr>
                <w:rFonts w:ascii="Ravensbourne Sans" w:eastAsia="Ravensbourne Sans" w:hAnsi="Ravensbourne Sans" w:cs="Ravensbourne Sans"/>
                <w:color w:val="000000" w:themeColor="text1"/>
                <w:sz w:val="20"/>
                <w:szCs w:val="20"/>
              </w:rPr>
              <w:t>August 2025</w:t>
            </w:r>
          </w:p>
        </w:tc>
      </w:tr>
      <w:tr w:rsidR="00F402AA" w14:paraId="7E9F92D5" w14:textId="77777777" w:rsidTr="15F84658">
        <w:tc>
          <w:tcPr>
            <w:tcW w:w="3681" w:type="dxa"/>
            <w:shd w:val="clear" w:color="auto" w:fill="D9E2F3" w:themeFill="accent5" w:themeFillTint="33"/>
          </w:tcPr>
          <w:p w14:paraId="4C29A091" w14:textId="1B3C2E4A" w:rsidR="00F402AA" w:rsidRPr="00F402AA" w:rsidRDefault="00F402AA" w:rsidP="00492180">
            <w:pPr>
              <w:spacing w:after="0"/>
              <w:rPr>
                <w:rFonts w:ascii="Ravensbourne Sans" w:eastAsia="Times New Roman" w:hAnsi="Ravensbourne Sans" w:cs="Times New Roman"/>
                <w:b/>
                <w:bCs/>
                <w:color w:val="000000" w:themeColor="text1"/>
                <w:sz w:val="20"/>
                <w:szCs w:val="20"/>
              </w:rPr>
            </w:pPr>
            <w:r w:rsidRPr="00F402AA">
              <w:rPr>
                <w:rFonts w:ascii="Ravensbourne Sans" w:eastAsia="Times New Roman" w:hAnsi="Ravensbourne Sans" w:cs="Times New Roman"/>
                <w:bCs/>
                <w:color w:val="000000" w:themeColor="text1"/>
                <w:sz w:val="20"/>
                <w:szCs w:val="20"/>
              </w:rPr>
              <w:t>Course Leader</w:t>
            </w:r>
            <w:r w:rsidRPr="00F402AA">
              <w:rPr>
                <w:rFonts w:ascii="Cambria" w:eastAsia="Times New Roman" w:hAnsi="Cambria" w:cs="Cambria"/>
                <w:bCs/>
                <w:color w:val="000000" w:themeColor="text1"/>
                <w:sz w:val="20"/>
                <w:szCs w:val="20"/>
              </w:rPr>
              <w:t> </w:t>
            </w:r>
          </w:p>
        </w:tc>
        <w:tc>
          <w:tcPr>
            <w:tcW w:w="5335" w:type="dxa"/>
            <w:shd w:val="clear" w:color="auto" w:fill="D9E2F3" w:themeFill="accent5" w:themeFillTint="33"/>
          </w:tcPr>
          <w:p w14:paraId="7401A839" w14:textId="7BF85CB4" w:rsidR="00F402AA" w:rsidRPr="00F402AA" w:rsidRDefault="1440637E" w:rsidP="00492180">
            <w:pPr>
              <w:spacing w:after="0"/>
              <w:rPr>
                <w:rFonts w:ascii="Ravensbourne Sans" w:eastAsia="Arial" w:hAnsi="Ravensbourne Sans" w:cs="Arial"/>
                <w:color w:val="000000"/>
                <w:sz w:val="20"/>
                <w:szCs w:val="20"/>
              </w:rPr>
            </w:pPr>
            <w:r w:rsidRPr="1440637E">
              <w:rPr>
                <w:rFonts w:ascii="Ravensbourne Sans" w:eastAsia="Arial" w:hAnsi="Ravensbourne Sans" w:cs="Arial"/>
                <w:color w:val="000000" w:themeColor="text1"/>
                <w:sz w:val="20"/>
                <w:szCs w:val="20"/>
              </w:rPr>
              <w:t>Samantha Sandilands</w:t>
            </w:r>
          </w:p>
        </w:tc>
      </w:tr>
      <w:tr w:rsidR="00F402AA" w14:paraId="127FCEC0" w14:textId="77777777" w:rsidTr="15F84658">
        <w:tc>
          <w:tcPr>
            <w:tcW w:w="3681" w:type="dxa"/>
            <w:shd w:val="clear" w:color="auto" w:fill="D9E2F3" w:themeFill="accent5" w:themeFillTint="33"/>
          </w:tcPr>
          <w:p w14:paraId="555F8599" w14:textId="61B2979A" w:rsidR="00F402AA" w:rsidRPr="00F402AA" w:rsidRDefault="00F402AA" w:rsidP="00492180">
            <w:pPr>
              <w:spacing w:after="0"/>
              <w:rPr>
                <w:rFonts w:ascii="Ravensbourne Sans" w:eastAsia="Times New Roman" w:hAnsi="Ravensbourne Sans" w:cs="Times New Roman"/>
                <w:b/>
                <w:bCs/>
                <w:color w:val="000000" w:themeColor="text1"/>
                <w:sz w:val="20"/>
                <w:szCs w:val="20"/>
              </w:rPr>
            </w:pPr>
            <w:r w:rsidRPr="00F402AA">
              <w:rPr>
                <w:rFonts w:ascii="Ravensbourne Sans" w:eastAsia="Times New Roman" w:hAnsi="Ravensbourne Sans" w:cs="Times New Roman"/>
                <w:bCs/>
                <w:color w:val="000000" w:themeColor="text1"/>
                <w:sz w:val="20"/>
                <w:szCs w:val="20"/>
              </w:rPr>
              <w:t>Course Development Team Members</w:t>
            </w:r>
            <w:r w:rsidRPr="00F402AA">
              <w:rPr>
                <w:rFonts w:ascii="Cambria" w:eastAsia="Times New Roman" w:hAnsi="Cambria" w:cs="Cambria"/>
                <w:bCs/>
                <w:color w:val="000000" w:themeColor="text1"/>
                <w:sz w:val="20"/>
                <w:szCs w:val="20"/>
              </w:rPr>
              <w:t> </w:t>
            </w:r>
          </w:p>
        </w:tc>
        <w:tc>
          <w:tcPr>
            <w:tcW w:w="5335" w:type="dxa"/>
            <w:shd w:val="clear" w:color="auto" w:fill="D9E2F3" w:themeFill="accent5" w:themeFillTint="33"/>
          </w:tcPr>
          <w:p w14:paraId="1E9319AA" w14:textId="7BF85CB4" w:rsidR="00F402AA" w:rsidRPr="006A6B81" w:rsidRDefault="1440637E" w:rsidP="1440637E">
            <w:pPr>
              <w:spacing w:after="0"/>
              <w:rPr>
                <w:rFonts w:ascii="Ravensbourne Sans" w:eastAsia="Arial" w:hAnsi="Ravensbourne Sans" w:cs="Arial"/>
                <w:color w:val="000000" w:themeColor="text1"/>
                <w:sz w:val="20"/>
                <w:szCs w:val="20"/>
              </w:rPr>
            </w:pPr>
            <w:r w:rsidRPr="006A6B81">
              <w:rPr>
                <w:rFonts w:ascii="Ravensbourne Sans" w:eastAsia="Arial" w:hAnsi="Ravensbourne Sans" w:cs="Arial"/>
                <w:color w:val="000000" w:themeColor="text1"/>
                <w:sz w:val="20"/>
                <w:szCs w:val="20"/>
              </w:rPr>
              <w:t>Samantha Sandilands</w:t>
            </w:r>
          </w:p>
          <w:p w14:paraId="4C9530D9" w14:textId="77D3887B" w:rsidR="00F402AA" w:rsidRPr="005C7A48" w:rsidRDefault="00AF3438" w:rsidP="1440637E">
            <w:pPr>
              <w:spacing w:after="0"/>
              <w:rPr>
                <w:rFonts w:ascii="Ravensbourne Sans" w:eastAsia="Arial" w:hAnsi="Ravensbourne Sans" w:cs="Arial"/>
                <w:color w:val="000000"/>
                <w:sz w:val="20"/>
                <w:szCs w:val="20"/>
                <w:highlight w:val="yellow"/>
              </w:rPr>
            </w:pPr>
            <w:r w:rsidRPr="006A6B81">
              <w:rPr>
                <w:rFonts w:ascii="Ravensbourne Sans" w:eastAsia="Arial" w:hAnsi="Ravensbourne Sans" w:cs="Arial"/>
                <w:color w:val="000000" w:themeColor="text1"/>
                <w:sz w:val="20"/>
                <w:szCs w:val="20"/>
              </w:rPr>
              <w:t>Robert Ford</w:t>
            </w:r>
          </w:p>
        </w:tc>
      </w:tr>
      <w:tr w:rsidR="00F402AA" w14:paraId="46C2DD25" w14:textId="77777777" w:rsidTr="15F84658">
        <w:tc>
          <w:tcPr>
            <w:tcW w:w="3681" w:type="dxa"/>
            <w:shd w:val="clear" w:color="auto" w:fill="D9E2F3" w:themeFill="accent5" w:themeFillTint="33"/>
          </w:tcPr>
          <w:p w14:paraId="7732F529" w14:textId="69517008" w:rsidR="00F402AA" w:rsidRPr="00F402AA" w:rsidRDefault="00F402AA" w:rsidP="00492180">
            <w:pPr>
              <w:spacing w:after="0"/>
              <w:rPr>
                <w:rFonts w:ascii="Ravensbourne Sans" w:eastAsia="Times New Roman" w:hAnsi="Ravensbourne Sans" w:cs="Times New Roman"/>
                <w:b/>
                <w:bCs/>
                <w:color w:val="000000" w:themeColor="text1"/>
                <w:sz w:val="20"/>
                <w:szCs w:val="20"/>
              </w:rPr>
            </w:pPr>
            <w:r w:rsidRPr="00F402AA">
              <w:rPr>
                <w:rFonts w:ascii="Ravensbourne Sans" w:eastAsia="Times New Roman" w:hAnsi="Ravensbourne Sans" w:cs="Times New Roman"/>
                <w:bCs/>
                <w:color w:val="000000" w:themeColor="text1"/>
                <w:sz w:val="20"/>
                <w:szCs w:val="20"/>
              </w:rPr>
              <w:t>Course Administrative Contact</w:t>
            </w:r>
            <w:r w:rsidRPr="00F402AA">
              <w:rPr>
                <w:rFonts w:ascii="Cambria" w:eastAsia="Times New Roman" w:hAnsi="Cambria" w:cs="Cambria"/>
                <w:bCs/>
                <w:color w:val="000000" w:themeColor="text1"/>
                <w:sz w:val="20"/>
                <w:szCs w:val="20"/>
              </w:rPr>
              <w:t> </w:t>
            </w:r>
          </w:p>
        </w:tc>
        <w:tc>
          <w:tcPr>
            <w:tcW w:w="5335" w:type="dxa"/>
            <w:shd w:val="clear" w:color="auto" w:fill="D9E2F3" w:themeFill="accent5" w:themeFillTint="33"/>
          </w:tcPr>
          <w:p w14:paraId="78F4147C" w14:textId="3E947BDB" w:rsidR="00F402AA" w:rsidRPr="00F402AA" w:rsidRDefault="1440637E" w:rsidP="00492180">
            <w:pPr>
              <w:spacing w:after="0"/>
              <w:rPr>
                <w:rFonts w:ascii="Ravensbourne Sans" w:eastAsia="Arial" w:hAnsi="Ravensbourne Sans" w:cs="Arial"/>
                <w:color w:val="000000"/>
                <w:sz w:val="20"/>
                <w:szCs w:val="20"/>
              </w:rPr>
            </w:pPr>
            <w:r w:rsidRPr="1440637E">
              <w:rPr>
                <w:rFonts w:ascii="Ravensbourne Sans" w:eastAsia="Arial" w:hAnsi="Ravensbourne Sans" w:cs="Arial"/>
                <w:color w:val="000000" w:themeColor="text1"/>
                <w:sz w:val="20"/>
                <w:szCs w:val="20"/>
              </w:rPr>
              <w:t>Charles Mullany</w:t>
            </w:r>
          </w:p>
        </w:tc>
      </w:tr>
    </w:tbl>
    <w:p w14:paraId="118596A2" w14:textId="77777777" w:rsidR="004E46FA" w:rsidRDefault="004E46FA">
      <w:pPr>
        <w:rPr>
          <w:rFonts w:ascii="Arial" w:eastAsia="Arial" w:hAnsi="Arial" w:cs="Arial"/>
          <w:sz w:val="20"/>
          <w:szCs w:val="20"/>
        </w:rPr>
      </w:pPr>
    </w:p>
    <w:tbl>
      <w:tblPr>
        <w:tblW w:w="9016"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FFFFFF"/>
        </w:tblBorders>
        <w:tblLayout w:type="fixed"/>
        <w:tblCellMar>
          <w:left w:w="115" w:type="dxa"/>
          <w:right w:w="115" w:type="dxa"/>
        </w:tblCellMar>
        <w:tblLook w:val="04A0" w:firstRow="1" w:lastRow="0" w:firstColumn="1" w:lastColumn="0" w:noHBand="0" w:noVBand="1"/>
      </w:tblPr>
      <w:tblGrid>
        <w:gridCol w:w="9016"/>
      </w:tblGrid>
      <w:tr w:rsidR="004E46FA" w14:paraId="402281BD" w14:textId="77777777" w:rsidTr="4522E102">
        <w:tc>
          <w:tcPr>
            <w:tcW w:w="9016" w:type="dxa"/>
            <w:shd w:val="clear" w:color="auto" w:fill="D9E2F3" w:themeFill="accent5" w:themeFillTint="33"/>
          </w:tcPr>
          <w:p w14:paraId="4CF0776D" w14:textId="4C482D3D" w:rsidR="004E46FA" w:rsidRPr="00F402AA" w:rsidRDefault="00F402AA">
            <w:pPr>
              <w:rPr>
                <w:rFonts w:ascii="Ravensbourne Sans" w:eastAsia="Arial" w:hAnsi="Ravensbourne Sans" w:cs="Arial"/>
                <w:sz w:val="20"/>
                <w:szCs w:val="20"/>
              </w:rPr>
            </w:pPr>
            <w:r w:rsidRPr="00F402AA">
              <w:rPr>
                <w:rFonts w:ascii="Ravensbourne Sans" w:eastAsia="Arial" w:hAnsi="Ravensbourne Sans" w:cs="Arial"/>
                <w:color w:val="000000" w:themeColor="text1"/>
                <w:sz w:val="20"/>
                <w:szCs w:val="20"/>
              </w:rPr>
              <w:t xml:space="preserve">Course Description </w:t>
            </w:r>
          </w:p>
        </w:tc>
      </w:tr>
      <w:tr w:rsidR="004E46FA" w14:paraId="310A3936" w14:textId="77777777" w:rsidTr="4522E102">
        <w:tc>
          <w:tcPr>
            <w:tcW w:w="9016" w:type="dxa"/>
            <w:shd w:val="clear" w:color="auto" w:fill="D9E2F3" w:themeFill="accent5" w:themeFillTint="33"/>
          </w:tcPr>
          <w:p w14:paraId="42747494" w14:textId="2E72272D" w:rsidR="004E46FA" w:rsidRDefault="4522E102" w:rsidP="4522E102">
            <w:pPr>
              <w:spacing w:after="0" w:line="276" w:lineRule="auto"/>
              <w:rPr>
                <w:rFonts w:ascii="Ravensbourne Sans" w:eastAsia="Arial" w:hAnsi="Ravensbourne Sans" w:cs="Arial"/>
                <w:sz w:val="20"/>
                <w:szCs w:val="20"/>
              </w:rPr>
            </w:pPr>
            <w:r w:rsidRPr="4522E102">
              <w:rPr>
                <w:rFonts w:ascii="Ravensbourne Sans" w:eastAsia="Arial" w:hAnsi="Ravensbourne Sans" w:cs="Arial"/>
                <w:sz w:val="20"/>
                <w:szCs w:val="20"/>
              </w:rPr>
              <w:t>This course is designed to develop knowledge, skills, and experience in Digital Marketing and to combine creative elements with digital skills, preparing students for an ever-changing career.</w:t>
            </w:r>
          </w:p>
          <w:p w14:paraId="1BFF730C" w14:textId="56EF6CD5" w:rsidR="004E46FA" w:rsidRDefault="4522E102" w:rsidP="4522E102">
            <w:pPr>
              <w:spacing w:after="0" w:line="276" w:lineRule="auto"/>
              <w:rPr>
                <w:rFonts w:ascii="Ravensbourne Sans" w:eastAsia="Arial" w:hAnsi="Ravensbourne Sans" w:cs="Arial"/>
                <w:sz w:val="20"/>
                <w:szCs w:val="20"/>
              </w:rPr>
            </w:pPr>
            <w:r w:rsidRPr="4522E102">
              <w:rPr>
                <w:rFonts w:ascii="Ravensbourne Sans" w:eastAsia="Arial" w:hAnsi="Ravensbourne Sans" w:cs="Arial"/>
                <w:sz w:val="20"/>
                <w:szCs w:val="20"/>
              </w:rPr>
              <w:t xml:space="preserve">In a world where everything in business is innovation and marketing, this course gives students the tools to cultivate demand for new and existing products and services and develop increasingly vital relationships with customers. With the technological revolution and the reach of a seller and service provider extending to all corners of the world, digital marketing has become both a science and an art which combines creativity with data-driven decision making, all with customer satisfaction at its core. </w:t>
            </w:r>
          </w:p>
          <w:p w14:paraId="0DE94AD8" w14:textId="0ED8C5F6" w:rsidR="004E46FA" w:rsidRDefault="004E46FA" w:rsidP="4522E102">
            <w:pPr>
              <w:spacing w:after="0" w:line="276" w:lineRule="auto"/>
              <w:rPr>
                <w:rFonts w:ascii="Ravensbourne Sans" w:eastAsia="Arial" w:hAnsi="Ravensbourne Sans" w:cs="Arial"/>
                <w:sz w:val="20"/>
                <w:szCs w:val="20"/>
              </w:rPr>
            </w:pPr>
          </w:p>
          <w:p w14:paraId="6FD3761F" w14:textId="043A9B54" w:rsidR="004E46FA" w:rsidRDefault="4522E102" w:rsidP="4522E102">
            <w:pPr>
              <w:spacing w:after="0" w:line="276" w:lineRule="auto"/>
              <w:rPr>
                <w:rFonts w:ascii="Ravensbourne Sans" w:eastAsia="Arial" w:hAnsi="Ravensbourne Sans" w:cs="Arial"/>
                <w:sz w:val="20"/>
                <w:szCs w:val="20"/>
              </w:rPr>
            </w:pPr>
            <w:r w:rsidRPr="4522E102">
              <w:rPr>
                <w:rFonts w:ascii="Ravensbourne Sans" w:eastAsia="Arial" w:hAnsi="Ravensbourne Sans" w:cs="Arial"/>
                <w:sz w:val="20"/>
                <w:szCs w:val="20"/>
              </w:rPr>
              <w:t xml:space="preserve">The field of digital marketing has emerged relatively recently, as technological developments have given access to affordable digital tools to everyone. A new generation of digital-savvy marketers is needed to create and manage ways to engage audiences, sell products and grow companies. The semi-technical nature of this combines the two strands of marketing and digital </w:t>
            </w:r>
            <w:r w:rsidRPr="4522E102">
              <w:rPr>
                <w:rFonts w:ascii="Ravensbourne Sans" w:eastAsia="Arial" w:hAnsi="Ravensbourne Sans" w:cs="Arial"/>
                <w:sz w:val="20"/>
                <w:szCs w:val="20"/>
              </w:rPr>
              <w:lastRenderedPageBreak/>
              <w:t>technologies. Sustainable, ethical marketing is a key future consideration which will also be highlighted throughout the course.</w:t>
            </w:r>
          </w:p>
          <w:p w14:paraId="4DBFF867" w14:textId="3C5F6B6E" w:rsidR="004E46FA" w:rsidRDefault="004E46FA" w:rsidP="4522E102">
            <w:pPr>
              <w:spacing w:after="0" w:line="276" w:lineRule="auto"/>
              <w:rPr>
                <w:rFonts w:ascii="Ravensbourne Sans" w:eastAsia="Arial" w:hAnsi="Ravensbourne Sans" w:cs="Arial"/>
                <w:sz w:val="20"/>
                <w:szCs w:val="20"/>
              </w:rPr>
            </w:pPr>
          </w:p>
          <w:p w14:paraId="569861CA" w14:textId="743AF342" w:rsidR="004E46FA" w:rsidRDefault="4522E102" w:rsidP="4522E102">
            <w:pPr>
              <w:spacing w:after="0" w:line="276" w:lineRule="auto"/>
              <w:rPr>
                <w:rFonts w:ascii="Ravensbourne Sans" w:eastAsia="Arial" w:hAnsi="Ravensbourne Sans" w:cs="Arial"/>
                <w:sz w:val="20"/>
                <w:szCs w:val="20"/>
              </w:rPr>
            </w:pPr>
            <w:r w:rsidRPr="4522E102">
              <w:rPr>
                <w:rFonts w:ascii="Ravensbourne Sans" w:eastAsia="Arial" w:hAnsi="Ravensbourne Sans" w:cs="Arial"/>
                <w:sz w:val="20"/>
                <w:szCs w:val="20"/>
              </w:rPr>
              <w:t>According to a report by Cognizant, there will be at least 21 new roles emerging in digital marketing in next 10 years, making the sector an exciting place to work. These roles are an amalgamation of conventional marketing roles converging with new technologies resulting in roles such as ‘Loyalty Engineer’ and ‘Data Ethnographer’. Professionals who can leverage the power of digital marketing via mobile devices, social networks, graphic design, and the web are therefore in high demand in the marketplace. Employment of marketing managers is projected to grow significantly in next few years. For sustainable career success in this field students need skills combined with formal training to understand the complexities of modern business and how digital marketing aligns with business objectives and business strategies.</w:t>
            </w:r>
          </w:p>
          <w:p w14:paraId="484EDBE0" w14:textId="0FF50DA7" w:rsidR="004E46FA" w:rsidRDefault="004E46FA" w:rsidP="4522E102">
            <w:pPr>
              <w:spacing w:after="0" w:line="276" w:lineRule="auto"/>
              <w:rPr>
                <w:rFonts w:ascii="Ravensbourne Sans" w:eastAsia="Arial" w:hAnsi="Ravensbourne Sans" w:cs="Arial"/>
                <w:sz w:val="20"/>
                <w:szCs w:val="20"/>
              </w:rPr>
            </w:pPr>
          </w:p>
          <w:p w14:paraId="6238C3E6" w14:textId="39080CBB" w:rsidR="004E46FA" w:rsidRDefault="4522E102" w:rsidP="4522E102">
            <w:pPr>
              <w:spacing w:after="0" w:line="276" w:lineRule="auto"/>
              <w:rPr>
                <w:rFonts w:ascii="Ravensbourne Sans" w:eastAsia="Arial" w:hAnsi="Ravensbourne Sans" w:cs="Arial"/>
                <w:sz w:val="20"/>
                <w:szCs w:val="20"/>
              </w:rPr>
            </w:pPr>
            <w:r w:rsidRPr="4522E102">
              <w:rPr>
                <w:rFonts w:ascii="Ravensbourne Sans" w:eastAsia="Arial" w:hAnsi="Ravensbourne Sans" w:cs="Arial"/>
                <w:sz w:val="20"/>
                <w:szCs w:val="20"/>
              </w:rPr>
              <w:t>This course uses a “</w:t>
            </w:r>
            <w:proofErr w:type="spellStart"/>
            <w:r w:rsidRPr="4522E102">
              <w:rPr>
                <w:rFonts w:ascii="Ravensbourne Sans" w:eastAsia="Arial" w:hAnsi="Ravensbourne Sans" w:cs="Arial"/>
                <w:sz w:val="20"/>
                <w:szCs w:val="20"/>
              </w:rPr>
              <w:t>tribrid</w:t>
            </w:r>
            <w:proofErr w:type="spellEnd"/>
            <w:r w:rsidRPr="4522E102">
              <w:rPr>
                <w:rFonts w:ascii="Ravensbourne Sans" w:eastAsia="Arial" w:hAnsi="Ravensbourne Sans" w:cs="Arial"/>
                <w:sz w:val="20"/>
                <w:szCs w:val="20"/>
              </w:rPr>
              <w:t>” approach designed to develop the student’s creative, technical, and business talents to empower their careers as digital marketers.</w:t>
            </w:r>
          </w:p>
          <w:p w14:paraId="067E297C" w14:textId="77777777" w:rsidR="004E46FA" w:rsidRDefault="004E46FA" w:rsidP="4522E102">
            <w:pPr>
              <w:spacing w:line="276" w:lineRule="auto"/>
              <w:rPr>
                <w:rFonts w:ascii="Arial" w:eastAsia="Arial" w:hAnsi="Arial" w:cs="Arial"/>
                <w:sz w:val="20"/>
                <w:szCs w:val="20"/>
              </w:rPr>
            </w:pPr>
          </w:p>
        </w:tc>
      </w:tr>
    </w:tbl>
    <w:p w14:paraId="7041AB2D" w14:textId="77777777" w:rsidR="004E46FA" w:rsidRDefault="004E46FA">
      <w:pPr>
        <w:jc w:val="center"/>
        <w:rPr>
          <w:rFonts w:ascii="Arial" w:eastAsia="Arial" w:hAnsi="Arial" w:cs="Arial"/>
          <w:sz w:val="20"/>
          <w:szCs w:val="20"/>
        </w:rPr>
      </w:pPr>
    </w:p>
    <w:tbl>
      <w:tblPr>
        <w:tblW w:w="9016"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FFFFFF" w:themeColor="background1"/>
        </w:tblBorders>
        <w:tblLayout w:type="fixed"/>
        <w:tblCellMar>
          <w:left w:w="115" w:type="dxa"/>
          <w:right w:w="115" w:type="dxa"/>
        </w:tblCellMar>
        <w:tblLook w:val="04A0" w:firstRow="1" w:lastRow="0" w:firstColumn="1" w:lastColumn="0" w:noHBand="0" w:noVBand="1"/>
      </w:tblPr>
      <w:tblGrid>
        <w:gridCol w:w="9016"/>
      </w:tblGrid>
      <w:tr w:rsidR="004E46FA" w14:paraId="0EE3AEED" w14:textId="77777777" w:rsidTr="4522E102">
        <w:tc>
          <w:tcPr>
            <w:tcW w:w="9016" w:type="dxa"/>
            <w:shd w:val="clear" w:color="auto" w:fill="D9E2F3" w:themeFill="accent5" w:themeFillTint="33"/>
          </w:tcPr>
          <w:p w14:paraId="2250C008" w14:textId="4B0B65DF" w:rsidR="004E46FA" w:rsidRPr="00F402AA" w:rsidRDefault="00F402AA">
            <w:pPr>
              <w:rPr>
                <w:rFonts w:ascii="Ravensbourne Sans" w:eastAsia="Arial" w:hAnsi="Ravensbourne Sans" w:cs="Arial"/>
                <w:sz w:val="20"/>
                <w:szCs w:val="20"/>
              </w:rPr>
            </w:pPr>
            <w:r w:rsidRPr="00F402AA">
              <w:rPr>
                <w:rFonts w:ascii="Ravensbourne Sans" w:eastAsia="Arial" w:hAnsi="Ravensbourne Sans" w:cs="Arial"/>
                <w:color w:val="000000" w:themeColor="text1"/>
                <w:sz w:val="20"/>
                <w:szCs w:val="20"/>
              </w:rPr>
              <w:t>Course</w:t>
            </w:r>
            <w:r w:rsidR="00FF0143" w:rsidRPr="00F402AA">
              <w:rPr>
                <w:rFonts w:ascii="Ravensbourne Sans" w:eastAsia="Arial" w:hAnsi="Ravensbourne Sans" w:cs="Arial"/>
                <w:color w:val="000000" w:themeColor="text1"/>
                <w:sz w:val="20"/>
                <w:szCs w:val="20"/>
              </w:rPr>
              <w:t xml:space="preserve"> </w:t>
            </w:r>
            <w:r w:rsidRPr="00F402AA">
              <w:rPr>
                <w:rFonts w:ascii="Ravensbourne Sans" w:eastAsia="Arial" w:hAnsi="Ravensbourne Sans" w:cs="Arial"/>
                <w:color w:val="000000" w:themeColor="text1"/>
                <w:sz w:val="20"/>
                <w:szCs w:val="20"/>
              </w:rPr>
              <w:t>A</w:t>
            </w:r>
            <w:r w:rsidR="00FF0143" w:rsidRPr="00F402AA">
              <w:rPr>
                <w:rFonts w:ascii="Ravensbourne Sans" w:eastAsia="Arial" w:hAnsi="Ravensbourne Sans" w:cs="Arial"/>
                <w:color w:val="000000" w:themeColor="text1"/>
                <w:sz w:val="20"/>
                <w:szCs w:val="20"/>
              </w:rPr>
              <w:t>ims</w:t>
            </w:r>
          </w:p>
        </w:tc>
      </w:tr>
      <w:tr w:rsidR="004E46FA" w14:paraId="40E1B15B" w14:textId="77777777" w:rsidTr="4522E102">
        <w:tc>
          <w:tcPr>
            <w:tcW w:w="9016" w:type="dxa"/>
            <w:shd w:val="clear" w:color="auto" w:fill="D9E2F3" w:themeFill="accent5" w:themeFillTint="33"/>
          </w:tcPr>
          <w:p w14:paraId="4FBA8088" w14:textId="014AD9D9" w:rsidR="004E46FA" w:rsidRDefault="4522E102" w:rsidP="4522E102">
            <w:pPr>
              <w:numPr>
                <w:ilvl w:val="0"/>
                <w:numId w:val="7"/>
              </w:numPr>
              <w:spacing w:after="0"/>
              <w:rPr>
                <w:rFonts w:ascii="Arial" w:eastAsia="Arial" w:hAnsi="Arial" w:cs="Arial"/>
                <w:sz w:val="20"/>
                <w:szCs w:val="20"/>
              </w:rPr>
            </w:pPr>
            <w:r w:rsidRPr="4522E102">
              <w:rPr>
                <w:rFonts w:ascii="Arial" w:eastAsia="Arial" w:hAnsi="Arial" w:cs="Arial"/>
                <w:sz w:val="20"/>
                <w:szCs w:val="20"/>
              </w:rPr>
              <w:t>Develop an understanding of traditional and digital marketing theories and concepts.</w:t>
            </w:r>
          </w:p>
        </w:tc>
      </w:tr>
      <w:tr w:rsidR="004E46FA" w14:paraId="01007AC6" w14:textId="77777777" w:rsidTr="4522E102">
        <w:tc>
          <w:tcPr>
            <w:tcW w:w="9016" w:type="dxa"/>
            <w:shd w:val="clear" w:color="auto" w:fill="D9E2F3" w:themeFill="accent5" w:themeFillTint="33"/>
          </w:tcPr>
          <w:p w14:paraId="2D5DC2A2" w14:textId="0DC68652" w:rsidR="004E46FA" w:rsidRDefault="4522E102">
            <w:pPr>
              <w:numPr>
                <w:ilvl w:val="0"/>
                <w:numId w:val="7"/>
              </w:numPr>
              <w:pBdr>
                <w:top w:val="nil"/>
                <w:left w:val="nil"/>
                <w:bottom w:val="nil"/>
                <w:right w:val="nil"/>
                <w:between w:val="nil"/>
              </w:pBdr>
              <w:rPr>
                <w:rFonts w:ascii="Arial" w:eastAsia="Arial" w:hAnsi="Arial" w:cs="Arial"/>
                <w:sz w:val="20"/>
                <w:szCs w:val="20"/>
              </w:rPr>
            </w:pPr>
            <w:r w:rsidRPr="4522E102">
              <w:rPr>
                <w:rFonts w:ascii="Arial" w:eastAsia="Arial" w:hAnsi="Arial" w:cs="Arial"/>
                <w:sz w:val="20"/>
                <w:szCs w:val="20"/>
              </w:rPr>
              <w:t>Create content and evaluate results of campaigns for different audiences and key channels.</w:t>
            </w:r>
          </w:p>
        </w:tc>
      </w:tr>
      <w:tr w:rsidR="004E46FA" w14:paraId="6F65796C" w14:textId="77777777" w:rsidTr="4522E102">
        <w:tc>
          <w:tcPr>
            <w:tcW w:w="9016" w:type="dxa"/>
            <w:shd w:val="clear" w:color="auto" w:fill="D9E2F3" w:themeFill="accent5" w:themeFillTint="33"/>
          </w:tcPr>
          <w:p w14:paraId="0A72C112" w14:textId="3DD4E0BC" w:rsidR="004E46FA" w:rsidRDefault="4522E102">
            <w:pPr>
              <w:numPr>
                <w:ilvl w:val="0"/>
                <w:numId w:val="7"/>
              </w:numPr>
              <w:pBdr>
                <w:top w:val="nil"/>
                <w:left w:val="nil"/>
                <w:bottom w:val="nil"/>
                <w:right w:val="nil"/>
                <w:between w:val="nil"/>
              </w:pBdr>
              <w:rPr>
                <w:rFonts w:ascii="Arial" w:eastAsia="Arial" w:hAnsi="Arial" w:cs="Arial"/>
                <w:sz w:val="20"/>
                <w:szCs w:val="20"/>
              </w:rPr>
            </w:pPr>
            <w:r w:rsidRPr="4522E102">
              <w:rPr>
                <w:rFonts w:ascii="Arial" w:eastAsia="Arial" w:hAnsi="Arial" w:cs="Arial"/>
                <w:sz w:val="20"/>
                <w:szCs w:val="20"/>
              </w:rPr>
              <w:t>Develop and critically apply the concepts, principles, and theories of marketing which are also relevant to the interdisciplinary topics involved in digital marketing.</w:t>
            </w:r>
          </w:p>
        </w:tc>
      </w:tr>
      <w:tr w:rsidR="004E46FA" w14:paraId="70C2A931" w14:textId="77777777" w:rsidTr="4522E102">
        <w:tc>
          <w:tcPr>
            <w:tcW w:w="9016" w:type="dxa"/>
            <w:shd w:val="clear" w:color="auto" w:fill="D9E2F3" w:themeFill="accent5" w:themeFillTint="33"/>
          </w:tcPr>
          <w:p w14:paraId="22F01E2F" w14:textId="380041AC" w:rsidR="004E46FA" w:rsidRDefault="4522E102">
            <w:pPr>
              <w:numPr>
                <w:ilvl w:val="0"/>
                <w:numId w:val="7"/>
              </w:numPr>
              <w:pBdr>
                <w:top w:val="nil"/>
                <w:left w:val="nil"/>
                <w:bottom w:val="nil"/>
                <w:right w:val="nil"/>
                <w:between w:val="nil"/>
              </w:pBdr>
              <w:rPr>
                <w:rFonts w:ascii="Arial" w:eastAsia="Arial" w:hAnsi="Arial" w:cs="Arial"/>
                <w:sz w:val="20"/>
                <w:szCs w:val="20"/>
              </w:rPr>
            </w:pPr>
            <w:r w:rsidRPr="4522E102">
              <w:rPr>
                <w:rFonts w:ascii="Arial" w:eastAsia="Arial" w:hAnsi="Arial" w:cs="Arial"/>
                <w:sz w:val="20"/>
                <w:szCs w:val="20"/>
              </w:rPr>
              <w:t>Enable interpretation of requirements, communication, and briefing of internal or external stakeholders on digital business and marketing needs.</w:t>
            </w:r>
          </w:p>
        </w:tc>
      </w:tr>
      <w:tr w:rsidR="004E46FA" w14:paraId="4D647DCD" w14:textId="77777777" w:rsidTr="4522E102">
        <w:tc>
          <w:tcPr>
            <w:tcW w:w="9016" w:type="dxa"/>
            <w:shd w:val="clear" w:color="auto" w:fill="D9E2F3" w:themeFill="accent5" w:themeFillTint="33"/>
          </w:tcPr>
          <w:p w14:paraId="76E1BEE0" w14:textId="32A5139B" w:rsidR="004E46FA" w:rsidRDefault="4522E102">
            <w:pPr>
              <w:numPr>
                <w:ilvl w:val="0"/>
                <w:numId w:val="7"/>
              </w:numPr>
              <w:pBdr>
                <w:top w:val="nil"/>
                <w:left w:val="nil"/>
                <w:bottom w:val="nil"/>
                <w:right w:val="nil"/>
                <w:between w:val="nil"/>
              </w:pBdr>
              <w:rPr>
                <w:rFonts w:ascii="Arial" w:eastAsia="Arial" w:hAnsi="Arial" w:cs="Arial"/>
                <w:sz w:val="20"/>
                <w:szCs w:val="20"/>
              </w:rPr>
            </w:pPr>
            <w:r w:rsidRPr="4522E102">
              <w:rPr>
                <w:rFonts w:ascii="Arial" w:eastAsia="Arial" w:hAnsi="Arial" w:cs="Arial"/>
                <w:sz w:val="20"/>
                <w:szCs w:val="20"/>
              </w:rPr>
              <w:t>Apply the appropriate tools and techniques using a data-driven approach to analyse marketing information and platforms, data and social media and recognise what is important for insights and optimisation to provide solutions for marketing decisions.</w:t>
            </w:r>
          </w:p>
        </w:tc>
      </w:tr>
      <w:tr w:rsidR="4522E102" w14:paraId="3034107A" w14:textId="77777777" w:rsidTr="4522E102">
        <w:tc>
          <w:tcPr>
            <w:tcW w:w="9016" w:type="dxa"/>
            <w:shd w:val="clear" w:color="auto" w:fill="D9E2F3" w:themeFill="accent5" w:themeFillTint="33"/>
          </w:tcPr>
          <w:p w14:paraId="0301DE63" w14:textId="11C06493" w:rsidR="4522E102" w:rsidRDefault="4522E102" w:rsidP="4522E102">
            <w:pPr>
              <w:numPr>
                <w:ilvl w:val="0"/>
                <w:numId w:val="15"/>
              </w:numPr>
              <w:spacing w:after="0"/>
              <w:ind w:left="1080"/>
              <w:rPr>
                <w:rFonts w:ascii="Arial" w:eastAsia="Arial" w:hAnsi="Arial" w:cs="Arial"/>
                <w:sz w:val="20"/>
                <w:szCs w:val="20"/>
              </w:rPr>
            </w:pPr>
            <w:r w:rsidRPr="4522E102">
              <w:rPr>
                <w:rFonts w:ascii="Arial" w:eastAsia="Arial" w:hAnsi="Arial" w:cs="Arial"/>
                <w:sz w:val="20"/>
                <w:szCs w:val="20"/>
              </w:rPr>
              <w:t>Develop professional, industry-ready students with demonstrable skills for a range of marketing related job roles.</w:t>
            </w:r>
          </w:p>
        </w:tc>
      </w:tr>
    </w:tbl>
    <w:p w14:paraId="233B0701" w14:textId="51BCA88A" w:rsidR="004E46FA" w:rsidRDefault="004E46FA">
      <w:pPr>
        <w:rPr>
          <w:rFonts w:ascii="Arial" w:eastAsia="Arial" w:hAnsi="Arial" w:cs="Arial"/>
          <w:sz w:val="20"/>
          <w:szCs w:val="20"/>
        </w:rPr>
      </w:pPr>
    </w:p>
    <w:p w14:paraId="2447D6D7" w14:textId="45AAD1B9" w:rsidR="002B2B4C" w:rsidRPr="00A87917" w:rsidRDefault="002B2B4C" w:rsidP="00A87917">
      <w:pPr>
        <w:pStyle w:val="Heading2"/>
        <w:rPr>
          <w:rFonts w:ascii="Ravensbourne Sans" w:hAnsi="Ravensbourne Sans"/>
          <w:b/>
          <w:bCs/>
          <w:color w:val="auto"/>
        </w:rPr>
      </w:pPr>
      <w:bookmarkStart w:id="2" w:name="_Toc82004178"/>
      <w:r w:rsidRPr="62CACA4C">
        <w:rPr>
          <w:rFonts w:ascii="Ravensbourne Sans" w:hAnsi="Ravensbourne Sans"/>
          <w:b/>
          <w:bCs/>
          <w:color w:val="auto"/>
          <w:sz w:val="22"/>
          <w:szCs w:val="22"/>
        </w:rPr>
        <w:t>Course Learning Outcomes</w:t>
      </w:r>
      <w:bookmarkEnd w:id="2"/>
    </w:p>
    <w:tbl>
      <w:tblPr>
        <w:tblStyle w:val="ListTable4-Accent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129"/>
        <w:gridCol w:w="7938"/>
      </w:tblGrid>
      <w:tr w:rsidR="002B2B4C" w:rsidRPr="00AA2E9F" w14:paraId="509B64C7" w14:textId="77777777" w:rsidTr="0597A2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2"/>
            <w:tcBorders>
              <w:top w:val="single" w:sz="4" w:space="0" w:color="000000" w:themeColor="text1"/>
              <w:left w:val="single" w:sz="4" w:space="0" w:color="000000" w:themeColor="text1"/>
              <w:right w:val="single" w:sz="4" w:space="0" w:color="000000" w:themeColor="text1"/>
            </w:tcBorders>
            <w:shd w:val="clear" w:color="auto" w:fill="DEEAF6" w:themeFill="accent1" w:themeFillTint="33"/>
          </w:tcPr>
          <w:p w14:paraId="7309C9F3" w14:textId="77777777" w:rsidR="002B2B4C" w:rsidRPr="00AA2E9F" w:rsidRDefault="002B2B4C" w:rsidP="004C68A3">
            <w:pPr>
              <w:spacing w:after="120"/>
              <w:rPr>
                <w:rFonts w:ascii="Ravensbourne Sans" w:hAnsi="Ravensbourne Sans"/>
                <w:b w:val="0"/>
                <w:color w:val="auto"/>
                <w:sz w:val="20"/>
                <w:szCs w:val="20"/>
              </w:rPr>
            </w:pPr>
            <w:r w:rsidRPr="00AA2E9F">
              <w:rPr>
                <w:rFonts w:ascii="Ravensbourne Sans" w:hAnsi="Ravensbourne Sans"/>
                <w:b w:val="0"/>
                <w:color w:val="auto"/>
                <w:sz w:val="20"/>
                <w:szCs w:val="20"/>
              </w:rPr>
              <w:t>The course provides opportunities for students to develop and demonstrate knowledge and   understanding, qualities, skills and other attributes in the followin</w:t>
            </w:r>
            <w:r>
              <w:rPr>
                <w:rFonts w:ascii="Ravensbourne Sans" w:hAnsi="Ravensbourne Sans"/>
                <w:b w:val="0"/>
                <w:color w:val="auto"/>
                <w:sz w:val="20"/>
                <w:szCs w:val="20"/>
              </w:rPr>
              <w:t>g</w:t>
            </w:r>
            <w:r w:rsidRPr="00AA2E9F">
              <w:rPr>
                <w:rFonts w:ascii="Ravensbourne Sans" w:hAnsi="Ravensbourne Sans"/>
                <w:b w:val="0"/>
                <w:color w:val="auto"/>
                <w:sz w:val="20"/>
                <w:szCs w:val="20"/>
              </w:rPr>
              <w:t xml:space="preserve"> areas.  </w:t>
            </w:r>
          </w:p>
          <w:p w14:paraId="599552EE" w14:textId="4EB8A445" w:rsidR="002B2B4C" w:rsidRPr="00AA2E9F" w:rsidRDefault="002B2B4C" w:rsidP="004C68A3">
            <w:pPr>
              <w:spacing w:after="120"/>
              <w:rPr>
                <w:rFonts w:ascii="Ravensbourne Sans" w:hAnsi="Ravensbourne Sans"/>
                <w:color w:val="auto"/>
                <w:sz w:val="20"/>
                <w:szCs w:val="20"/>
              </w:rPr>
            </w:pPr>
            <w:r w:rsidRPr="38A726B3">
              <w:rPr>
                <w:rFonts w:ascii="Ravensbourne Sans" w:hAnsi="Ravensbourne Sans"/>
                <w:b w:val="0"/>
                <w:bCs w:val="0"/>
                <w:color w:val="auto"/>
                <w:sz w:val="20"/>
                <w:szCs w:val="20"/>
              </w:rPr>
              <w:t xml:space="preserve">On completion of the </w:t>
            </w:r>
            <w:r w:rsidRPr="000E524E">
              <w:rPr>
                <w:rFonts w:ascii="Ravensbourne Sans" w:hAnsi="Ravensbourne Sans"/>
                <w:color w:val="auto"/>
                <w:sz w:val="20"/>
                <w:szCs w:val="20"/>
              </w:rPr>
              <w:t>BSc (Hons) Digital Marketing</w:t>
            </w:r>
            <w:r w:rsidRPr="38A726B3">
              <w:rPr>
                <w:rFonts w:ascii="Ravensbourne Sans" w:hAnsi="Ravensbourne Sans"/>
                <w:b w:val="0"/>
                <w:bCs w:val="0"/>
                <w:i/>
                <w:iCs/>
                <w:color w:val="auto"/>
                <w:sz w:val="20"/>
                <w:szCs w:val="20"/>
              </w:rPr>
              <w:t xml:space="preserve"> </w:t>
            </w:r>
            <w:r w:rsidRPr="38A726B3">
              <w:rPr>
                <w:rFonts w:ascii="Ravensbourne Sans" w:hAnsi="Ravensbourne Sans"/>
                <w:b w:val="0"/>
                <w:bCs w:val="0"/>
                <w:color w:val="auto"/>
                <w:sz w:val="20"/>
                <w:szCs w:val="20"/>
              </w:rPr>
              <w:t>students will be able to:</w:t>
            </w:r>
          </w:p>
        </w:tc>
      </w:tr>
      <w:tr w:rsidR="00A87917" w:rsidRPr="00AA2E9F" w14:paraId="6F8AF787" w14:textId="77777777" w:rsidTr="0597A231">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tcPr>
          <w:p w14:paraId="638D48F0" w14:textId="460C7060" w:rsidR="00A87917" w:rsidRPr="00AA2E9F" w:rsidRDefault="00A87917" w:rsidP="00A87917">
            <w:pPr>
              <w:spacing w:after="120"/>
              <w:jc w:val="both"/>
              <w:rPr>
                <w:rFonts w:ascii="Ravensbourne Sans" w:hAnsi="Ravensbourne Sans"/>
                <w:b w:val="0"/>
                <w:bCs w:val="0"/>
                <w:sz w:val="20"/>
                <w:szCs w:val="20"/>
              </w:rPr>
            </w:pPr>
            <w:r w:rsidRPr="002B2B4C">
              <w:rPr>
                <w:rFonts w:ascii="Ravensbourne Sans" w:hAnsi="Ravensbourne Sans"/>
                <w:sz w:val="20"/>
                <w:szCs w:val="20"/>
              </w:rPr>
              <w:t>Explore</w:t>
            </w:r>
          </w:p>
        </w:tc>
        <w:tc>
          <w:tcPr>
            <w:tcW w:w="7938" w:type="dxa"/>
            <w:shd w:val="clear" w:color="auto" w:fill="FFFFFF" w:themeFill="background1"/>
          </w:tcPr>
          <w:p w14:paraId="74760AD8" w14:textId="1820EC0A" w:rsidR="00A87917" w:rsidRPr="00AA2E9F" w:rsidRDefault="02D4F6C3" w:rsidP="608D42B7">
            <w:pPr>
              <w:cnfStyle w:val="000000100000" w:firstRow="0" w:lastRow="0" w:firstColumn="0" w:lastColumn="0" w:oddVBand="0" w:evenVBand="0" w:oddHBand="1" w:evenHBand="0" w:firstRowFirstColumn="0" w:firstRowLastColumn="0" w:lastRowFirstColumn="0" w:lastRowLastColumn="0"/>
              <w:rPr>
                <w:rFonts w:ascii="Ravensbourne Sans" w:eastAsia="Ravensbourne Sans" w:hAnsi="Ravensbourne Sans" w:cs="Ravensbourne Sans"/>
                <w:sz w:val="20"/>
                <w:szCs w:val="20"/>
              </w:rPr>
            </w:pPr>
            <w:r w:rsidRPr="72666011">
              <w:rPr>
                <w:rFonts w:ascii="Ravensbourne Sans" w:eastAsia="Ravensbourne Sans" w:hAnsi="Ravensbourne Sans" w:cs="Ravensbourne Sans"/>
                <w:sz w:val="20"/>
                <w:szCs w:val="20"/>
              </w:rPr>
              <w:t xml:space="preserve">Evidence and contextualise capacity for utilising and synthesising </w:t>
            </w:r>
            <w:r w:rsidRPr="72666011">
              <w:rPr>
                <w:rFonts w:ascii="Ravensbourne Sans" w:eastAsia="Ravensbourne Sans" w:hAnsi="Ravensbourne Sans" w:cs="Ravensbourne Sans"/>
                <w:i/>
                <w:iCs/>
                <w:sz w:val="20"/>
                <w:szCs w:val="20"/>
              </w:rPr>
              <w:t xml:space="preserve">Digital Marketing </w:t>
            </w:r>
            <w:r w:rsidRPr="72666011">
              <w:rPr>
                <w:rFonts w:ascii="Ravensbourne Sans" w:eastAsia="Ravensbourne Sans" w:hAnsi="Ravensbourne Sans" w:cs="Ravensbourne Sans"/>
                <w:sz w:val="20"/>
                <w:szCs w:val="20"/>
              </w:rPr>
              <w:t>knowledge of the economy and business environments and evidence critical reflection, supporting deeper understanding of the subject.</w:t>
            </w:r>
            <w:r w:rsidR="00A87917">
              <w:br/>
            </w:r>
            <w:r w:rsidRPr="72666011">
              <w:rPr>
                <w:rFonts w:ascii="Ravensbourne Sans" w:eastAsia="Ravensbourne Sans" w:hAnsi="Ravensbourne Sans" w:cs="Ravensbourne Sans"/>
                <w:sz w:val="20"/>
                <w:szCs w:val="20"/>
              </w:rPr>
              <w:t>(CLO1)</w:t>
            </w:r>
          </w:p>
        </w:tc>
      </w:tr>
      <w:tr w:rsidR="00A87917" w:rsidRPr="00AA2E9F" w14:paraId="622D08FF" w14:textId="77777777" w:rsidTr="0597A231">
        <w:trPr>
          <w:trHeight w:val="247"/>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tcPr>
          <w:p w14:paraId="51EA5272" w14:textId="663FE6A5" w:rsidR="00A87917" w:rsidRPr="00AA2E9F" w:rsidRDefault="00A87917" w:rsidP="00A87917">
            <w:pPr>
              <w:spacing w:after="120"/>
              <w:rPr>
                <w:rFonts w:ascii="Ravensbourne Sans" w:hAnsi="Ravensbourne Sans"/>
                <w:b w:val="0"/>
                <w:bCs w:val="0"/>
                <w:sz w:val="20"/>
                <w:szCs w:val="20"/>
              </w:rPr>
            </w:pPr>
            <w:r w:rsidRPr="002B2B4C">
              <w:rPr>
                <w:rFonts w:ascii="Ravensbourne Sans" w:hAnsi="Ravensbourne Sans"/>
                <w:sz w:val="20"/>
                <w:szCs w:val="20"/>
              </w:rPr>
              <w:t>Create</w:t>
            </w:r>
          </w:p>
        </w:tc>
        <w:tc>
          <w:tcPr>
            <w:tcW w:w="7938" w:type="dxa"/>
            <w:shd w:val="clear" w:color="auto" w:fill="FFFFFF" w:themeFill="background1"/>
          </w:tcPr>
          <w:p w14:paraId="368FEB6B" w14:textId="03BCBB08" w:rsidR="00A87917" w:rsidRPr="00AA2E9F" w:rsidRDefault="02D4F6C3" w:rsidP="0597A231">
            <w:pPr>
              <w:spacing w:after="120" w:line="240" w:lineRule="exact"/>
              <w:cnfStyle w:val="000000000000" w:firstRow="0" w:lastRow="0" w:firstColumn="0" w:lastColumn="0" w:oddVBand="0" w:evenVBand="0" w:oddHBand="0" w:evenHBand="0" w:firstRowFirstColumn="0" w:firstRowLastColumn="0" w:lastRowFirstColumn="0" w:lastRowLastColumn="0"/>
              <w:rPr>
                <w:rFonts w:ascii="Ravensbourne Sans" w:eastAsia="Ravensbourne Sans" w:hAnsi="Ravensbourne Sans" w:cs="Ravensbourne Sans"/>
                <w:i/>
                <w:iCs/>
                <w:sz w:val="20"/>
                <w:szCs w:val="20"/>
              </w:rPr>
            </w:pPr>
            <w:r w:rsidRPr="0597A231">
              <w:rPr>
                <w:rFonts w:ascii="Ravensbourne Sans" w:eastAsia="Ravensbourne Sans" w:hAnsi="Ravensbourne Sans" w:cs="Ravensbourne Sans"/>
                <w:sz w:val="20"/>
                <w:szCs w:val="20"/>
              </w:rPr>
              <w:t xml:space="preserve">Critically engage with the development of ideas, materials, tests and outcomes that may inform practical and theoretical development in physical, written and oral forms aligned to </w:t>
            </w:r>
            <w:r w:rsidRPr="0597A231">
              <w:rPr>
                <w:rFonts w:ascii="Ravensbourne Sans" w:eastAsia="Ravensbourne Sans" w:hAnsi="Ravensbourne Sans" w:cs="Ravensbourne Sans"/>
                <w:i/>
                <w:iCs/>
                <w:sz w:val="20"/>
                <w:szCs w:val="20"/>
              </w:rPr>
              <w:t>Digital Marketing.</w:t>
            </w:r>
          </w:p>
          <w:p w14:paraId="4A16A7B8" w14:textId="1F1071FA" w:rsidR="00A87917" w:rsidRPr="00AA2E9F" w:rsidRDefault="02D4F6C3" w:rsidP="72666011">
            <w:pPr>
              <w:spacing w:after="120"/>
              <w:cnfStyle w:val="000000000000" w:firstRow="0" w:lastRow="0" w:firstColumn="0" w:lastColumn="0" w:oddVBand="0" w:evenVBand="0" w:oddHBand="0" w:evenHBand="0" w:firstRowFirstColumn="0" w:firstRowLastColumn="0" w:lastRowFirstColumn="0" w:lastRowLastColumn="0"/>
              <w:rPr>
                <w:rFonts w:ascii="Ravensbourne Sans" w:eastAsia="Ravensbourne Sans" w:hAnsi="Ravensbourne Sans" w:cs="Ravensbourne Sans"/>
                <w:i/>
                <w:iCs/>
                <w:sz w:val="20"/>
                <w:szCs w:val="20"/>
              </w:rPr>
            </w:pPr>
            <w:r w:rsidRPr="72666011">
              <w:rPr>
                <w:rFonts w:ascii="Ravensbourne Sans" w:eastAsia="Ravensbourne Sans" w:hAnsi="Ravensbourne Sans" w:cs="Ravensbourne Sans"/>
                <w:sz w:val="20"/>
                <w:szCs w:val="20"/>
              </w:rPr>
              <w:t xml:space="preserve">Evidence ability to synthesise idea development, experimentation, and technical ability supporting fully resolved outcomes regarding communication and </w:t>
            </w:r>
            <w:r w:rsidRPr="72666011">
              <w:rPr>
                <w:rFonts w:ascii="Ravensbourne Sans" w:eastAsia="Ravensbourne Sans" w:hAnsi="Ravensbourne Sans" w:cs="Ravensbourne Sans"/>
                <w:sz w:val="20"/>
                <w:szCs w:val="20"/>
              </w:rPr>
              <w:lastRenderedPageBreak/>
              <w:t xml:space="preserve">presentation for </w:t>
            </w:r>
            <w:r w:rsidRPr="72666011">
              <w:rPr>
                <w:rFonts w:ascii="Ravensbourne Sans" w:eastAsia="Ravensbourne Sans" w:hAnsi="Ravensbourne Sans" w:cs="Ravensbourne Sans"/>
                <w:i/>
                <w:iCs/>
                <w:sz w:val="20"/>
                <w:szCs w:val="20"/>
              </w:rPr>
              <w:t>Digital Marketing.</w:t>
            </w:r>
            <w:r w:rsidR="00A87917">
              <w:br/>
            </w:r>
            <w:r w:rsidRPr="72666011">
              <w:rPr>
                <w:rFonts w:ascii="Ravensbourne Sans" w:eastAsia="Ravensbourne Sans" w:hAnsi="Ravensbourne Sans" w:cs="Ravensbourne Sans"/>
                <w:sz w:val="20"/>
                <w:szCs w:val="20"/>
              </w:rPr>
              <w:t>(CL02)</w:t>
            </w:r>
          </w:p>
        </w:tc>
      </w:tr>
      <w:tr w:rsidR="00A87917" w:rsidRPr="00AA2E9F" w14:paraId="5E6045B4" w14:textId="77777777" w:rsidTr="0597A231">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tcPr>
          <w:p w14:paraId="1D87BBF9" w14:textId="3C8024A1" w:rsidR="00A87917" w:rsidRPr="00AA2E9F" w:rsidRDefault="00A87917" w:rsidP="00A87917">
            <w:pPr>
              <w:spacing w:after="120"/>
              <w:rPr>
                <w:rFonts w:ascii="Ravensbourne Sans" w:hAnsi="Ravensbourne Sans"/>
                <w:b w:val="0"/>
                <w:bCs w:val="0"/>
                <w:sz w:val="20"/>
                <w:szCs w:val="20"/>
              </w:rPr>
            </w:pPr>
            <w:r w:rsidRPr="002B2B4C">
              <w:rPr>
                <w:rFonts w:ascii="Ravensbourne Sans" w:hAnsi="Ravensbourne Sans"/>
                <w:sz w:val="20"/>
                <w:szCs w:val="20"/>
              </w:rPr>
              <w:lastRenderedPageBreak/>
              <w:t>Influence</w:t>
            </w:r>
          </w:p>
        </w:tc>
        <w:tc>
          <w:tcPr>
            <w:tcW w:w="7938" w:type="dxa"/>
            <w:shd w:val="clear" w:color="auto" w:fill="FFFFFF" w:themeFill="background1"/>
          </w:tcPr>
          <w:p w14:paraId="74BEFF97" w14:textId="79935422" w:rsidR="00A87917" w:rsidRPr="00AA2E9F" w:rsidRDefault="02D4F6C3" w:rsidP="0597A231">
            <w:pPr>
              <w:spacing w:after="120"/>
              <w:cnfStyle w:val="000000100000" w:firstRow="0" w:lastRow="0" w:firstColumn="0" w:lastColumn="0" w:oddVBand="0" w:evenVBand="0" w:oddHBand="1" w:evenHBand="0" w:firstRowFirstColumn="0" w:firstRowLastColumn="0" w:lastRowFirstColumn="0" w:lastRowLastColumn="0"/>
              <w:rPr>
                <w:rFonts w:ascii="Ravensbourne Sans" w:eastAsia="Ravensbourne Sans" w:hAnsi="Ravensbourne Sans" w:cs="Ravensbourne Sans"/>
                <w:i/>
                <w:iCs/>
                <w:sz w:val="20"/>
                <w:szCs w:val="20"/>
              </w:rPr>
            </w:pPr>
            <w:r w:rsidRPr="0597A231">
              <w:rPr>
                <w:rFonts w:ascii="Ravensbourne Sans" w:eastAsia="Ravensbourne Sans" w:hAnsi="Ravensbourne Sans" w:cs="Ravensbourne Sans"/>
                <w:sz w:val="20"/>
                <w:szCs w:val="20"/>
              </w:rPr>
              <w:t xml:space="preserve">Implement a methodical working approach and ethos that encompasses innovation, creativity and enterprise and critically identifies consideration of social, ethical, political, legal and environmentally responsible working methods and how this aligns and supports personal development and professional working practices in relation to </w:t>
            </w:r>
            <w:r w:rsidRPr="0597A231">
              <w:rPr>
                <w:rFonts w:ascii="Ravensbourne Sans" w:eastAsia="Ravensbourne Sans" w:hAnsi="Ravensbourne Sans" w:cs="Ravensbourne Sans"/>
                <w:i/>
                <w:iCs/>
                <w:sz w:val="20"/>
                <w:szCs w:val="20"/>
              </w:rPr>
              <w:t>Digital Marketing.</w:t>
            </w:r>
            <w:r>
              <w:br/>
            </w:r>
            <w:r w:rsidRPr="0597A231">
              <w:rPr>
                <w:rFonts w:ascii="Ravensbourne Sans" w:eastAsia="Ravensbourne Sans" w:hAnsi="Ravensbourne Sans" w:cs="Ravensbourne Sans"/>
                <w:sz w:val="20"/>
                <w:szCs w:val="20"/>
              </w:rPr>
              <w:t>(CL03)</w:t>
            </w:r>
          </w:p>
        </w:tc>
      </w:tr>
      <w:tr w:rsidR="00A87917" w:rsidRPr="00AA2E9F" w14:paraId="0DEA091F" w14:textId="77777777" w:rsidTr="0597A231">
        <w:trPr>
          <w:trHeight w:val="247"/>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tcPr>
          <w:p w14:paraId="4D8B1039" w14:textId="1B0A026B" w:rsidR="00A87917" w:rsidRPr="00AA2E9F" w:rsidRDefault="00A87917" w:rsidP="00A87917">
            <w:pPr>
              <w:spacing w:after="120"/>
              <w:rPr>
                <w:rFonts w:ascii="Ravensbourne Sans" w:hAnsi="Ravensbourne Sans"/>
                <w:b w:val="0"/>
                <w:bCs w:val="0"/>
                <w:sz w:val="20"/>
                <w:szCs w:val="20"/>
              </w:rPr>
            </w:pPr>
            <w:r w:rsidRPr="002B2B4C">
              <w:rPr>
                <w:rFonts w:ascii="Ravensbourne Sans" w:hAnsi="Ravensbourne Sans"/>
                <w:sz w:val="20"/>
                <w:szCs w:val="20"/>
              </w:rPr>
              <w:t>Integrate</w:t>
            </w:r>
          </w:p>
        </w:tc>
        <w:tc>
          <w:tcPr>
            <w:tcW w:w="7938" w:type="dxa"/>
            <w:shd w:val="clear" w:color="auto" w:fill="FFFFFF" w:themeFill="background1"/>
          </w:tcPr>
          <w:p w14:paraId="2E5F025A" w14:textId="273757CB" w:rsidR="00A87917" w:rsidRPr="00AA2E9F" w:rsidRDefault="02D4F6C3" w:rsidP="0597A231">
            <w:pPr>
              <w:spacing w:after="120"/>
              <w:cnfStyle w:val="000000000000" w:firstRow="0" w:lastRow="0" w:firstColumn="0" w:lastColumn="0" w:oddVBand="0" w:evenVBand="0" w:oddHBand="0" w:evenHBand="0" w:firstRowFirstColumn="0" w:firstRowLastColumn="0" w:lastRowFirstColumn="0" w:lastRowLastColumn="0"/>
              <w:rPr>
                <w:rFonts w:ascii="Ravensbourne Sans" w:eastAsia="Ravensbourne Sans" w:hAnsi="Ravensbourne Sans" w:cs="Ravensbourne Sans"/>
                <w:i/>
                <w:iCs/>
                <w:sz w:val="20"/>
                <w:szCs w:val="20"/>
              </w:rPr>
            </w:pPr>
            <w:r w:rsidRPr="0597A231">
              <w:rPr>
                <w:rFonts w:ascii="Ravensbourne Sans" w:eastAsia="Ravensbourne Sans" w:hAnsi="Ravensbourne Sans" w:cs="Ravensbourne Sans"/>
                <w:sz w:val="20"/>
                <w:szCs w:val="20"/>
              </w:rPr>
              <w:t xml:space="preserve">Evidence a critical ability to successfully develop and synthesise collaboration, industry interactions &amp; practices and professional working models </w:t>
            </w:r>
            <w:proofErr w:type="gramStart"/>
            <w:r w:rsidRPr="0597A231">
              <w:rPr>
                <w:rFonts w:ascii="Ravensbourne Sans" w:eastAsia="Ravensbourne Sans" w:hAnsi="Ravensbourne Sans" w:cs="Ravensbourne Sans"/>
                <w:sz w:val="20"/>
                <w:szCs w:val="20"/>
              </w:rPr>
              <w:t>in order to</w:t>
            </w:r>
            <w:proofErr w:type="gramEnd"/>
            <w:r w:rsidRPr="0597A231">
              <w:rPr>
                <w:rFonts w:ascii="Ravensbourne Sans" w:eastAsia="Ravensbourne Sans" w:hAnsi="Ravensbourne Sans" w:cs="Ravensbourne Sans"/>
                <w:sz w:val="20"/>
                <w:szCs w:val="20"/>
              </w:rPr>
              <w:t xml:space="preserve"> facilitate self-efficacy, personal agency and professional development in relation to </w:t>
            </w:r>
            <w:r w:rsidRPr="0597A231">
              <w:rPr>
                <w:rFonts w:ascii="Ravensbourne Sans" w:eastAsia="Ravensbourne Sans" w:hAnsi="Ravensbourne Sans" w:cs="Ravensbourne Sans"/>
                <w:i/>
                <w:iCs/>
                <w:sz w:val="20"/>
                <w:szCs w:val="20"/>
              </w:rPr>
              <w:t>Digital Marketing.</w:t>
            </w:r>
            <w:r>
              <w:br/>
            </w:r>
            <w:r w:rsidRPr="0597A231">
              <w:rPr>
                <w:rFonts w:ascii="Ravensbourne Sans" w:eastAsia="Ravensbourne Sans" w:hAnsi="Ravensbourne Sans" w:cs="Ravensbourne Sans"/>
                <w:sz w:val="20"/>
                <w:szCs w:val="20"/>
              </w:rPr>
              <w:t>(CL04)</w:t>
            </w:r>
          </w:p>
        </w:tc>
      </w:tr>
    </w:tbl>
    <w:p w14:paraId="18906077" w14:textId="77777777" w:rsidR="002B2B4C" w:rsidRDefault="002B2B4C" w:rsidP="002B2B4C">
      <w:pPr>
        <w:rPr>
          <w:rFonts w:ascii="Ravensbourne Sans" w:hAnsi="Ravensbourne Sans"/>
          <w:sz w:val="20"/>
          <w:szCs w:val="20"/>
        </w:rPr>
      </w:pPr>
    </w:p>
    <w:tbl>
      <w:tblPr>
        <w:tblStyle w:val="ListTable4-Accent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215"/>
        <w:gridCol w:w="7852"/>
      </w:tblGrid>
      <w:tr w:rsidR="002B2B4C" w:rsidRPr="00AA2E9F" w14:paraId="253FF696" w14:textId="77777777" w:rsidTr="0597A2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2"/>
            <w:tcBorders>
              <w:top w:val="single" w:sz="4" w:space="0" w:color="000000" w:themeColor="text1"/>
              <w:left w:val="single" w:sz="4" w:space="0" w:color="000000" w:themeColor="text1"/>
              <w:right w:val="single" w:sz="4" w:space="0" w:color="000000" w:themeColor="text1"/>
            </w:tcBorders>
            <w:shd w:val="clear" w:color="auto" w:fill="DEEAF6" w:themeFill="accent1" w:themeFillTint="33"/>
          </w:tcPr>
          <w:p w14:paraId="75D16F26" w14:textId="77777777" w:rsidR="002B2B4C" w:rsidRPr="00AA2E9F" w:rsidRDefault="002B2B4C" w:rsidP="004C68A3">
            <w:pPr>
              <w:spacing w:after="120"/>
              <w:rPr>
                <w:rFonts w:ascii="Ravensbourne Sans" w:hAnsi="Ravensbourne Sans"/>
                <w:b w:val="0"/>
                <w:color w:val="auto"/>
                <w:sz w:val="20"/>
                <w:szCs w:val="20"/>
              </w:rPr>
            </w:pPr>
            <w:r>
              <w:rPr>
                <w:rFonts w:ascii="Ravensbourne Sans" w:hAnsi="Ravensbourne Sans"/>
                <w:b w:val="0"/>
                <w:color w:val="auto"/>
                <w:sz w:val="20"/>
                <w:szCs w:val="20"/>
              </w:rPr>
              <w:t xml:space="preserve">Where a student does not complete the full course, but exits with an Ordinary Degree, they will have had the </w:t>
            </w:r>
            <w:r w:rsidRPr="00AA2E9F">
              <w:rPr>
                <w:rFonts w:ascii="Ravensbourne Sans" w:hAnsi="Ravensbourne Sans"/>
                <w:b w:val="0"/>
                <w:color w:val="auto"/>
                <w:sz w:val="20"/>
                <w:szCs w:val="20"/>
              </w:rPr>
              <w:t>opportunit</w:t>
            </w:r>
            <w:r>
              <w:rPr>
                <w:rFonts w:ascii="Ravensbourne Sans" w:hAnsi="Ravensbourne Sans"/>
                <w:b w:val="0"/>
                <w:color w:val="auto"/>
                <w:sz w:val="20"/>
                <w:szCs w:val="20"/>
              </w:rPr>
              <w:t>y</w:t>
            </w:r>
            <w:r w:rsidRPr="00AA2E9F">
              <w:rPr>
                <w:rFonts w:ascii="Ravensbourne Sans" w:hAnsi="Ravensbourne Sans"/>
                <w:b w:val="0"/>
                <w:color w:val="auto"/>
                <w:sz w:val="20"/>
                <w:szCs w:val="20"/>
              </w:rPr>
              <w:t xml:space="preserve"> to develop and demonstrate knowledge and understanding, qualities, skills and other attributes in the followin</w:t>
            </w:r>
            <w:r>
              <w:rPr>
                <w:rFonts w:ascii="Ravensbourne Sans" w:hAnsi="Ravensbourne Sans"/>
                <w:b w:val="0"/>
                <w:color w:val="auto"/>
                <w:sz w:val="20"/>
                <w:szCs w:val="20"/>
              </w:rPr>
              <w:t>g</w:t>
            </w:r>
            <w:r w:rsidRPr="00AA2E9F">
              <w:rPr>
                <w:rFonts w:ascii="Ravensbourne Sans" w:hAnsi="Ravensbourne Sans"/>
                <w:b w:val="0"/>
                <w:color w:val="auto"/>
                <w:sz w:val="20"/>
                <w:szCs w:val="20"/>
              </w:rPr>
              <w:t xml:space="preserve"> areas.  </w:t>
            </w:r>
          </w:p>
          <w:p w14:paraId="7EA1EE4D" w14:textId="462BF883" w:rsidR="002B2B4C" w:rsidRPr="00AA2E9F" w:rsidRDefault="002B2B4C" w:rsidP="004C68A3">
            <w:pPr>
              <w:spacing w:after="120"/>
              <w:rPr>
                <w:rFonts w:ascii="Ravensbourne Sans" w:hAnsi="Ravensbourne Sans"/>
                <w:color w:val="auto"/>
                <w:sz w:val="20"/>
                <w:szCs w:val="20"/>
              </w:rPr>
            </w:pPr>
            <w:r w:rsidRPr="4522E102">
              <w:rPr>
                <w:rFonts w:ascii="Ravensbourne Sans" w:hAnsi="Ravensbourne Sans"/>
                <w:b w:val="0"/>
                <w:bCs w:val="0"/>
                <w:color w:val="auto"/>
                <w:sz w:val="20"/>
                <w:szCs w:val="20"/>
              </w:rPr>
              <w:t xml:space="preserve">On completion of the </w:t>
            </w:r>
            <w:r w:rsidRPr="000E524E">
              <w:rPr>
                <w:rFonts w:ascii="Ravensbourne Sans" w:hAnsi="Ravensbourne Sans"/>
                <w:color w:val="auto"/>
                <w:sz w:val="20"/>
                <w:szCs w:val="20"/>
              </w:rPr>
              <w:t>BSc Digital Marketing</w:t>
            </w:r>
            <w:r w:rsidRPr="4522E102">
              <w:rPr>
                <w:rFonts w:ascii="Ravensbourne Sans" w:hAnsi="Ravensbourne Sans"/>
                <w:b w:val="0"/>
                <w:bCs w:val="0"/>
                <w:color w:val="auto"/>
                <w:sz w:val="20"/>
                <w:szCs w:val="20"/>
              </w:rPr>
              <w:t xml:space="preserve"> students will be able to:</w:t>
            </w:r>
          </w:p>
        </w:tc>
      </w:tr>
      <w:tr w:rsidR="00A87917" w:rsidRPr="00AA2E9F" w14:paraId="3496D713" w14:textId="77777777" w:rsidTr="0597A231">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215" w:type="dxa"/>
            <w:shd w:val="clear" w:color="auto" w:fill="FFFFFF" w:themeFill="background1"/>
          </w:tcPr>
          <w:p w14:paraId="5431B769" w14:textId="201DCB9D" w:rsidR="00A87917" w:rsidRPr="00AA2E9F" w:rsidRDefault="00A87917" w:rsidP="00A87917">
            <w:pPr>
              <w:spacing w:after="120"/>
              <w:jc w:val="both"/>
              <w:rPr>
                <w:rFonts w:ascii="Ravensbourne Sans" w:hAnsi="Ravensbourne Sans"/>
                <w:b w:val="0"/>
                <w:bCs w:val="0"/>
                <w:sz w:val="20"/>
                <w:szCs w:val="20"/>
              </w:rPr>
            </w:pPr>
            <w:r w:rsidRPr="002B2B4C">
              <w:rPr>
                <w:rFonts w:ascii="Ravensbourne Sans" w:hAnsi="Ravensbourne Sans"/>
                <w:sz w:val="20"/>
                <w:szCs w:val="20"/>
              </w:rPr>
              <w:t>Explore</w:t>
            </w:r>
          </w:p>
        </w:tc>
        <w:tc>
          <w:tcPr>
            <w:tcW w:w="7852" w:type="dxa"/>
            <w:shd w:val="clear" w:color="auto" w:fill="FFFFFF" w:themeFill="background1"/>
          </w:tcPr>
          <w:p w14:paraId="21E3A0A6" w14:textId="39371D1F" w:rsidR="00A87917" w:rsidRPr="00A87917" w:rsidRDefault="02D4F6C3" w:rsidP="608D42B7">
            <w:pPr>
              <w:cnfStyle w:val="000000100000" w:firstRow="0" w:lastRow="0" w:firstColumn="0" w:lastColumn="0" w:oddVBand="0" w:evenVBand="0" w:oddHBand="1" w:evenHBand="0" w:firstRowFirstColumn="0" w:firstRowLastColumn="0" w:lastRowFirstColumn="0" w:lastRowLastColumn="0"/>
              <w:rPr>
                <w:rFonts w:ascii="Ravensbourne Sans" w:eastAsia="Ravensbourne Sans" w:hAnsi="Ravensbourne Sans" w:cs="Ravensbourne Sans"/>
                <w:sz w:val="20"/>
                <w:szCs w:val="20"/>
              </w:rPr>
            </w:pPr>
            <w:r w:rsidRPr="0597A231">
              <w:rPr>
                <w:rFonts w:ascii="Ravensbourne Sans" w:eastAsia="Ravensbourne Sans" w:hAnsi="Ravensbourne Sans" w:cs="Ravensbourne Sans"/>
                <w:sz w:val="20"/>
                <w:szCs w:val="20"/>
              </w:rPr>
              <w:t xml:space="preserve">Evidence and contextualise capacity for utilising and synthesising </w:t>
            </w:r>
            <w:r w:rsidRPr="0597A231">
              <w:rPr>
                <w:rFonts w:ascii="Ravensbourne Sans" w:eastAsia="Ravensbourne Sans" w:hAnsi="Ravensbourne Sans" w:cs="Ravensbourne Sans"/>
                <w:i/>
                <w:iCs/>
                <w:sz w:val="20"/>
                <w:szCs w:val="20"/>
              </w:rPr>
              <w:t xml:space="preserve">Digital Marketing </w:t>
            </w:r>
            <w:r w:rsidRPr="0597A231">
              <w:rPr>
                <w:rFonts w:ascii="Ravensbourne Sans" w:eastAsia="Ravensbourne Sans" w:hAnsi="Ravensbourne Sans" w:cs="Ravensbourne Sans"/>
                <w:sz w:val="20"/>
                <w:szCs w:val="20"/>
              </w:rPr>
              <w:t>knowledge of the economy and business environments and evidence critical reflection, supporting understanding of the subject.</w:t>
            </w:r>
            <w:r>
              <w:br/>
            </w:r>
            <w:r w:rsidRPr="0597A231">
              <w:rPr>
                <w:rFonts w:ascii="Ravensbourne Sans" w:eastAsia="Ravensbourne Sans" w:hAnsi="Ravensbourne Sans" w:cs="Ravensbourne Sans"/>
                <w:sz w:val="20"/>
                <w:szCs w:val="20"/>
              </w:rPr>
              <w:t>(CLO1)</w:t>
            </w:r>
          </w:p>
        </w:tc>
      </w:tr>
      <w:tr w:rsidR="00A87917" w:rsidRPr="00AA2E9F" w14:paraId="61866A1A" w14:textId="77777777" w:rsidTr="0597A231">
        <w:trPr>
          <w:trHeight w:val="247"/>
        </w:trPr>
        <w:tc>
          <w:tcPr>
            <w:cnfStyle w:val="001000000000" w:firstRow="0" w:lastRow="0" w:firstColumn="1" w:lastColumn="0" w:oddVBand="0" w:evenVBand="0" w:oddHBand="0" w:evenHBand="0" w:firstRowFirstColumn="0" w:firstRowLastColumn="0" w:lastRowFirstColumn="0" w:lastRowLastColumn="0"/>
            <w:tcW w:w="1215" w:type="dxa"/>
            <w:shd w:val="clear" w:color="auto" w:fill="FFFFFF" w:themeFill="background1"/>
          </w:tcPr>
          <w:p w14:paraId="47446E99" w14:textId="32191935" w:rsidR="00A87917" w:rsidRPr="00AA2E9F" w:rsidRDefault="00A87917" w:rsidP="00A87917">
            <w:pPr>
              <w:spacing w:after="120"/>
              <w:rPr>
                <w:rFonts w:ascii="Ravensbourne Sans" w:hAnsi="Ravensbourne Sans"/>
                <w:b w:val="0"/>
                <w:bCs w:val="0"/>
                <w:sz w:val="20"/>
                <w:szCs w:val="20"/>
              </w:rPr>
            </w:pPr>
            <w:r w:rsidRPr="002B2B4C">
              <w:rPr>
                <w:rFonts w:ascii="Ravensbourne Sans" w:hAnsi="Ravensbourne Sans"/>
                <w:sz w:val="20"/>
                <w:szCs w:val="20"/>
              </w:rPr>
              <w:t>Create</w:t>
            </w:r>
          </w:p>
        </w:tc>
        <w:tc>
          <w:tcPr>
            <w:tcW w:w="7852" w:type="dxa"/>
            <w:shd w:val="clear" w:color="auto" w:fill="FFFFFF" w:themeFill="background1"/>
          </w:tcPr>
          <w:p w14:paraId="333A0F1B" w14:textId="3E4A6FA4" w:rsidR="00A87917" w:rsidRPr="00AA2E9F" w:rsidRDefault="02D4F6C3" w:rsidP="72666011">
            <w:pPr>
              <w:spacing w:after="120" w:line="240" w:lineRule="exact"/>
              <w:cnfStyle w:val="000000000000" w:firstRow="0" w:lastRow="0" w:firstColumn="0" w:lastColumn="0" w:oddVBand="0" w:evenVBand="0" w:oddHBand="0" w:evenHBand="0" w:firstRowFirstColumn="0" w:firstRowLastColumn="0" w:lastRowFirstColumn="0" w:lastRowLastColumn="0"/>
            </w:pPr>
            <w:r w:rsidRPr="0597A231">
              <w:rPr>
                <w:rFonts w:ascii="Ravensbourne Sans" w:eastAsia="Ravensbourne Sans" w:hAnsi="Ravensbourne Sans" w:cs="Ravensbourne Sans"/>
                <w:sz w:val="20"/>
                <w:szCs w:val="20"/>
              </w:rPr>
              <w:t xml:space="preserve">Evidence ability to consider ideas, materials, tests and outcomes that may inform practical and theoretical development in physical, written and oral forms aligned to </w:t>
            </w:r>
            <w:r w:rsidRPr="0597A231">
              <w:rPr>
                <w:rFonts w:ascii="Ravensbourne Sans" w:eastAsia="Ravensbourne Sans" w:hAnsi="Ravensbourne Sans" w:cs="Ravensbourne Sans"/>
                <w:i/>
                <w:iCs/>
                <w:sz w:val="20"/>
                <w:szCs w:val="20"/>
              </w:rPr>
              <w:t>Digital Marketing.</w:t>
            </w:r>
          </w:p>
          <w:p w14:paraId="29DAA76F" w14:textId="7C0F91C5" w:rsidR="00A87917" w:rsidRPr="00AA2E9F" w:rsidRDefault="02D4F6C3" w:rsidP="72666011">
            <w:pPr>
              <w:spacing w:after="120" w:line="240" w:lineRule="exact"/>
              <w:cnfStyle w:val="000000000000" w:firstRow="0" w:lastRow="0" w:firstColumn="0" w:lastColumn="0" w:oddVBand="0" w:evenVBand="0" w:oddHBand="0" w:evenHBand="0" w:firstRowFirstColumn="0" w:firstRowLastColumn="0" w:lastRowFirstColumn="0" w:lastRowLastColumn="0"/>
              <w:rPr>
                <w:rFonts w:ascii="Ravensbourne Sans" w:eastAsia="Ravensbourne Sans" w:hAnsi="Ravensbourne Sans" w:cs="Ravensbourne Sans"/>
                <w:i/>
                <w:iCs/>
                <w:sz w:val="20"/>
                <w:szCs w:val="20"/>
              </w:rPr>
            </w:pPr>
            <w:r w:rsidRPr="72666011">
              <w:rPr>
                <w:rFonts w:ascii="Ravensbourne Sans" w:eastAsia="Ravensbourne Sans" w:hAnsi="Ravensbourne Sans" w:cs="Ravensbourne Sans"/>
                <w:sz w:val="20"/>
                <w:szCs w:val="20"/>
              </w:rPr>
              <w:t xml:space="preserve">Evidence ability to synthesise idea development, experimentation, and technical ability supporting resolved outcomes regarding communication and presentation for </w:t>
            </w:r>
            <w:r w:rsidRPr="72666011">
              <w:rPr>
                <w:rFonts w:ascii="Ravensbourne Sans" w:eastAsia="Ravensbourne Sans" w:hAnsi="Ravensbourne Sans" w:cs="Ravensbourne Sans"/>
                <w:i/>
                <w:iCs/>
                <w:sz w:val="20"/>
                <w:szCs w:val="20"/>
              </w:rPr>
              <w:t>Digital Marketing.</w:t>
            </w:r>
          </w:p>
          <w:p w14:paraId="10427B71" w14:textId="083D67E4" w:rsidR="00A87917" w:rsidRPr="00AA2E9F" w:rsidRDefault="02D4F6C3" w:rsidP="608D42B7">
            <w:pPr>
              <w:spacing w:after="120"/>
              <w:cnfStyle w:val="000000000000" w:firstRow="0" w:lastRow="0" w:firstColumn="0" w:lastColumn="0" w:oddVBand="0" w:evenVBand="0" w:oddHBand="0" w:evenHBand="0" w:firstRowFirstColumn="0" w:firstRowLastColumn="0" w:lastRowFirstColumn="0" w:lastRowLastColumn="0"/>
              <w:rPr>
                <w:rFonts w:ascii="Ravensbourne Sans" w:eastAsia="Ravensbourne Sans" w:hAnsi="Ravensbourne Sans" w:cs="Ravensbourne Sans"/>
                <w:sz w:val="20"/>
                <w:szCs w:val="20"/>
              </w:rPr>
            </w:pPr>
            <w:r w:rsidRPr="72666011">
              <w:rPr>
                <w:rFonts w:ascii="Ravensbourne Sans" w:eastAsia="Ravensbourne Sans" w:hAnsi="Ravensbourne Sans" w:cs="Ravensbourne Sans"/>
                <w:sz w:val="20"/>
                <w:szCs w:val="20"/>
              </w:rPr>
              <w:t>(CLO2)</w:t>
            </w:r>
          </w:p>
        </w:tc>
      </w:tr>
      <w:tr w:rsidR="00A87917" w:rsidRPr="00AA2E9F" w14:paraId="536BE702" w14:textId="77777777" w:rsidTr="0597A231">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215" w:type="dxa"/>
            <w:shd w:val="clear" w:color="auto" w:fill="FFFFFF" w:themeFill="background1"/>
          </w:tcPr>
          <w:p w14:paraId="61A4E813" w14:textId="07E8D190" w:rsidR="00A87917" w:rsidRPr="00AA2E9F" w:rsidRDefault="00A87917" w:rsidP="00A87917">
            <w:pPr>
              <w:spacing w:after="120"/>
              <w:rPr>
                <w:rFonts w:ascii="Ravensbourne Sans" w:hAnsi="Ravensbourne Sans"/>
                <w:b w:val="0"/>
                <w:bCs w:val="0"/>
                <w:sz w:val="20"/>
                <w:szCs w:val="20"/>
              </w:rPr>
            </w:pPr>
            <w:r w:rsidRPr="002B2B4C">
              <w:rPr>
                <w:rFonts w:ascii="Ravensbourne Sans" w:hAnsi="Ravensbourne Sans"/>
                <w:sz w:val="20"/>
                <w:szCs w:val="20"/>
              </w:rPr>
              <w:t>Influence</w:t>
            </w:r>
          </w:p>
        </w:tc>
        <w:tc>
          <w:tcPr>
            <w:tcW w:w="7852" w:type="dxa"/>
            <w:shd w:val="clear" w:color="auto" w:fill="FFFFFF" w:themeFill="background1"/>
          </w:tcPr>
          <w:p w14:paraId="7CA14F4B" w14:textId="093E7B9A" w:rsidR="00A87917" w:rsidRPr="00AA2E9F" w:rsidRDefault="02D4F6C3" w:rsidP="72666011">
            <w:pPr>
              <w:spacing w:after="120"/>
              <w:cnfStyle w:val="000000100000" w:firstRow="0" w:lastRow="0" w:firstColumn="0" w:lastColumn="0" w:oddVBand="0" w:evenVBand="0" w:oddHBand="1" w:evenHBand="0" w:firstRowFirstColumn="0" w:firstRowLastColumn="0" w:lastRowFirstColumn="0" w:lastRowLastColumn="0"/>
              <w:rPr>
                <w:rFonts w:ascii="Ravensbourne Sans" w:eastAsia="Ravensbourne Sans" w:hAnsi="Ravensbourne Sans" w:cs="Ravensbourne Sans"/>
                <w:i/>
                <w:iCs/>
                <w:sz w:val="20"/>
                <w:szCs w:val="20"/>
              </w:rPr>
            </w:pPr>
            <w:r w:rsidRPr="72666011">
              <w:rPr>
                <w:rFonts w:ascii="Ravensbourne Sans" w:eastAsia="Ravensbourne Sans" w:hAnsi="Ravensbourne Sans" w:cs="Ravensbourne Sans"/>
                <w:sz w:val="20"/>
                <w:szCs w:val="20"/>
              </w:rPr>
              <w:t xml:space="preserve">Evidence a coherent working approach and ethos that encompasses innovation, creativity and enterprise and critically identifies consideration of social, ethical, political, legal and environmentally responsible working methods and how this aligns and supports personal development and professional working practices in relation to </w:t>
            </w:r>
            <w:r w:rsidRPr="72666011">
              <w:rPr>
                <w:rFonts w:ascii="Ravensbourne Sans" w:eastAsia="Ravensbourne Sans" w:hAnsi="Ravensbourne Sans" w:cs="Ravensbourne Sans"/>
                <w:i/>
                <w:iCs/>
                <w:sz w:val="20"/>
                <w:szCs w:val="20"/>
              </w:rPr>
              <w:t>Digital Marketing.</w:t>
            </w:r>
            <w:r w:rsidR="00A87917">
              <w:br/>
            </w:r>
            <w:r w:rsidRPr="72666011">
              <w:rPr>
                <w:rFonts w:ascii="Ravensbourne Sans" w:eastAsia="Ravensbourne Sans" w:hAnsi="Ravensbourne Sans" w:cs="Ravensbourne Sans"/>
                <w:sz w:val="20"/>
                <w:szCs w:val="20"/>
              </w:rPr>
              <w:t>(CLO3)</w:t>
            </w:r>
          </w:p>
        </w:tc>
      </w:tr>
      <w:tr w:rsidR="00A87917" w:rsidRPr="00AA2E9F" w14:paraId="6440FFD0" w14:textId="77777777" w:rsidTr="0597A231">
        <w:trPr>
          <w:trHeight w:val="247"/>
        </w:trPr>
        <w:tc>
          <w:tcPr>
            <w:cnfStyle w:val="001000000000" w:firstRow="0" w:lastRow="0" w:firstColumn="1" w:lastColumn="0" w:oddVBand="0" w:evenVBand="0" w:oddHBand="0" w:evenHBand="0" w:firstRowFirstColumn="0" w:firstRowLastColumn="0" w:lastRowFirstColumn="0" w:lastRowLastColumn="0"/>
            <w:tcW w:w="1215" w:type="dxa"/>
            <w:shd w:val="clear" w:color="auto" w:fill="FFFFFF" w:themeFill="background1"/>
          </w:tcPr>
          <w:p w14:paraId="38660109" w14:textId="09BC237C" w:rsidR="00A87917" w:rsidRPr="00AA2E9F" w:rsidRDefault="00A87917" w:rsidP="00A87917">
            <w:pPr>
              <w:spacing w:after="120"/>
              <w:rPr>
                <w:rFonts w:ascii="Ravensbourne Sans" w:hAnsi="Ravensbourne Sans"/>
                <w:b w:val="0"/>
                <w:bCs w:val="0"/>
                <w:sz w:val="20"/>
                <w:szCs w:val="20"/>
              </w:rPr>
            </w:pPr>
            <w:r w:rsidRPr="002B2B4C">
              <w:rPr>
                <w:rFonts w:ascii="Ravensbourne Sans" w:hAnsi="Ravensbourne Sans"/>
                <w:sz w:val="20"/>
                <w:szCs w:val="20"/>
              </w:rPr>
              <w:t>Integrate</w:t>
            </w:r>
          </w:p>
        </w:tc>
        <w:tc>
          <w:tcPr>
            <w:tcW w:w="7852" w:type="dxa"/>
            <w:shd w:val="clear" w:color="auto" w:fill="FFFFFF" w:themeFill="background1"/>
          </w:tcPr>
          <w:p w14:paraId="1DAB68AB" w14:textId="7BAE15D7" w:rsidR="00A87917" w:rsidRPr="00AA2E9F" w:rsidRDefault="02D4F6C3" w:rsidP="72666011">
            <w:pPr>
              <w:spacing w:after="120" w:line="240" w:lineRule="exact"/>
              <w:cnfStyle w:val="000000000000" w:firstRow="0" w:lastRow="0" w:firstColumn="0" w:lastColumn="0" w:oddVBand="0" w:evenVBand="0" w:oddHBand="0" w:evenHBand="0" w:firstRowFirstColumn="0" w:firstRowLastColumn="0" w:lastRowFirstColumn="0" w:lastRowLastColumn="0"/>
              <w:rPr>
                <w:rFonts w:ascii="Ravensbourne Sans" w:eastAsia="Ravensbourne Sans" w:hAnsi="Ravensbourne Sans" w:cs="Ravensbourne Sans"/>
                <w:i/>
                <w:iCs/>
                <w:sz w:val="20"/>
                <w:szCs w:val="20"/>
              </w:rPr>
            </w:pPr>
            <w:r w:rsidRPr="72666011">
              <w:rPr>
                <w:rFonts w:ascii="Ravensbourne Sans" w:eastAsia="Ravensbourne Sans" w:hAnsi="Ravensbourne Sans" w:cs="Ravensbourne Sans"/>
                <w:sz w:val="20"/>
                <w:szCs w:val="20"/>
              </w:rPr>
              <w:t xml:space="preserve">Evidence ability to effectively synthesise collaboration, industry interactions &amp; practices and professional working models </w:t>
            </w:r>
            <w:proofErr w:type="gramStart"/>
            <w:r w:rsidRPr="72666011">
              <w:rPr>
                <w:rFonts w:ascii="Ravensbourne Sans" w:eastAsia="Ravensbourne Sans" w:hAnsi="Ravensbourne Sans" w:cs="Ravensbourne Sans"/>
                <w:sz w:val="20"/>
                <w:szCs w:val="20"/>
              </w:rPr>
              <w:t>in order to</w:t>
            </w:r>
            <w:proofErr w:type="gramEnd"/>
            <w:r w:rsidRPr="72666011">
              <w:rPr>
                <w:rFonts w:ascii="Ravensbourne Sans" w:eastAsia="Ravensbourne Sans" w:hAnsi="Ravensbourne Sans" w:cs="Ravensbourne Sans"/>
                <w:sz w:val="20"/>
                <w:szCs w:val="20"/>
              </w:rPr>
              <w:t xml:space="preserve"> facilitate self-efficacy, personal agency and professional development in relation to </w:t>
            </w:r>
            <w:r w:rsidRPr="72666011">
              <w:rPr>
                <w:rFonts w:ascii="Ravensbourne Sans" w:eastAsia="Ravensbourne Sans" w:hAnsi="Ravensbourne Sans" w:cs="Ravensbourne Sans"/>
                <w:i/>
                <w:iCs/>
                <w:sz w:val="20"/>
                <w:szCs w:val="20"/>
              </w:rPr>
              <w:t>Digital Marketing.</w:t>
            </w:r>
          </w:p>
          <w:p w14:paraId="6D8A0DD1" w14:textId="3AAB835C" w:rsidR="00A87917" w:rsidRPr="00AA2E9F" w:rsidRDefault="02D4F6C3" w:rsidP="608D42B7">
            <w:pPr>
              <w:spacing w:after="120"/>
              <w:cnfStyle w:val="000000000000" w:firstRow="0" w:lastRow="0" w:firstColumn="0" w:lastColumn="0" w:oddVBand="0" w:evenVBand="0" w:oddHBand="0" w:evenHBand="0" w:firstRowFirstColumn="0" w:firstRowLastColumn="0" w:lastRowFirstColumn="0" w:lastRowLastColumn="0"/>
              <w:rPr>
                <w:rFonts w:ascii="Ravensbourne Sans" w:eastAsia="Ravensbourne Sans" w:hAnsi="Ravensbourne Sans" w:cs="Ravensbourne Sans"/>
                <w:sz w:val="20"/>
                <w:szCs w:val="20"/>
              </w:rPr>
            </w:pPr>
            <w:r w:rsidRPr="72666011">
              <w:rPr>
                <w:rFonts w:ascii="Ravensbourne Sans" w:eastAsia="Ravensbourne Sans" w:hAnsi="Ravensbourne Sans" w:cs="Ravensbourne Sans"/>
                <w:sz w:val="20"/>
                <w:szCs w:val="20"/>
              </w:rPr>
              <w:t>(CLO4)</w:t>
            </w:r>
          </w:p>
        </w:tc>
      </w:tr>
    </w:tbl>
    <w:p w14:paraId="0A437B9F" w14:textId="77777777" w:rsidR="002B2B4C" w:rsidRDefault="002B2B4C" w:rsidP="002B2B4C">
      <w:pPr>
        <w:rPr>
          <w:rFonts w:ascii="Ravensbourne Sans" w:hAnsi="Ravensbourne Sans"/>
          <w:sz w:val="20"/>
          <w:szCs w:val="20"/>
        </w:rPr>
      </w:pPr>
    </w:p>
    <w:tbl>
      <w:tblPr>
        <w:tblStyle w:val="ListTable4-Accent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140"/>
        <w:gridCol w:w="7927"/>
      </w:tblGrid>
      <w:tr w:rsidR="002B2B4C" w:rsidRPr="00AA2E9F" w14:paraId="0D2CF895" w14:textId="77777777" w:rsidTr="0597A2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2"/>
            <w:tcBorders>
              <w:top w:val="single" w:sz="4" w:space="0" w:color="000000" w:themeColor="text1"/>
              <w:left w:val="single" w:sz="4" w:space="0" w:color="000000" w:themeColor="text1"/>
              <w:right w:val="single" w:sz="4" w:space="0" w:color="000000" w:themeColor="text1"/>
            </w:tcBorders>
            <w:shd w:val="clear" w:color="auto" w:fill="DEEAF6" w:themeFill="accent1" w:themeFillTint="33"/>
          </w:tcPr>
          <w:p w14:paraId="59EA32F0" w14:textId="77777777" w:rsidR="002B2B4C" w:rsidRPr="00AA2E9F" w:rsidRDefault="002B2B4C" w:rsidP="004C68A3">
            <w:pPr>
              <w:spacing w:after="120"/>
              <w:rPr>
                <w:rFonts w:ascii="Ravensbourne Sans" w:hAnsi="Ravensbourne Sans"/>
                <w:b w:val="0"/>
                <w:color w:val="auto"/>
                <w:sz w:val="20"/>
                <w:szCs w:val="20"/>
              </w:rPr>
            </w:pPr>
            <w:r>
              <w:rPr>
                <w:rFonts w:ascii="Ravensbourne Sans" w:hAnsi="Ravensbourne Sans"/>
                <w:b w:val="0"/>
                <w:color w:val="auto"/>
                <w:sz w:val="20"/>
                <w:szCs w:val="20"/>
              </w:rPr>
              <w:t xml:space="preserve">Where a student does not complete the full course, but exits with a Diploma in Higher Education, they will have had the </w:t>
            </w:r>
            <w:r w:rsidRPr="00AA2E9F">
              <w:rPr>
                <w:rFonts w:ascii="Ravensbourne Sans" w:hAnsi="Ravensbourne Sans"/>
                <w:b w:val="0"/>
                <w:color w:val="auto"/>
                <w:sz w:val="20"/>
                <w:szCs w:val="20"/>
              </w:rPr>
              <w:t>opportunit</w:t>
            </w:r>
            <w:r>
              <w:rPr>
                <w:rFonts w:ascii="Ravensbourne Sans" w:hAnsi="Ravensbourne Sans"/>
                <w:b w:val="0"/>
                <w:color w:val="auto"/>
                <w:sz w:val="20"/>
                <w:szCs w:val="20"/>
              </w:rPr>
              <w:t>y</w:t>
            </w:r>
            <w:r w:rsidRPr="00AA2E9F">
              <w:rPr>
                <w:rFonts w:ascii="Ravensbourne Sans" w:hAnsi="Ravensbourne Sans"/>
                <w:b w:val="0"/>
                <w:color w:val="auto"/>
                <w:sz w:val="20"/>
                <w:szCs w:val="20"/>
              </w:rPr>
              <w:t xml:space="preserve"> to develop and demonstrate knowledge and understanding, qualities, skills and other attributes in the followin</w:t>
            </w:r>
            <w:r>
              <w:rPr>
                <w:rFonts w:ascii="Ravensbourne Sans" w:hAnsi="Ravensbourne Sans"/>
                <w:b w:val="0"/>
                <w:color w:val="auto"/>
                <w:sz w:val="20"/>
                <w:szCs w:val="20"/>
              </w:rPr>
              <w:t>g</w:t>
            </w:r>
            <w:r w:rsidRPr="00AA2E9F">
              <w:rPr>
                <w:rFonts w:ascii="Ravensbourne Sans" w:hAnsi="Ravensbourne Sans"/>
                <w:b w:val="0"/>
                <w:color w:val="auto"/>
                <w:sz w:val="20"/>
                <w:szCs w:val="20"/>
              </w:rPr>
              <w:t xml:space="preserve"> areas.  </w:t>
            </w:r>
          </w:p>
          <w:p w14:paraId="08B11987" w14:textId="525C7FD4" w:rsidR="002B2B4C" w:rsidRPr="00AA2E9F" w:rsidRDefault="002B2B4C" w:rsidP="4522E102">
            <w:pPr>
              <w:spacing w:after="120"/>
              <w:rPr>
                <w:rFonts w:ascii="Ravensbourne Sans" w:hAnsi="Ravensbourne Sans"/>
                <w:color w:val="auto"/>
                <w:sz w:val="20"/>
                <w:szCs w:val="20"/>
              </w:rPr>
            </w:pPr>
            <w:r w:rsidRPr="4522E102">
              <w:rPr>
                <w:rFonts w:ascii="Ravensbourne Sans" w:hAnsi="Ravensbourne Sans"/>
                <w:b w:val="0"/>
                <w:bCs w:val="0"/>
                <w:color w:val="auto"/>
                <w:sz w:val="20"/>
                <w:szCs w:val="20"/>
              </w:rPr>
              <w:t xml:space="preserve">On completion of the </w:t>
            </w:r>
            <w:r w:rsidRPr="000E524E">
              <w:rPr>
                <w:rFonts w:ascii="Ravensbourne Sans" w:hAnsi="Ravensbourne Sans"/>
                <w:color w:val="auto"/>
                <w:sz w:val="20"/>
                <w:szCs w:val="20"/>
              </w:rPr>
              <w:t>Diploma of Higher Education in Digital Marketing</w:t>
            </w:r>
            <w:r w:rsidR="4522E102" w:rsidRPr="4522E102">
              <w:rPr>
                <w:rFonts w:ascii="Ravensbourne Sans" w:hAnsi="Ravensbourne Sans"/>
                <w:b w:val="0"/>
                <w:bCs w:val="0"/>
                <w:color w:val="auto"/>
                <w:sz w:val="20"/>
                <w:szCs w:val="20"/>
              </w:rPr>
              <w:t xml:space="preserve"> </w:t>
            </w:r>
            <w:r w:rsidRPr="4522E102">
              <w:rPr>
                <w:rFonts w:ascii="Ravensbourne Sans" w:hAnsi="Ravensbourne Sans"/>
                <w:b w:val="0"/>
                <w:bCs w:val="0"/>
                <w:color w:val="auto"/>
                <w:sz w:val="20"/>
                <w:szCs w:val="20"/>
              </w:rPr>
              <w:t>students will be able to:</w:t>
            </w:r>
          </w:p>
        </w:tc>
      </w:tr>
      <w:tr w:rsidR="002B2B4C" w:rsidRPr="00AA2E9F" w14:paraId="3ED81D43" w14:textId="77777777" w:rsidTr="0597A231">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140" w:type="dxa"/>
            <w:shd w:val="clear" w:color="auto" w:fill="FFFFFF" w:themeFill="background1"/>
          </w:tcPr>
          <w:p w14:paraId="7A119F8A" w14:textId="5264B549" w:rsidR="002B2B4C" w:rsidRPr="00AA2E9F" w:rsidRDefault="002B2B4C" w:rsidP="002B2B4C">
            <w:pPr>
              <w:spacing w:after="120"/>
              <w:rPr>
                <w:rFonts w:ascii="Ravensbourne Sans" w:hAnsi="Ravensbourne Sans"/>
                <w:b w:val="0"/>
                <w:bCs w:val="0"/>
                <w:sz w:val="20"/>
                <w:szCs w:val="20"/>
              </w:rPr>
            </w:pPr>
            <w:r w:rsidRPr="002B2B4C">
              <w:rPr>
                <w:rFonts w:ascii="Ravensbourne Sans" w:hAnsi="Ravensbourne Sans"/>
                <w:sz w:val="20"/>
                <w:szCs w:val="20"/>
              </w:rPr>
              <w:t>Explore</w:t>
            </w:r>
          </w:p>
        </w:tc>
        <w:tc>
          <w:tcPr>
            <w:tcW w:w="7927" w:type="dxa"/>
            <w:shd w:val="clear" w:color="auto" w:fill="FFFFFF" w:themeFill="background1"/>
          </w:tcPr>
          <w:p w14:paraId="14924BB9" w14:textId="5A017D06" w:rsidR="002B2B4C" w:rsidRPr="002B2B4C" w:rsidRDefault="02D4F6C3" w:rsidP="72666011">
            <w:pPr>
              <w:spacing w:after="120" w:line="240" w:lineRule="exact"/>
              <w:cnfStyle w:val="000000100000" w:firstRow="0" w:lastRow="0" w:firstColumn="0" w:lastColumn="0" w:oddVBand="0" w:evenVBand="0" w:oddHBand="1" w:evenHBand="0" w:firstRowFirstColumn="0" w:firstRowLastColumn="0" w:lastRowFirstColumn="0" w:lastRowLastColumn="0"/>
            </w:pPr>
            <w:r w:rsidRPr="0597A231">
              <w:rPr>
                <w:rFonts w:ascii="Ravensbourne Sans" w:eastAsia="Ravensbourne Sans" w:hAnsi="Ravensbourne Sans" w:cs="Ravensbourne Sans"/>
                <w:sz w:val="20"/>
                <w:szCs w:val="20"/>
              </w:rPr>
              <w:t xml:space="preserve">Evidence evolving ability to utilise research and critical reflection to support developing understanding of subject knowledge and ability to problem solve in relation to </w:t>
            </w:r>
            <w:r w:rsidRPr="0597A231">
              <w:rPr>
                <w:rFonts w:ascii="Ravensbourne Sans" w:eastAsia="Ravensbourne Sans" w:hAnsi="Ravensbourne Sans" w:cs="Ravensbourne Sans"/>
                <w:i/>
                <w:iCs/>
                <w:sz w:val="20"/>
                <w:szCs w:val="20"/>
              </w:rPr>
              <w:t>Digital Marketing.</w:t>
            </w:r>
          </w:p>
          <w:p w14:paraId="114929DF" w14:textId="568BFEC1" w:rsidR="002B2B4C" w:rsidRPr="002B2B4C" w:rsidRDefault="02D4F6C3" w:rsidP="608D42B7">
            <w:pPr>
              <w:spacing w:after="120"/>
              <w:cnfStyle w:val="000000100000" w:firstRow="0" w:lastRow="0" w:firstColumn="0" w:lastColumn="0" w:oddVBand="0" w:evenVBand="0" w:oddHBand="1" w:evenHBand="0" w:firstRowFirstColumn="0" w:firstRowLastColumn="0" w:lastRowFirstColumn="0" w:lastRowLastColumn="0"/>
              <w:rPr>
                <w:rFonts w:ascii="Ravensbourne Sans" w:eastAsia="Ravensbourne Sans" w:hAnsi="Ravensbourne Sans" w:cs="Ravensbourne Sans"/>
                <w:sz w:val="20"/>
                <w:szCs w:val="20"/>
              </w:rPr>
            </w:pPr>
            <w:r w:rsidRPr="72666011">
              <w:rPr>
                <w:rFonts w:ascii="Ravensbourne Sans" w:eastAsia="Ravensbourne Sans" w:hAnsi="Ravensbourne Sans" w:cs="Ravensbourne Sans"/>
                <w:sz w:val="20"/>
                <w:szCs w:val="20"/>
              </w:rPr>
              <w:lastRenderedPageBreak/>
              <w:t xml:space="preserve">Evidence evolving ability to utilise </w:t>
            </w:r>
            <w:r w:rsidRPr="72666011">
              <w:rPr>
                <w:rFonts w:ascii="Ravensbourne Sans" w:eastAsia="Ravensbourne Sans" w:hAnsi="Ravensbourne Sans" w:cs="Ravensbourne Sans"/>
                <w:i/>
                <w:iCs/>
                <w:sz w:val="20"/>
                <w:szCs w:val="20"/>
              </w:rPr>
              <w:t xml:space="preserve">Digital Marketing </w:t>
            </w:r>
            <w:r w:rsidRPr="72666011">
              <w:rPr>
                <w:rFonts w:ascii="Ravensbourne Sans" w:eastAsia="Ravensbourne Sans" w:hAnsi="Ravensbourne Sans" w:cs="Ravensbourne Sans"/>
                <w:sz w:val="20"/>
                <w:szCs w:val="20"/>
              </w:rPr>
              <w:t>knowledge of the economy, business environments and utilise critical reflection to support deeper understanding of the subject.</w:t>
            </w:r>
            <w:r w:rsidR="00A87917">
              <w:br/>
            </w:r>
            <w:r w:rsidRPr="72666011">
              <w:rPr>
                <w:rFonts w:ascii="Ravensbourne Sans" w:eastAsia="Ravensbourne Sans" w:hAnsi="Ravensbourne Sans" w:cs="Ravensbourne Sans"/>
                <w:sz w:val="20"/>
                <w:szCs w:val="20"/>
              </w:rPr>
              <w:t>(CLO1)</w:t>
            </w:r>
          </w:p>
        </w:tc>
      </w:tr>
      <w:tr w:rsidR="002B2B4C" w:rsidRPr="00AA2E9F" w14:paraId="4AD7472C" w14:textId="77777777" w:rsidTr="0597A231">
        <w:trPr>
          <w:trHeight w:val="254"/>
        </w:trPr>
        <w:tc>
          <w:tcPr>
            <w:cnfStyle w:val="001000000000" w:firstRow="0" w:lastRow="0" w:firstColumn="1" w:lastColumn="0" w:oddVBand="0" w:evenVBand="0" w:oddHBand="0" w:evenHBand="0" w:firstRowFirstColumn="0" w:firstRowLastColumn="0" w:lastRowFirstColumn="0" w:lastRowLastColumn="0"/>
            <w:tcW w:w="1140" w:type="dxa"/>
            <w:shd w:val="clear" w:color="auto" w:fill="FFFFFF" w:themeFill="background1"/>
          </w:tcPr>
          <w:p w14:paraId="2D9C55F5" w14:textId="7C8B8EE0" w:rsidR="002B2B4C" w:rsidRPr="00AA2E9F" w:rsidRDefault="002B2B4C" w:rsidP="002B2B4C">
            <w:pPr>
              <w:spacing w:after="120"/>
              <w:rPr>
                <w:rFonts w:ascii="Ravensbourne Sans" w:hAnsi="Ravensbourne Sans"/>
                <w:b w:val="0"/>
                <w:bCs w:val="0"/>
                <w:sz w:val="20"/>
                <w:szCs w:val="20"/>
              </w:rPr>
            </w:pPr>
            <w:r w:rsidRPr="002B2B4C">
              <w:rPr>
                <w:rFonts w:ascii="Ravensbourne Sans" w:hAnsi="Ravensbourne Sans"/>
                <w:sz w:val="20"/>
                <w:szCs w:val="20"/>
              </w:rPr>
              <w:lastRenderedPageBreak/>
              <w:t>Create</w:t>
            </w:r>
          </w:p>
        </w:tc>
        <w:tc>
          <w:tcPr>
            <w:tcW w:w="7927" w:type="dxa"/>
            <w:shd w:val="clear" w:color="auto" w:fill="FFFFFF" w:themeFill="background1"/>
          </w:tcPr>
          <w:p w14:paraId="45723E92" w14:textId="508EA910" w:rsidR="002B2B4C" w:rsidRPr="00AA2E9F" w:rsidRDefault="02D4F6C3" w:rsidP="72666011">
            <w:pPr>
              <w:spacing w:after="120"/>
              <w:cnfStyle w:val="000000000000" w:firstRow="0" w:lastRow="0" w:firstColumn="0" w:lastColumn="0" w:oddVBand="0" w:evenVBand="0" w:oddHBand="0" w:evenHBand="0" w:firstRowFirstColumn="0" w:firstRowLastColumn="0" w:lastRowFirstColumn="0" w:lastRowLastColumn="0"/>
              <w:rPr>
                <w:rFonts w:ascii="Ravensbourne Sans" w:eastAsia="Ravensbourne Sans" w:hAnsi="Ravensbourne Sans" w:cs="Ravensbourne Sans"/>
                <w:i/>
                <w:iCs/>
                <w:sz w:val="20"/>
                <w:szCs w:val="20"/>
              </w:rPr>
            </w:pPr>
            <w:r w:rsidRPr="72666011">
              <w:rPr>
                <w:rFonts w:ascii="Ravensbourne Sans" w:eastAsia="Ravensbourne Sans" w:hAnsi="Ravensbourne Sans" w:cs="Ravensbourne Sans"/>
                <w:sz w:val="20"/>
                <w:szCs w:val="20"/>
              </w:rPr>
              <w:t xml:space="preserve">Evidence capacity to combine ideas, materials, tests and outcomes into solutions that inform and guide practical and theoretical development in physical, written and oral forms aligned to </w:t>
            </w:r>
            <w:r w:rsidRPr="72666011">
              <w:rPr>
                <w:rFonts w:ascii="Ravensbourne Sans" w:eastAsia="Ravensbourne Sans" w:hAnsi="Ravensbourne Sans" w:cs="Ravensbourne Sans"/>
                <w:i/>
                <w:iCs/>
                <w:sz w:val="20"/>
                <w:szCs w:val="20"/>
              </w:rPr>
              <w:t>Digital Marketing.</w:t>
            </w:r>
            <w:r w:rsidR="002B2B4C">
              <w:br/>
            </w:r>
            <w:r w:rsidR="002B2B4C">
              <w:br/>
            </w:r>
            <w:r w:rsidRPr="72666011">
              <w:rPr>
                <w:rFonts w:ascii="Ravensbourne Sans" w:eastAsia="Ravensbourne Sans" w:hAnsi="Ravensbourne Sans" w:cs="Ravensbourne Sans"/>
                <w:sz w:val="20"/>
                <w:szCs w:val="20"/>
              </w:rPr>
              <w:t>Exhibit developed technical competencies, supporting ideation, communication and presentation in relation to</w:t>
            </w:r>
            <w:r w:rsidRPr="72666011">
              <w:rPr>
                <w:rFonts w:ascii="Ravensbourne Sans" w:eastAsia="Ravensbourne Sans" w:hAnsi="Ravensbourne Sans" w:cs="Ravensbourne Sans"/>
                <w:i/>
                <w:iCs/>
                <w:sz w:val="20"/>
                <w:szCs w:val="20"/>
              </w:rPr>
              <w:t xml:space="preserve"> Digital Marketing.</w:t>
            </w:r>
            <w:r w:rsidR="002B2B4C">
              <w:br/>
            </w:r>
            <w:r w:rsidRPr="72666011">
              <w:rPr>
                <w:rFonts w:ascii="Ravensbourne Sans" w:eastAsia="Ravensbourne Sans" w:hAnsi="Ravensbourne Sans" w:cs="Ravensbourne Sans"/>
                <w:sz w:val="20"/>
                <w:szCs w:val="20"/>
              </w:rPr>
              <w:t>(CLO2)</w:t>
            </w:r>
          </w:p>
        </w:tc>
      </w:tr>
      <w:tr w:rsidR="002B2B4C" w:rsidRPr="00AA2E9F" w14:paraId="7FB65959" w14:textId="77777777" w:rsidTr="0597A231">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140" w:type="dxa"/>
            <w:shd w:val="clear" w:color="auto" w:fill="FFFFFF" w:themeFill="background1"/>
          </w:tcPr>
          <w:p w14:paraId="56C510A8" w14:textId="10F53405" w:rsidR="002B2B4C" w:rsidRPr="00AA2E9F" w:rsidRDefault="002B2B4C" w:rsidP="002B2B4C">
            <w:pPr>
              <w:spacing w:after="120"/>
              <w:rPr>
                <w:rFonts w:ascii="Ravensbourne Sans" w:hAnsi="Ravensbourne Sans"/>
                <w:b w:val="0"/>
                <w:bCs w:val="0"/>
                <w:sz w:val="20"/>
                <w:szCs w:val="20"/>
              </w:rPr>
            </w:pPr>
            <w:r w:rsidRPr="002B2B4C">
              <w:rPr>
                <w:rFonts w:ascii="Ravensbourne Sans" w:hAnsi="Ravensbourne Sans"/>
                <w:sz w:val="20"/>
                <w:szCs w:val="20"/>
              </w:rPr>
              <w:t>Influence</w:t>
            </w:r>
          </w:p>
        </w:tc>
        <w:tc>
          <w:tcPr>
            <w:tcW w:w="7927" w:type="dxa"/>
            <w:shd w:val="clear" w:color="auto" w:fill="FFFFFF" w:themeFill="background1"/>
          </w:tcPr>
          <w:p w14:paraId="3FD23E8C" w14:textId="1423E509" w:rsidR="002B2B4C" w:rsidRPr="00AA2E9F" w:rsidRDefault="02D4F6C3" w:rsidP="72666011">
            <w:pPr>
              <w:spacing w:after="120"/>
              <w:cnfStyle w:val="000000100000" w:firstRow="0" w:lastRow="0" w:firstColumn="0" w:lastColumn="0" w:oddVBand="0" w:evenVBand="0" w:oddHBand="1" w:evenHBand="0" w:firstRowFirstColumn="0" w:firstRowLastColumn="0" w:lastRowFirstColumn="0" w:lastRowLastColumn="0"/>
              <w:rPr>
                <w:rFonts w:ascii="Ravensbourne Sans" w:eastAsia="Ravensbourne Sans" w:hAnsi="Ravensbourne Sans" w:cs="Ravensbourne Sans"/>
                <w:sz w:val="20"/>
                <w:szCs w:val="20"/>
              </w:rPr>
            </w:pPr>
            <w:r w:rsidRPr="72666011">
              <w:rPr>
                <w:rFonts w:ascii="Ravensbourne Sans" w:eastAsia="Ravensbourne Sans" w:hAnsi="Ravensbourne Sans" w:cs="Ravensbourne Sans"/>
                <w:sz w:val="20"/>
                <w:szCs w:val="20"/>
              </w:rPr>
              <w:t xml:space="preserve">Evidence developing working processes that identify consideration and interpretation of social, ethically and environmentally responsible working methods and how this guides personal professional practice in relation to </w:t>
            </w:r>
            <w:r w:rsidRPr="72666011">
              <w:rPr>
                <w:rFonts w:ascii="Ravensbourne Sans" w:eastAsia="Ravensbourne Sans" w:hAnsi="Ravensbourne Sans" w:cs="Ravensbourne Sans"/>
                <w:i/>
                <w:iCs/>
                <w:sz w:val="20"/>
                <w:szCs w:val="20"/>
              </w:rPr>
              <w:t>Digital Marketing.</w:t>
            </w:r>
            <w:r w:rsidR="002B2B4C">
              <w:br/>
            </w:r>
            <w:r w:rsidR="002B2B4C">
              <w:br/>
            </w:r>
            <w:r w:rsidRPr="72666011">
              <w:rPr>
                <w:rFonts w:ascii="Ravensbourne Sans" w:eastAsia="Ravensbourne Sans" w:hAnsi="Ravensbourne Sans" w:cs="Ravensbourne Sans"/>
                <w:sz w:val="20"/>
                <w:szCs w:val="20"/>
              </w:rPr>
              <w:t>Evidence developing working processes that identify consideration and interpretation of innovation, creativity and enterprise and social, ethical, political, legal and environmentally responsible working methods and how this aligns and supports personal development and professional working practices in relation to Digital Marketing.</w:t>
            </w:r>
            <w:r w:rsidR="002B2B4C">
              <w:br/>
            </w:r>
            <w:r w:rsidRPr="72666011">
              <w:rPr>
                <w:rFonts w:ascii="Ravensbourne Sans" w:eastAsia="Ravensbourne Sans" w:hAnsi="Ravensbourne Sans" w:cs="Ravensbourne Sans"/>
                <w:sz w:val="20"/>
                <w:szCs w:val="20"/>
              </w:rPr>
              <w:t>(CLO3)</w:t>
            </w:r>
          </w:p>
        </w:tc>
      </w:tr>
      <w:tr w:rsidR="002B2B4C" w:rsidRPr="00AA2E9F" w14:paraId="26917863" w14:textId="77777777" w:rsidTr="0597A231">
        <w:trPr>
          <w:trHeight w:val="254"/>
        </w:trPr>
        <w:tc>
          <w:tcPr>
            <w:cnfStyle w:val="001000000000" w:firstRow="0" w:lastRow="0" w:firstColumn="1" w:lastColumn="0" w:oddVBand="0" w:evenVBand="0" w:oddHBand="0" w:evenHBand="0" w:firstRowFirstColumn="0" w:firstRowLastColumn="0" w:lastRowFirstColumn="0" w:lastRowLastColumn="0"/>
            <w:tcW w:w="1140" w:type="dxa"/>
            <w:shd w:val="clear" w:color="auto" w:fill="FFFFFF" w:themeFill="background1"/>
          </w:tcPr>
          <w:p w14:paraId="797ACFF5" w14:textId="29D9550C" w:rsidR="002B2B4C" w:rsidRPr="00AA2E9F" w:rsidRDefault="002B2B4C" w:rsidP="002B2B4C">
            <w:pPr>
              <w:spacing w:after="120"/>
              <w:rPr>
                <w:rFonts w:ascii="Ravensbourne Sans" w:hAnsi="Ravensbourne Sans"/>
                <w:b w:val="0"/>
                <w:bCs w:val="0"/>
                <w:sz w:val="20"/>
                <w:szCs w:val="20"/>
              </w:rPr>
            </w:pPr>
            <w:r w:rsidRPr="002B2B4C">
              <w:rPr>
                <w:rFonts w:ascii="Ravensbourne Sans" w:hAnsi="Ravensbourne Sans"/>
                <w:sz w:val="20"/>
                <w:szCs w:val="20"/>
              </w:rPr>
              <w:t>Integrate</w:t>
            </w:r>
          </w:p>
        </w:tc>
        <w:tc>
          <w:tcPr>
            <w:tcW w:w="7927" w:type="dxa"/>
            <w:shd w:val="clear" w:color="auto" w:fill="FFFFFF" w:themeFill="background1"/>
          </w:tcPr>
          <w:p w14:paraId="118E9908" w14:textId="1B89AD94" w:rsidR="002B2B4C" w:rsidRPr="00AA2E9F" w:rsidRDefault="02D4F6C3" w:rsidP="72666011">
            <w:pPr>
              <w:cnfStyle w:val="000000000000" w:firstRow="0" w:lastRow="0" w:firstColumn="0" w:lastColumn="0" w:oddVBand="0" w:evenVBand="0" w:oddHBand="0" w:evenHBand="0" w:firstRowFirstColumn="0" w:firstRowLastColumn="0" w:lastRowFirstColumn="0" w:lastRowLastColumn="0"/>
              <w:rPr>
                <w:rFonts w:ascii="Ravensbourne Sans" w:eastAsia="Ravensbourne Sans" w:hAnsi="Ravensbourne Sans" w:cs="Ravensbourne Sans"/>
                <w:sz w:val="20"/>
                <w:szCs w:val="20"/>
              </w:rPr>
            </w:pPr>
            <w:r w:rsidRPr="72666011">
              <w:rPr>
                <w:rFonts w:ascii="Ravensbourne Sans" w:eastAsia="Ravensbourne Sans" w:hAnsi="Ravensbourne Sans" w:cs="Ravensbourne Sans"/>
                <w:sz w:val="20"/>
                <w:szCs w:val="20"/>
              </w:rPr>
              <w:t xml:space="preserve">Evidence evolving ability to engage with collaborative working to support academic development, industry interactions &amp; practices to enhance and progress self-efficacy and professional development in relation to </w:t>
            </w:r>
            <w:r w:rsidRPr="72666011">
              <w:rPr>
                <w:rFonts w:ascii="Ravensbourne Sans" w:eastAsia="Ravensbourne Sans" w:hAnsi="Ravensbourne Sans" w:cs="Ravensbourne Sans"/>
                <w:i/>
                <w:iCs/>
                <w:sz w:val="20"/>
                <w:szCs w:val="20"/>
              </w:rPr>
              <w:t>Digital Marketing.</w:t>
            </w:r>
            <w:r w:rsidR="002B2B4C">
              <w:br/>
            </w:r>
            <w:r w:rsidRPr="72666011">
              <w:rPr>
                <w:rFonts w:ascii="Ravensbourne Sans" w:eastAsia="Ravensbourne Sans" w:hAnsi="Ravensbourne Sans" w:cs="Ravensbourne Sans"/>
                <w:sz w:val="20"/>
                <w:szCs w:val="20"/>
              </w:rPr>
              <w:t>(CLO4)</w:t>
            </w:r>
          </w:p>
        </w:tc>
      </w:tr>
    </w:tbl>
    <w:p w14:paraId="1C77D0DD" w14:textId="77777777" w:rsidR="002B2B4C" w:rsidRDefault="002B2B4C" w:rsidP="002B2B4C">
      <w:pPr>
        <w:rPr>
          <w:rFonts w:ascii="Ravensbourne Sans" w:hAnsi="Ravensbourne Sans"/>
          <w:sz w:val="20"/>
          <w:szCs w:val="20"/>
        </w:rPr>
      </w:pPr>
    </w:p>
    <w:tbl>
      <w:tblPr>
        <w:tblStyle w:val="ListTable4-Accent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110"/>
        <w:gridCol w:w="7957"/>
      </w:tblGrid>
      <w:tr w:rsidR="002B2B4C" w:rsidRPr="00AA2E9F" w14:paraId="2770426A" w14:textId="77777777" w:rsidTr="0597A2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2"/>
            <w:tcBorders>
              <w:top w:val="single" w:sz="4" w:space="0" w:color="000000" w:themeColor="text1"/>
              <w:left w:val="single" w:sz="4" w:space="0" w:color="000000" w:themeColor="text1"/>
              <w:right w:val="single" w:sz="4" w:space="0" w:color="000000" w:themeColor="text1"/>
            </w:tcBorders>
            <w:shd w:val="clear" w:color="auto" w:fill="DEEAF6" w:themeFill="accent1" w:themeFillTint="33"/>
          </w:tcPr>
          <w:p w14:paraId="3B9478C4" w14:textId="46460813" w:rsidR="002B2B4C" w:rsidRPr="00AA2E9F" w:rsidRDefault="002B2B4C" w:rsidP="004C68A3">
            <w:pPr>
              <w:spacing w:after="120"/>
              <w:rPr>
                <w:rFonts w:ascii="Ravensbourne Sans" w:hAnsi="Ravensbourne Sans"/>
                <w:b w:val="0"/>
                <w:color w:val="auto"/>
                <w:sz w:val="20"/>
                <w:szCs w:val="20"/>
              </w:rPr>
            </w:pPr>
            <w:r>
              <w:rPr>
                <w:rFonts w:ascii="Ravensbourne Sans" w:hAnsi="Ravensbourne Sans"/>
                <w:b w:val="0"/>
                <w:color w:val="auto"/>
                <w:sz w:val="20"/>
                <w:szCs w:val="20"/>
              </w:rPr>
              <w:t xml:space="preserve">Where a student does not complete the full course, but exits with a Certificate of Higher Education, they will have had the </w:t>
            </w:r>
            <w:r w:rsidRPr="00AA2E9F">
              <w:rPr>
                <w:rFonts w:ascii="Ravensbourne Sans" w:hAnsi="Ravensbourne Sans"/>
                <w:b w:val="0"/>
                <w:color w:val="auto"/>
                <w:sz w:val="20"/>
                <w:szCs w:val="20"/>
              </w:rPr>
              <w:t>opportunit</w:t>
            </w:r>
            <w:r>
              <w:rPr>
                <w:rFonts w:ascii="Ravensbourne Sans" w:hAnsi="Ravensbourne Sans"/>
                <w:b w:val="0"/>
                <w:color w:val="auto"/>
                <w:sz w:val="20"/>
                <w:szCs w:val="20"/>
              </w:rPr>
              <w:t>y</w:t>
            </w:r>
            <w:r w:rsidRPr="00AA2E9F">
              <w:rPr>
                <w:rFonts w:ascii="Ravensbourne Sans" w:hAnsi="Ravensbourne Sans"/>
                <w:b w:val="0"/>
                <w:color w:val="auto"/>
                <w:sz w:val="20"/>
                <w:szCs w:val="20"/>
              </w:rPr>
              <w:t xml:space="preserve"> to develop and demonstrate knowledge and understanding, qualities, skills and other attributes in the followin</w:t>
            </w:r>
            <w:r>
              <w:rPr>
                <w:rFonts w:ascii="Ravensbourne Sans" w:hAnsi="Ravensbourne Sans"/>
                <w:b w:val="0"/>
                <w:color w:val="auto"/>
                <w:sz w:val="20"/>
                <w:szCs w:val="20"/>
              </w:rPr>
              <w:t>g</w:t>
            </w:r>
            <w:r w:rsidRPr="00AA2E9F">
              <w:rPr>
                <w:rFonts w:ascii="Ravensbourne Sans" w:hAnsi="Ravensbourne Sans"/>
                <w:b w:val="0"/>
                <w:color w:val="auto"/>
                <w:sz w:val="20"/>
                <w:szCs w:val="20"/>
              </w:rPr>
              <w:t xml:space="preserve"> areas.  </w:t>
            </w:r>
          </w:p>
          <w:p w14:paraId="49E9BFCF" w14:textId="5CA67D4C" w:rsidR="002B2B4C" w:rsidRPr="00AA2E9F" w:rsidRDefault="002B2B4C" w:rsidP="004C68A3">
            <w:pPr>
              <w:spacing w:after="120"/>
              <w:rPr>
                <w:rFonts w:ascii="Ravensbourne Sans" w:hAnsi="Ravensbourne Sans"/>
                <w:color w:val="auto"/>
                <w:sz w:val="20"/>
                <w:szCs w:val="20"/>
              </w:rPr>
            </w:pPr>
            <w:r w:rsidRPr="4522E102">
              <w:rPr>
                <w:rFonts w:ascii="Ravensbourne Sans" w:hAnsi="Ravensbourne Sans"/>
                <w:b w:val="0"/>
                <w:bCs w:val="0"/>
                <w:color w:val="auto"/>
                <w:sz w:val="20"/>
                <w:szCs w:val="20"/>
              </w:rPr>
              <w:t xml:space="preserve">On completion of the </w:t>
            </w:r>
            <w:r w:rsidRPr="000E524E">
              <w:rPr>
                <w:rFonts w:ascii="Ravensbourne Sans" w:hAnsi="Ravensbourne Sans"/>
                <w:color w:val="auto"/>
                <w:sz w:val="20"/>
                <w:szCs w:val="20"/>
              </w:rPr>
              <w:t>Certificate of Higher Education in Digital Marketing</w:t>
            </w:r>
            <w:r w:rsidRPr="4522E102">
              <w:rPr>
                <w:rFonts w:ascii="Ravensbourne Sans" w:hAnsi="Ravensbourne Sans"/>
                <w:b w:val="0"/>
                <w:bCs w:val="0"/>
                <w:i/>
                <w:iCs/>
                <w:color w:val="auto"/>
                <w:sz w:val="20"/>
                <w:szCs w:val="20"/>
              </w:rPr>
              <w:t xml:space="preserve"> </w:t>
            </w:r>
            <w:r w:rsidRPr="4522E102">
              <w:rPr>
                <w:rFonts w:ascii="Ravensbourne Sans" w:hAnsi="Ravensbourne Sans"/>
                <w:b w:val="0"/>
                <w:bCs w:val="0"/>
                <w:color w:val="auto"/>
                <w:sz w:val="20"/>
                <w:szCs w:val="20"/>
              </w:rPr>
              <w:t>students will be able to:</w:t>
            </w:r>
          </w:p>
        </w:tc>
      </w:tr>
      <w:tr w:rsidR="002B2B4C" w:rsidRPr="00AA2E9F" w14:paraId="4C8FDA2E" w14:textId="77777777" w:rsidTr="0597A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0" w:type="dxa"/>
            <w:shd w:val="clear" w:color="auto" w:fill="FFFFFF" w:themeFill="background1"/>
          </w:tcPr>
          <w:p w14:paraId="5D8F3C79" w14:textId="022DBBA6" w:rsidR="002B2B4C" w:rsidRPr="002B2B4C" w:rsidRDefault="002B2B4C" w:rsidP="002B2B4C">
            <w:pPr>
              <w:spacing w:after="120"/>
              <w:rPr>
                <w:rFonts w:ascii="Ravensbourne Sans" w:hAnsi="Ravensbourne Sans"/>
                <w:sz w:val="20"/>
                <w:szCs w:val="20"/>
              </w:rPr>
            </w:pPr>
            <w:r w:rsidRPr="002B2B4C">
              <w:rPr>
                <w:rFonts w:ascii="Ravensbourne Sans" w:hAnsi="Ravensbourne Sans"/>
                <w:sz w:val="20"/>
                <w:szCs w:val="20"/>
              </w:rPr>
              <w:t>Explore</w:t>
            </w:r>
          </w:p>
        </w:tc>
        <w:tc>
          <w:tcPr>
            <w:tcW w:w="7957" w:type="dxa"/>
            <w:shd w:val="clear" w:color="auto" w:fill="FFFFFF" w:themeFill="background1"/>
          </w:tcPr>
          <w:p w14:paraId="490941C7" w14:textId="62C894F9" w:rsidR="002B2B4C" w:rsidRPr="00AA2E9F" w:rsidRDefault="02D4F6C3" w:rsidP="608D42B7">
            <w:pPr>
              <w:spacing w:after="120" w:line="240" w:lineRule="exact"/>
              <w:cnfStyle w:val="000000100000" w:firstRow="0" w:lastRow="0" w:firstColumn="0" w:lastColumn="0" w:oddVBand="0" w:evenVBand="0" w:oddHBand="1" w:evenHBand="0" w:firstRowFirstColumn="0" w:firstRowLastColumn="0" w:lastRowFirstColumn="0" w:lastRowLastColumn="0"/>
              <w:rPr>
                <w:rFonts w:ascii="Ravensbourne Sans" w:hAnsi="Ravensbourne Sans"/>
                <w:sz w:val="20"/>
                <w:szCs w:val="20"/>
              </w:rPr>
            </w:pPr>
            <w:r w:rsidRPr="72666011">
              <w:rPr>
                <w:rFonts w:ascii="Ravensbourne Sans" w:hAnsi="Ravensbourne Sans"/>
                <w:sz w:val="20"/>
                <w:szCs w:val="20"/>
              </w:rPr>
              <w:t>Demonstrate capacity for engaging with research and starting to develop skills in critical thinking, developing Digital Marketing specific knowledge and an emerging ability to problem solve.</w:t>
            </w:r>
            <w:r w:rsidR="00A87917">
              <w:br/>
            </w:r>
          </w:p>
          <w:p w14:paraId="18B0AAA9" w14:textId="0D750D22" w:rsidR="002B2B4C" w:rsidRPr="00AA2E9F" w:rsidRDefault="02D4F6C3" w:rsidP="72666011">
            <w:pPr>
              <w:spacing w:after="120" w:line="240" w:lineRule="exact"/>
              <w:cnfStyle w:val="000000100000" w:firstRow="0" w:lastRow="0" w:firstColumn="0" w:lastColumn="0" w:oddVBand="0" w:evenVBand="0" w:oddHBand="1" w:evenHBand="0" w:firstRowFirstColumn="0" w:firstRowLastColumn="0" w:lastRowFirstColumn="0" w:lastRowLastColumn="0"/>
              <w:rPr>
                <w:rFonts w:ascii="Ravensbourne Sans" w:eastAsia="Ravensbourne Sans" w:hAnsi="Ravensbourne Sans" w:cs="Ravensbourne Sans"/>
                <w:sz w:val="20"/>
                <w:szCs w:val="20"/>
              </w:rPr>
            </w:pPr>
            <w:r w:rsidRPr="72666011">
              <w:rPr>
                <w:rFonts w:ascii="Ravensbourne Sans" w:hAnsi="Ravensbourne Sans"/>
                <w:sz w:val="20"/>
                <w:szCs w:val="20"/>
              </w:rPr>
              <w:t>Demonstrate evolving ability to utilise Digital Marketing knowledge of the economy, business environments and critical reflection, supporting deeper</w:t>
            </w:r>
            <w:r w:rsidRPr="72666011">
              <w:rPr>
                <w:rFonts w:ascii="Ravensbourne Sans" w:eastAsia="Ravensbourne Sans" w:hAnsi="Ravensbourne Sans" w:cs="Ravensbourne Sans"/>
                <w:sz w:val="20"/>
                <w:szCs w:val="20"/>
              </w:rPr>
              <w:t xml:space="preserve"> understanding of the subject.</w:t>
            </w:r>
            <w:r w:rsidR="00A87917">
              <w:br/>
            </w:r>
            <w:r w:rsidRPr="72666011">
              <w:rPr>
                <w:rFonts w:ascii="Ravensbourne Sans" w:eastAsia="Ravensbourne Sans" w:hAnsi="Ravensbourne Sans" w:cs="Ravensbourne Sans"/>
                <w:sz w:val="20"/>
                <w:szCs w:val="20"/>
              </w:rPr>
              <w:t>(CLO1)</w:t>
            </w:r>
          </w:p>
        </w:tc>
      </w:tr>
      <w:tr w:rsidR="002B2B4C" w:rsidRPr="00AA2E9F" w14:paraId="54F073B5" w14:textId="77777777" w:rsidTr="0597A231">
        <w:trPr>
          <w:trHeight w:val="240"/>
        </w:trPr>
        <w:tc>
          <w:tcPr>
            <w:cnfStyle w:val="001000000000" w:firstRow="0" w:lastRow="0" w:firstColumn="1" w:lastColumn="0" w:oddVBand="0" w:evenVBand="0" w:oddHBand="0" w:evenHBand="0" w:firstRowFirstColumn="0" w:firstRowLastColumn="0" w:lastRowFirstColumn="0" w:lastRowLastColumn="0"/>
            <w:tcW w:w="1110" w:type="dxa"/>
            <w:shd w:val="clear" w:color="auto" w:fill="FFFFFF" w:themeFill="background1"/>
          </w:tcPr>
          <w:p w14:paraId="088B8781" w14:textId="081315EC" w:rsidR="002B2B4C" w:rsidRPr="002B2B4C" w:rsidRDefault="002B2B4C" w:rsidP="002B2B4C">
            <w:pPr>
              <w:spacing w:after="120"/>
              <w:rPr>
                <w:rFonts w:ascii="Ravensbourne Sans" w:hAnsi="Ravensbourne Sans"/>
                <w:sz w:val="20"/>
                <w:szCs w:val="20"/>
              </w:rPr>
            </w:pPr>
            <w:r w:rsidRPr="002B2B4C">
              <w:rPr>
                <w:rFonts w:ascii="Ravensbourne Sans" w:hAnsi="Ravensbourne Sans"/>
                <w:sz w:val="20"/>
                <w:szCs w:val="20"/>
              </w:rPr>
              <w:t>Create</w:t>
            </w:r>
          </w:p>
        </w:tc>
        <w:tc>
          <w:tcPr>
            <w:tcW w:w="7957" w:type="dxa"/>
            <w:shd w:val="clear" w:color="auto" w:fill="FFFFFF" w:themeFill="background1"/>
          </w:tcPr>
          <w:p w14:paraId="48368ECB" w14:textId="4A3E8262" w:rsidR="002B2B4C" w:rsidRPr="00AA2E9F" w:rsidRDefault="02D4F6C3" w:rsidP="72666011">
            <w:pPr>
              <w:spacing w:after="120" w:line="240" w:lineRule="exact"/>
              <w:cnfStyle w:val="000000000000" w:firstRow="0" w:lastRow="0" w:firstColumn="0" w:lastColumn="0" w:oddVBand="0" w:evenVBand="0" w:oddHBand="0" w:evenHBand="0" w:firstRowFirstColumn="0" w:firstRowLastColumn="0" w:lastRowFirstColumn="0" w:lastRowLastColumn="0"/>
              <w:rPr>
                <w:rFonts w:ascii="Ravensbourne Sans" w:eastAsia="Ravensbourne Sans" w:hAnsi="Ravensbourne Sans" w:cs="Ravensbourne Sans"/>
                <w:sz w:val="20"/>
                <w:szCs w:val="20"/>
              </w:rPr>
            </w:pPr>
            <w:r w:rsidRPr="72666011">
              <w:rPr>
                <w:rFonts w:ascii="Ravensbourne Sans" w:eastAsia="Ravensbourne Sans" w:hAnsi="Ravensbourne Sans" w:cs="Ravensbourne Sans"/>
                <w:sz w:val="20"/>
                <w:szCs w:val="20"/>
              </w:rPr>
              <w:t>Demonstrate capacity to consider ideas, materials, tests and outcomes that may inform practical and theoretical development in physical, written and oral forms in relation to Digital Marketing.</w:t>
            </w:r>
            <w:r w:rsidR="002B2B4C">
              <w:br/>
            </w:r>
          </w:p>
          <w:p w14:paraId="45B1E6CF" w14:textId="12AA5FE4" w:rsidR="002B2B4C" w:rsidRPr="00AA2E9F" w:rsidRDefault="02D4F6C3" w:rsidP="72666011">
            <w:pPr>
              <w:spacing w:after="120" w:line="240" w:lineRule="exact"/>
              <w:cnfStyle w:val="000000000000" w:firstRow="0" w:lastRow="0" w:firstColumn="0" w:lastColumn="0" w:oddVBand="0" w:evenVBand="0" w:oddHBand="0" w:evenHBand="0" w:firstRowFirstColumn="0" w:firstRowLastColumn="0" w:lastRowFirstColumn="0" w:lastRowLastColumn="0"/>
              <w:rPr>
                <w:rFonts w:ascii="Ravensbourne Sans" w:eastAsia="Ravensbourne Sans" w:hAnsi="Ravensbourne Sans" w:cs="Ravensbourne Sans"/>
                <w:sz w:val="20"/>
                <w:szCs w:val="20"/>
              </w:rPr>
            </w:pPr>
            <w:r w:rsidRPr="72666011">
              <w:rPr>
                <w:rFonts w:ascii="Ravensbourne Sans" w:eastAsia="Ravensbourne Sans" w:hAnsi="Ravensbourne Sans" w:cs="Ravensbourne Sans"/>
                <w:sz w:val="20"/>
                <w:szCs w:val="20"/>
              </w:rPr>
              <w:t>Exhibit emerging technical competencies, supporting ideation, communication and presentation in relation to Digital Marketing.</w:t>
            </w:r>
            <w:r w:rsidR="002B2B4C">
              <w:br/>
            </w:r>
            <w:r w:rsidRPr="72666011">
              <w:rPr>
                <w:rFonts w:ascii="Ravensbourne Sans" w:eastAsia="Ravensbourne Sans" w:hAnsi="Ravensbourne Sans" w:cs="Ravensbourne Sans"/>
                <w:sz w:val="20"/>
                <w:szCs w:val="20"/>
              </w:rPr>
              <w:t>(CLO2)</w:t>
            </w:r>
          </w:p>
        </w:tc>
      </w:tr>
      <w:tr w:rsidR="002B2B4C" w:rsidRPr="00AA2E9F" w14:paraId="1C53300C" w14:textId="77777777" w:rsidTr="0597A231">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110" w:type="dxa"/>
            <w:shd w:val="clear" w:color="auto" w:fill="FFFFFF" w:themeFill="background1"/>
          </w:tcPr>
          <w:p w14:paraId="2F63566F" w14:textId="37AFE63A" w:rsidR="002B2B4C" w:rsidRPr="002B2B4C" w:rsidRDefault="002B2B4C" w:rsidP="002B2B4C">
            <w:pPr>
              <w:spacing w:after="120"/>
              <w:rPr>
                <w:rFonts w:ascii="Ravensbourne Sans" w:hAnsi="Ravensbourne Sans"/>
                <w:sz w:val="20"/>
                <w:szCs w:val="20"/>
              </w:rPr>
            </w:pPr>
            <w:r w:rsidRPr="002B2B4C">
              <w:rPr>
                <w:rFonts w:ascii="Ravensbourne Sans" w:hAnsi="Ravensbourne Sans"/>
                <w:sz w:val="20"/>
                <w:szCs w:val="20"/>
              </w:rPr>
              <w:t>Influence</w:t>
            </w:r>
          </w:p>
        </w:tc>
        <w:tc>
          <w:tcPr>
            <w:tcW w:w="7957" w:type="dxa"/>
            <w:shd w:val="clear" w:color="auto" w:fill="FFFFFF" w:themeFill="background1"/>
          </w:tcPr>
          <w:p w14:paraId="1595510E" w14:textId="2DFC302D" w:rsidR="002B2B4C" w:rsidRPr="00AA2E9F" w:rsidRDefault="147F2450" w:rsidP="4736413A">
            <w:pPr>
              <w:spacing w:after="120"/>
              <w:cnfStyle w:val="000000100000" w:firstRow="0" w:lastRow="0" w:firstColumn="0" w:lastColumn="0" w:oddVBand="0" w:evenVBand="0" w:oddHBand="1" w:evenHBand="0" w:firstRowFirstColumn="0" w:firstRowLastColumn="0" w:lastRowFirstColumn="0" w:lastRowLastColumn="0"/>
              <w:rPr>
                <w:rFonts w:ascii="Ravensbourne Sans" w:eastAsia="Ravensbourne Sans" w:hAnsi="Ravensbourne Sans" w:cs="Ravensbourne Sans"/>
                <w:sz w:val="20"/>
                <w:szCs w:val="20"/>
              </w:rPr>
            </w:pPr>
            <w:r w:rsidRPr="0597A231">
              <w:rPr>
                <w:rFonts w:ascii="Ravensbourne Sans" w:eastAsia="Ravensbourne Sans" w:hAnsi="Ravensbourne Sans" w:cs="Ravensbourne Sans"/>
                <w:sz w:val="20"/>
                <w:szCs w:val="20"/>
              </w:rPr>
              <w:t>Apply an emerging working approach/attitude that identifies recognition of social, ethically and environmentally responsible working methods and how this guides personal professional practice in relation to Digital Marketing.</w:t>
            </w:r>
            <w:r>
              <w:br/>
            </w:r>
            <w:r>
              <w:br/>
            </w:r>
            <w:r w:rsidRPr="0597A231">
              <w:rPr>
                <w:rFonts w:ascii="Ravensbourne Sans" w:eastAsia="Ravensbourne Sans" w:hAnsi="Ravensbourne Sans" w:cs="Ravensbourne Sans"/>
                <w:sz w:val="20"/>
                <w:szCs w:val="20"/>
              </w:rPr>
              <w:lastRenderedPageBreak/>
              <w:t>Apply an emerging working process that identifies recognition and interpretation of innovation, creativity and enterprise, and social, ethical, political, legal and environmentally responsible working methods and how this aligns and supports personal development and professional working practices in relation to Digital Marketing.</w:t>
            </w:r>
            <w:r>
              <w:br/>
            </w:r>
            <w:r w:rsidR="133EC414" w:rsidRPr="0597A231">
              <w:rPr>
                <w:rFonts w:ascii="Ravensbourne Sans" w:eastAsia="Ravensbourne Sans" w:hAnsi="Ravensbourne Sans" w:cs="Ravensbourne Sans"/>
                <w:sz w:val="20"/>
                <w:szCs w:val="20"/>
              </w:rPr>
              <w:t>(</w:t>
            </w:r>
            <w:r w:rsidRPr="0597A231">
              <w:rPr>
                <w:rFonts w:ascii="Ravensbourne Sans" w:eastAsia="Ravensbourne Sans" w:hAnsi="Ravensbourne Sans" w:cs="Ravensbourne Sans"/>
                <w:sz w:val="20"/>
                <w:szCs w:val="20"/>
              </w:rPr>
              <w:t>CLO3)</w:t>
            </w:r>
          </w:p>
        </w:tc>
      </w:tr>
      <w:tr w:rsidR="002B2B4C" w:rsidRPr="00AA2E9F" w14:paraId="122D86D3" w14:textId="77777777" w:rsidTr="0597A231">
        <w:trPr>
          <w:trHeight w:val="240"/>
        </w:trPr>
        <w:tc>
          <w:tcPr>
            <w:cnfStyle w:val="001000000000" w:firstRow="0" w:lastRow="0" w:firstColumn="1" w:lastColumn="0" w:oddVBand="0" w:evenVBand="0" w:oddHBand="0" w:evenHBand="0" w:firstRowFirstColumn="0" w:firstRowLastColumn="0" w:lastRowFirstColumn="0" w:lastRowLastColumn="0"/>
            <w:tcW w:w="1110" w:type="dxa"/>
            <w:shd w:val="clear" w:color="auto" w:fill="FFFFFF" w:themeFill="background1"/>
          </w:tcPr>
          <w:p w14:paraId="4236C16D" w14:textId="55348B22" w:rsidR="002B2B4C" w:rsidRPr="002B2B4C" w:rsidRDefault="002B2B4C" w:rsidP="002B2B4C">
            <w:pPr>
              <w:spacing w:after="120"/>
              <w:rPr>
                <w:rFonts w:ascii="Ravensbourne Sans" w:hAnsi="Ravensbourne Sans"/>
                <w:sz w:val="20"/>
                <w:szCs w:val="20"/>
              </w:rPr>
            </w:pPr>
            <w:r w:rsidRPr="002B2B4C">
              <w:rPr>
                <w:rFonts w:ascii="Ravensbourne Sans" w:hAnsi="Ravensbourne Sans"/>
                <w:sz w:val="20"/>
                <w:szCs w:val="20"/>
              </w:rPr>
              <w:lastRenderedPageBreak/>
              <w:t>Integrate</w:t>
            </w:r>
          </w:p>
        </w:tc>
        <w:tc>
          <w:tcPr>
            <w:tcW w:w="7957" w:type="dxa"/>
            <w:shd w:val="clear" w:color="auto" w:fill="FFFFFF" w:themeFill="background1"/>
          </w:tcPr>
          <w:p w14:paraId="468A87D2" w14:textId="53E131EE" w:rsidR="002B2B4C" w:rsidRPr="00AA2E9F" w:rsidRDefault="147F2450" w:rsidP="4736413A">
            <w:pPr>
              <w:spacing w:after="120" w:line="259" w:lineRule="auto"/>
              <w:cnfStyle w:val="000000000000" w:firstRow="0" w:lastRow="0" w:firstColumn="0" w:lastColumn="0" w:oddVBand="0" w:evenVBand="0" w:oddHBand="0" w:evenHBand="0" w:firstRowFirstColumn="0" w:firstRowLastColumn="0" w:lastRowFirstColumn="0" w:lastRowLastColumn="0"/>
              <w:rPr>
                <w:rFonts w:ascii="Ravensbourne Sans" w:eastAsia="Ravensbourne Sans" w:hAnsi="Ravensbourne Sans" w:cs="Ravensbourne Sans"/>
                <w:sz w:val="20"/>
                <w:szCs w:val="20"/>
              </w:rPr>
            </w:pPr>
            <w:r w:rsidRPr="72666011">
              <w:rPr>
                <w:rFonts w:ascii="Ravensbourne Sans" w:eastAsia="Ravensbourne Sans" w:hAnsi="Ravensbourne Sans" w:cs="Ravensbourne Sans"/>
                <w:sz w:val="20"/>
                <w:szCs w:val="20"/>
              </w:rPr>
              <w:t>Demonstrate emerging capacity to engage with collaboration, teamwork, industry interactions, and professional working practices to support self-efficacy and professional development in relation to Digital Marketing.</w:t>
            </w:r>
          </w:p>
          <w:p w14:paraId="3E670B69" w14:textId="4C490FC2" w:rsidR="002B2B4C" w:rsidRPr="00AA2E9F" w:rsidRDefault="02D4F6C3" w:rsidP="608D42B7">
            <w:pPr>
              <w:spacing w:after="120" w:line="259" w:lineRule="auto"/>
              <w:cnfStyle w:val="000000000000" w:firstRow="0" w:lastRow="0" w:firstColumn="0" w:lastColumn="0" w:oddVBand="0" w:evenVBand="0" w:oddHBand="0" w:evenHBand="0" w:firstRowFirstColumn="0" w:firstRowLastColumn="0" w:lastRowFirstColumn="0" w:lastRowLastColumn="0"/>
              <w:rPr>
                <w:rFonts w:ascii="Ravensbourne Sans" w:eastAsia="Ravensbourne Sans" w:hAnsi="Ravensbourne Sans" w:cs="Ravensbourne Sans"/>
                <w:sz w:val="20"/>
                <w:szCs w:val="20"/>
              </w:rPr>
            </w:pPr>
            <w:r w:rsidRPr="72666011">
              <w:rPr>
                <w:rFonts w:ascii="Ravensbourne Sans" w:eastAsia="Ravensbourne Sans" w:hAnsi="Ravensbourne Sans" w:cs="Ravensbourne Sans"/>
                <w:sz w:val="20"/>
                <w:szCs w:val="20"/>
              </w:rPr>
              <w:t>(CLO4)</w:t>
            </w:r>
          </w:p>
        </w:tc>
      </w:tr>
    </w:tbl>
    <w:p w14:paraId="54CFAD97" w14:textId="77777777" w:rsidR="00A87917" w:rsidRPr="00AF24F6" w:rsidRDefault="00A87917">
      <w:pPr>
        <w:rPr>
          <w:rFonts w:ascii="Arial" w:eastAsia="Arial" w:hAnsi="Arial" w:cs="Arial"/>
          <w:b/>
          <w:bCs/>
          <w:sz w:val="20"/>
          <w:szCs w:val="20"/>
        </w:rPr>
      </w:pPr>
    </w:p>
    <w:tbl>
      <w:tblPr>
        <w:tblW w:w="9016"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FFFFFF"/>
        </w:tblBorders>
        <w:tblLayout w:type="fixed"/>
        <w:tblCellMar>
          <w:left w:w="115" w:type="dxa"/>
          <w:right w:w="115" w:type="dxa"/>
        </w:tblCellMar>
        <w:tblLook w:val="04A0" w:firstRow="1" w:lastRow="0" w:firstColumn="1" w:lastColumn="0" w:noHBand="0" w:noVBand="1"/>
      </w:tblPr>
      <w:tblGrid>
        <w:gridCol w:w="2263"/>
        <w:gridCol w:w="6753"/>
      </w:tblGrid>
      <w:tr w:rsidR="00F402AA" w:rsidRPr="00AF24F6" w14:paraId="056C678E" w14:textId="77777777" w:rsidTr="00AF68AE">
        <w:tc>
          <w:tcPr>
            <w:tcW w:w="9016" w:type="dxa"/>
            <w:gridSpan w:val="2"/>
            <w:shd w:val="clear" w:color="auto" w:fill="D9E2F3"/>
          </w:tcPr>
          <w:p w14:paraId="3C1825BC" w14:textId="711D2199" w:rsidR="00F402AA" w:rsidRPr="00AF24F6" w:rsidRDefault="00F402AA" w:rsidP="00AF24F6">
            <w:pPr>
              <w:spacing w:after="0"/>
              <w:rPr>
                <w:rFonts w:ascii="Ravensbourne Sans" w:eastAsia="Arial" w:hAnsi="Ravensbourne Sans" w:cs="Arial"/>
                <w:b/>
                <w:bCs/>
                <w:sz w:val="20"/>
                <w:szCs w:val="20"/>
              </w:rPr>
            </w:pPr>
            <w:r w:rsidRPr="00AF24F6">
              <w:rPr>
                <w:rFonts w:ascii="Ravensbourne Sans" w:eastAsia="Arial" w:hAnsi="Ravensbourne Sans" w:cs="Arial"/>
                <w:b/>
                <w:bCs/>
                <w:color w:val="000000" w:themeColor="text1"/>
                <w:sz w:val="20"/>
                <w:szCs w:val="20"/>
              </w:rPr>
              <w:t>Ravensbourne University Assessment Criteria</w:t>
            </w:r>
          </w:p>
        </w:tc>
      </w:tr>
      <w:tr w:rsidR="00F402AA" w14:paraId="24D9E519" w14:textId="77777777" w:rsidTr="00F402AA">
        <w:tc>
          <w:tcPr>
            <w:tcW w:w="2263" w:type="dxa"/>
            <w:shd w:val="clear" w:color="auto" w:fill="D9E2F3"/>
          </w:tcPr>
          <w:p w14:paraId="522327B7" w14:textId="77777777" w:rsidR="00F402AA" w:rsidRDefault="00F402AA" w:rsidP="00AF24F6">
            <w:pPr>
              <w:pBdr>
                <w:top w:val="nil"/>
                <w:left w:val="nil"/>
                <w:bottom w:val="nil"/>
                <w:right w:val="nil"/>
                <w:between w:val="nil"/>
              </w:pBdr>
              <w:spacing w:after="0"/>
              <w:rPr>
                <w:rFonts w:ascii="Ravensbourne Sans" w:hAnsi="Ravensbourne Sans"/>
                <w:b/>
                <w:color w:val="000000" w:themeColor="text1"/>
                <w:sz w:val="20"/>
                <w:szCs w:val="20"/>
              </w:rPr>
            </w:pPr>
          </w:p>
          <w:p w14:paraId="7EED582A" w14:textId="77777777" w:rsidR="00F402AA" w:rsidRDefault="00F402AA" w:rsidP="00AF24F6">
            <w:pPr>
              <w:pBdr>
                <w:top w:val="nil"/>
                <w:left w:val="nil"/>
                <w:bottom w:val="nil"/>
                <w:right w:val="nil"/>
                <w:between w:val="nil"/>
              </w:pBdr>
              <w:spacing w:after="0"/>
              <w:rPr>
                <w:rFonts w:ascii="Ravensbourne Sans" w:hAnsi="Ravensbourne Sans"/>
                <w:b/>
                <w:color w:val="000000" w:themeColor="text1"/>
                <w:sz w:val="20"/>
                <w:szCs w:val="20"/>
              </w:rPr>
            </w:pPr>
            <w:r w:rsidRPr="00F402AA">
              <w:rPr>
                <w:rFonts w:ascii="Ravensbourne Sans" w:hAnsi="Ravensbourne Sans"/>
                <w:color w:val="000000" w:themeColor="text1"/>
                <w:sz w:val="20"/>
                <w:szCs w:val="20"/>
              </w:rPr>
              <w:t>Explore</w:t>
            </w:r>
          </w:p>
          <w:p w14:paraId="40634817" w14:textId="29B77AC3" w:rsidR="00F402AA" w:rsidRPr="00F402AA" w:rsidRDefault="00F402AA" w:rsidP="00AF24F6">
            <w:pPr>
              <w:pBdr>
                <w:top w:val="nil"/>
                <w:left w:val="nil"/>
                <w:bottom w:val="nil"/>
                <w:right w:val="nil"/>
                <w:between w:val="nil"/>
              </w:pBdr>
              <w:spacing w:after="0"/>
              <w:rPr>
                <w:rFonts w:ascii="Arial" w:eastAsia="Arial" w:hAnsi="Arial" w:cs="Arial"/>
                <w:b/>
                <w:color w:val="000000" w:themeColor="text1"/>
                <w:sz w:val="20"/>
                <w:szCs w:val="20"/>
              </w:rPr>
            </w:pPr>
          </w:p>
        </w:tc>
        <w:tc>
          <w:tcPr>
            <w:tcW w:w="6753" w:type="dxa"/>
            <w:shd w:val="clear" w:color="auto" w:fill="D9E2F3"/>
          </w:tcPr>
          <w:p w14:paraId="69A74373" w14:textId="5FBFA451" w:rsidR="00F402AA" w:rsidRPr="00F402AA" w:rsidRDefault="00F402AA" w:rsidP="00AF24F6">
            <w:pPr>
              <w:spacing w:after="0"/>
              <w:rPr>
                <w:rFonts w:ascii="Ravensbourne Sans" w:hAnsi="Ravensbourne Sans"/>
                <w:bCs/>
                <w:color w:val="000000" w:themeColor="text1"/>
                <w:sz w:val="20"/>
                <w:szCs w:val="20"/>
              </w:rPr>
            </w:pPr>
            <w:r w:rsidRPr="00F402AA">
              <w:rPr>
                <w:rFonts w:ascii="Ravensbourne Sans" w:hAnsi="Ravensbourne Sans"/>
                <w:bCs/>
                <w:color w:val="000000" w:themeColor="text1"/>
                <w:sz w:val="20"/>
                <w:szCs w:val="20"/>
              </w:rPr>
              <w:t>Research and Analysis</w:t>
            </w:r>
          </w:p>
          <w:p w14:paraId="50D3729C" w14:textId="77777777" w:rsidR="00F402AA" w:rsidRPr="00F402AA" w:rsidRDefault="00F402AA" w:rsidP="00AF24F6">
            <w:pPr>
              <w:spacing w:after="0"/>
              <w:rPr>
                <w:rFonts w:ascii="Ravensbourne Sans" w:hAnsi="Ravensbourne Sans"/>
                <w:bCs/>
                <w:color w:val="000000" w:themeColor="text1"/>
                <w:sz w:val="20"/>
                <w:szCs w:val="20"/>
              </w:rPr>
            </w:pPr>
            <w:r w:rsidRPr="00F402AA">
              <w:rPr>
                <w:rFonts w:ascii="Ravensbourne Sans" w:hAnsi="Ravensbourne Sans"/>
                <w:bCs/>
                <w:color w:val="000000" w:themeColor="text1"/>
                <w:sz w:val="20"/>
                <w:szCs w:val="20"/>
              </w:rPr>
              <w:t xml:space="preserve">Subject Knowledge </w:t>
            </w:r>
          </w:p>
          <w:p w14:paraId="5AE0B0B9" w14:textId="77777777" w:rsidR="00F402AA" w:rsidRPr="00F402AA" w:rsidRDefault="00F402AA" w:rsidP="00AF24F6">
            <w:pPr>
              <w:spacing w:after="0"/>
              <w:rPr>
                <w:rFonts w:ascii="Ravensbourne Sans" w:hAnsi="Ravensbourne Sans"/>
                <w:bCs/>
                <w:color w:val="000000" w:themeColor="text1"/>
                <w:sz w:val="20"/>
                <w:szCs w:val="20"/>
              </w:rPr>
            </w:pPr>
            <w:r w:rsidRPr="00F402AA">
              <w:rPr>
                <w:rFonts w:ascii="Ravensbourne Sans" w:hAnsi="Ravensbourne Sans"/>
                <w:bCs/>
                <w:color w:val="000000" w:themeColor="text1"/>
                <w:sz w:val="20"/>
                <w:szCs w:val="20"/>
              </w:rPr>
              <w:t xml:space="preserve">Critical Thinking and Reflection </w:t>
            </w:r>
          </w:p>
          <w:p w14:paraId="2ACD664A" w14:textId="49EC95AA" w:rsidR="00F402AA" w:rsidRPr="009F514C" w:rsidRDefault="00F402AA" w:rsidP="00AF24F6">
            <w:pPr>
              <w:spacing w:after="0"/>
              <w:rPr>
                <w:rFonts w:ascii="Ravensbourne Sans" w:hAnsi="Ravensbourne Sans"/>
                <w:bCs/>
                <w:color w:val="000000" w:themeColor="text1"/>
                <w:sz w:val="20"/>
                <w:szCs w:val="20"/>
              </w:rPr>
            </w:pPr>
            <w:r w:rsidRPr="00F402AA">
              <w:rPr>
                <w:rFonts w:ascii="Ravensbourne Sans" w:hAnsi="Ravensbourne Sans"/>
                <w:bCs/>
                <w:color w:val="000000" w:themeColor="text1"/>
                <w:sz w:val="20"/>
                <w:szCs w:val="20"/>
              </w:rPr>
              <w:t>Problem Solving</w:t>
            </w:r>
          </w:p>
        </w:tc>
      </w:tr>
      <w:tr w:rsidR="00F402AA" w14:paraId="0D01AA86" w14:textId="77777777" w:rsidTr="009F514C">
        <w:trPr>
          <w:trHeight w:val="1015"/>
        </w:trPr>
        <w:tc>
          <w:tcPr>
            <w:tcW w:w="2263" w:type="dxa"/>
            <w:shd w:val="clear" w:color="auto" w:fill="D9E2F3"/>
          </w:tcPr>
          <w:p w14:paraId="556FFBD3" w14:textId="77777777" w:rsidR="00F402AA" w:rsidRDefault="00F402AA" w:rsidP="00AF24F6">
            <w:pPr>
              <w:pBdr>
                <w:top w:val="nil"/>
                <w:left w:val="nil"/>
                <w:bottom w:val="nil"/>
                <w:right w:val="nil"/>
                <w:between w:val="nil"/>
              </w:pBdr>
              <w:spacing w:after="0"/>
              <w:rPr>
                <w:rFonts w:ascii="Ravensbourne Sans" w:hAnsi="Ravensbourne Sans"/>
                <w:b/>
                <w:color w:val="000000" w:themeColor="text1"/>
                <w:sz w:val="20"/>
                <w:szCs w:val="20"/>
              </w:rPr>
            </w:pPr>
          </w:p>
          <w:p w14:paraId="1BC24DE5" w14:textId="77777777" w:rsidR="00F402AA" w:rsidRDefault="00F402AA" w:rsidP="00AF24F6">
            <w:pPr>
              <w:pBdr>
                <w:top w:val="nil"/>
                <w:left w:val="nil"/>
                <w:bottom w:val="nil"/>
                <w:right w:val="nil"/>
                <w:between w:val="nil"/>
              </w:pBdr>
              <w:spacing w:after="0"/>
              <w:rPr>
                <w:rFonts w:ascii="Ravensbourne Sans" w:hAnsi="Ravensbourne Sans"/>
                <w:b/>
                <w:color w:val="000000" w:themeColor="text1"/>
                <w:sz w:val="20"/>
                <w:szCs w:val="20"/>
              </w:rPr>
            </w:pPr>
            <w:r w:rsidRPr="00F402AA">
              <w:rPr>
                <w:rFonts w:ascii="Ravensbourne Sans" w:hAnsi="Ravensbourne Sans"/>
                <w:color w:val="000000" w:themeColor="text1"/>
                <w:sz w:val="20"/>
                <w:szCs w:val="20"/>
              </w:rPr>
              <w:t>Create</w:t>
            </w:r>
          </w:p>
          <w:p w14:paraId="6C257FE9" w14:textId="441CB115" w:rsidR="00F402AA" w:rsidRPr="00F402AA" w:rsidRDefault="00F402AA" w:rsidP="00AF24F6">
            <w:pPr>
              <w:pBdr>
                <w:top w:val="nil"/>
                <w:left w:val="nil"/>
                <w:bottom w:val="nil"/>
                <w:right w:val="nil"/>
                <w:between w:val="nil"/>
              </w:pBdr>
              <w:spacing w:after="0"/>
              <w:rPr>
                <w:rFonts w:ascii="Arial" w:eastAsia="Arial" w:hAnsi="Arial" w:cs="Arial"/>
                <w:b/>
                <w:color w:val="000000" w:themeColor="text1"/>
                <w:sz w:val="20"/>
                <w:szCs w:val="20"/>
              </w:rPr>
            </w:pPr>
          </w:p>
        </w:tc>
        <w:tc>
          <w:tcPr>
            <w:tcW w:w="6753" w:type="dxa"/>
            <w:shd w:val="clear" w:color="auto" w:fill="D9E2F3"/>
          </w:tcPr>
          <w:p w14:paraId="386AB443" w14:textId="3246E135" w:rsidR="00F402AA" w:rsidRPr="00F402AA" w:rsidRDefault="00F402AA" w:rsidP="00AF24F6">
            <w:pPr>
              <w:spacing w:after="0"/>
              <w:rPr>
                <w:rFonts w:ascii="Ravensbourne Sans" w:hAnsi="Ravensbourne Sans"/>
                <w:bCs/>
                <w:color w:val="000000" w:themeColor="text1"/>
                <w:sz w:val="20"/>
                <w:szCs w:val="20"/>
              </w:rPr>
            </w:pPr>
            <w:r w:rsidRPr="00F402AA">
              <w:rPr>
                <w:rFonts w:ascii="Ravensbourne Sans" w:hAnsi="Ravensbourne Sans"/>
                <w:bCs/>
                <w:color w:val="000000" w:themeColor="text1"/>
                <w:sz w:val="20"/>
                <w:szCs w:val="20"/>
              </w:rPr>
              <w:t xml:space="preserve">Ideation </w:t>
            </w:r>
          </w:p>
          <w:p w14:paraId="709250DE" w14:textId="77777777" w:rsidR="00F402AA" w:rsidRPr="00F402AA" w:rsidRDefault="00F402AA" w:rsidP="00AF24F6">
            <w:pPr>
              <w:spacing w:after="0"/>
              <w:rPr>
                <w:rFonts w:ascii="Ravensbourne Sans" w:hAnsi="Ravensbourne Sans"/>
                <w:bCs/>
                <w:color w:val="000000" w:themeColor="text1"/>
                <w:sz w:val="20"/>
                <w:szCs w:val="20"/>
              </w:rPr>
            </w:pPr>
            <w:r w:rsidRPr="00F402AA">
              <w:rPr>
                <w:rFonts w:ascii="Ravensbourne Sans" w:hAnsi="Ravensbourne Sans"/>
                <w:bCs/>
                <w:color w:val="000000" w:themeColor="text1"/>
                <w:sz w:val="20"/>
                <w:szCs w:val="20"/>
              </w:rPr>
              <w:t xml:space="preserve">Experimentation </w:t>
            </w:r>
          </w:p>
          <w:p w14:paraId="38354F62" w14:textId="77777777" w:rsidR="00F402AA" w:rsidRPr="00F402AA" w:rsidRDefault="00F402AA" w:rsidP="00AF24F6">
            <w:pPr>
              <w:spacing w:after="0"/>
              <w:rPr>
                <w:rFonts w:ascii="Ravensbourne Sans" w:hAnsi="Ravensbourne Sans"/>
                <w:bCs/>
                <w:color w:val="000000" w:themeColor="text1"/>
                <w:sz w:val="20"/>
                <w:szCs w:val="20"/>
              </w:rPr>
            </w:pPr>
            <w:r w:rsidRPr="00F402AA">
              <w:rPr>
                <w:rFonts w:ascii="Ravensbourne Sans" w:hAnsi="Ravensbourne Sans"/>
                <w:bCs/>
                <w:color w:val="000000" w:themeColor="text1"/>
                <w:sz w:val="20"/>
                <w:szCs w:val="20"/>
              </w:rPr>
              <w:t>Technical Competence</w:t>
            </w:r>
          </w:p>
          <w:p w14:paraId="5636BD1B" w14:textId="327FC8C8" w:rsidR="00F402AA" w:rsidRPr="009F514C" w:rsidRDefault="00F402AA" w:rsidP="00AF24F6">
            <w:pPr>
              <w:spacing w:after="0"/>
              <w:rPr>
                <w:rFonts w:ascii="Ravensbourne Sans" w:hAnsi="Ravensbourne Sans"/>
                <w:bCs/>
                <w:color w:val="000000" w:themeColor="text1"/>
                <w:sz w:val="20"/>
                <w:szCs w:val="20"/>
              </w:rPr>
            </w:pPr>
            <w:r w:rsidRPr="00F402AA">
              <w:rPr>
                <w:rFonts w:ascii="Ravensbourne Sans" w:hAnsi="Ravensbourne Sans"/>
                <w:bCs/>
                <w:color w:val="000000" w:themeColor="text1"/>
                <w:sz w:val="20"/>
                <w:szCs w:val="20"/>
              </w:rPr>
              <w:t>Communication and Presentation</w:t>
            </w:r>
          </w:p>
        </w:tc>
      </w:tr>
      <w:tr w:rsidR="00F402AA" w14:paraId="1C89FA8A" w14:textId="77777777" w:rsidTr="00F402AA">
        <w:tc>
          <w:tcPr>
            <w:tcW w:w="2263" w:type="dxa"/>
            <w:shd w:val="clear" w:color="auto" w:fill="D9E2F3"/>
          </w:tcPr>
          <w:p w14:paraId="28990B04" w14:textId="77777777" w:rsidR="00F402AA" w:rsidRDefault="00F402AA" w:rsidP="00AF24F6">
            <w:pPr>
              <w:pBdr>
                <w:top w:val="nil"/>
                <w:left w:val="nil"/>
                <w:bottom w:val="nil"/>
                <w:right w:val="nil"/>
                <w:between w:val="nil"/>
              </w:pBdr>
              <w:spacing w:after="0"/>
              <w:rPr>
                <w:rFonts w:ascii="Ravensbourne Sans" w:hAnsi="Ravensbourne Sans"/>
                <w:b/>
                <w:color w:val="000000" w:themeColor="text1"/>
                <w:sz w:val="20"/>
                <w:szCs w:val="20"/>
              </w:rPr>
            </w:pPr>
          </w:p>
          <w:p w14:paraId="7FA900AD" w14:textId="77777777" w:rsidR="00F402AA" w:rsidRDefault="00F402AA" w:rsidP="00AF24F6">
            <w:pPr>
              <w:pBdr>
                <w:top w:val="nil"/>
                <w:left w:val="nil"/>
                <w:bottom w:val="nil"/>
                <w:right w:val="nil"/>
                <w:between w:val="nil"/>
              </w:pBdr>
              <w:spacing w:after="0"/>
              <w:rPr>
                <w:rFonts w:ascii="Ravensbourne Sans" w:hAnsi="Ravensbourne Sans"/>
                <w:b/>
                <w:color w:val="000000" w:themeColor="text1"/>
                <w:sz w:val="20"/>
                <w:szCs w:val="20"/>
              </w:rPr>
            </w:pPr>
            <w:r w:rsidRPr="00F402AA">
              <w:rPr>
                <w:rFonts w:ascii="Ravensbourne Sans" w:hAnsi="Ravensbourne Sans"/>
                <w:color w:val="000000" w:themeColor="text1"/>
                <w:sz w:val="20"/>
                <w:szCs w:val="20"/>
              </w:rPr>
              <w:t>Influence</w:t>
            </w:r>
          </w:p>
          <w:p w14:paraId="141BC3D4" w14:textId="12486DCD" w:rsidR="00F402AA" w:rsidRPr="00F402AA" w:rsidRDefault="00F402AA" w:rsidP="00AF24F6">
            <w:pPr>
              <w:pBdr>
                <w:top w:val="nil"/>
                <w:left w:val="nil"/>
                <w:bottom w:val="nil"/>
                <w:right w:val="nil"/>
                <w:between w:val="nil"/>
              </w:pBdr>
              <w:spacing w:after="0"/>
              <w:rPr>
                <w:rFonts w:ascii="Arial" w:eastAsia="Arial" w:hAnsi="Arial" w:cs="Arial"/>
                <w:b/>
                <w:color w:val="000000" w:themeColor="text1"/>
                <w:sz w:val="20"/>
                <w:szCs w:val="20"/>
              </w:rPr>
            </w:pPr>
          </w:p>
        </w:tc>
        <w:tc>
          <w:tcPr>
            <w:tcW w:w="6753" w:type="dxa"/>
            <w:shd w:val="clear" w:color="auto" w:fill="D9E2F3"/>
          </w:tcPr>
          <w:p w14:paraId="61BE9926" w14:textId="32700A51" w:rsidR="00F402AA" w:rsidRPr="00F402AA" w:rsidRDefault="00F402AA" w:rsidP="00AF24F6">
            <w:pPr>
              <w:spacing w:after="0"/>
              <w:rPr>
                <w:rFonts w:ascii="Ravensbourne Sans" w:hAnsi="Ravensbourne Sans"/>
                <w:bCs/>
                <w:color w:val="000000" w:themeColor="text1"/>
                <w:sz w:val="20"/>
                <w:szCs w:val="20"/>
              </w:rPr>
            </w:pPr>
            <w:r w:rsidRPr="00F402AA">
              <w:rPr>
                <w:rFonts w:ascii="Ravensbourne Sans" w:hAnsi="Ravensbourne Sans"/>
                <w:bCs/>
                <w:color w:val="000000" w:themeColor="text1"/>
                <w:sz w:val="20"/>
                <w:szCs w:val="20"/>
              </w:rPr>
              <w:t>Social Impact</w:t>
            </w:r>
          </w:p>
          <w:p w14:paraId="6806414F" w14:textId="77777777" w:rsidR="00F402AA" w:rsidRPr="00F402AA" w:rsidRDefault="00F402AA" w:rsidP="00AF24F6">
            <w:pPr>
              <w:spacing w:after="0"/>
              <w:rPr>
                <w:rFonts w:ascii="Ravensbourne Sans" w:hAnsi="Ravensbourne Sans"/>
                <w:bCs/>
                <w:color w:val="000000" w:themeColor="text1"/>
                <w:sz w:val="20"/>
                <w:szCs w:val="20"/>
              </w:rPr>
            </w:pPr>
            <w:r w:rsidRPr="00F402AA">
              <w:rPr>
                <w:rFonts w:ascii="Ravensbourne Sans" w:hAnsi="Ravensbourne Sans"/>
                <w:bCs/>
                <w:color w:val="000000" w:themeColor="text1"/>
                <w:sz w:val="20"/>
                <w:szCs w:val="20"/>
              </w:rPr>
              <w:t xml:space="preserve">Ethical Impact </w:t>
            </w:r>
          </w:p>
          <w:p w14:paraId="13F797DF" w14:textId="7189D646" w:rsidR="00F402AA" w:rsidRPr="009F514C" w:rsidRDefault="00F402AA" w:rsidP="00AF24F6">
            <w:pPr>
              <w:spacing w:after="0"/>
              <w:rPr>
                <w:rFonts w:ascii="Ravensbourne Sans" w:hAnsi="Ravensbourne Sans"/>
                <w:bCs/>
                <w:color w:val="000000" w:themeColor="text1"/>
                <w:sz w:val="20"/>
                <w:szCs w:val="20"/>
              </w:rPr>
            </w:pPr>
            <w:r w:rsidRPr="00F402AA">
              <w:rPr>
                <w:rFonts w:ascii="Ravensbourne Sans" w:hAnsi="Ravensbourne Sans"/>
                <w:bCs/>
                <w:color w:val="000000" w:themeColor="text1"/>
                <w:sz w:val="20"/>
                <w:szCs w:val="20"/>
              </w:rPr>
              <w:t xml:space="preserve">Environmental Impact </w:t>
            </w:r>
          </w:p>
        </w:tc>
      </w:tr>
      <w:tr w:rsidR="00F402AA" w14:paraId="3877837D" w14:textId="77777777" w:rsidTr="009F514C">
        <w:trPr>
          <w:trHeight w:val="333"/>
        </w:trPr>
        <w:tc>
          <w:tcPr>
            <w:tcW w:w="2263" w:type="dxa"/>
            <w:shd w:val="clear" w:color="auto" w:fill="D9E2F3"/>
          </w:tcPr>
          <w:p w14:paraId="3CD042F9" w14:textId="77777777" w:rsidR="00F402AA" w:rsidRDefault="00F402AA" w:rsidP="00AF24F6">
            <w:pPr>
              <w:pBdr>
                <w:top w:val="nil"/>
                <w:left w:val="nil"/>
                <w:bottom w:val="nil"/>
                <w:right w:val="nil"/>
                <w:between w:val="nil"/>
              </w:pBdr>
              <w:spacing w:after="0"/>
              <w:rPr>
                <w:rFonts w:ascii="Ravensbourne Sans" w:hAnsi="Ravensbourne Sans"/>
                <w:b/>
                <w:color w:val="000000" w:themeColor="text1"/>
                <w:sz w:val="20"/>
                <w:szCs w:val="20"/>
              </w:rPr>
            </w:pPr>
          </w:p>
          <w:p w14:paraId="2EA593F2" w14:textId="77777777" w:rsidR="00F402AA" w:rsidRDefault="00F402AA" w:rsidP="00AF24F6">
            <w:pPr>
              <w:pBdr>
                <w:top w:val="nil"/>
                <w:left w:val="nil"/>
                <w:bottom w:val="nil"/>
                <w:right w:val="nil"/>
                <w:between w:val="nil"/>
              </w:pBdr>
              <w:spacing w:after="0"/>
              <w:rPr>
                <w:rFonts w:ascii="Ravensbourne Sans" w:hAnsi="Ravensbourne Sans"/>
                <w:b/>
                <w:color w:val="000000" w:themeColor="text1"/>
                <w:sz w:val="20"/>
                <w:szCs w:val="20"/>
              </w:rPr>
            </w:pPr>
            <w:r w:rsidRPr="00F402AA">
              <w:rPr>
                <w:rFonts w:ascii="Ravensbourne Sans" w:hAnsi="Ravensbourne Sans"/>
                <w:color w:val="000000" w:themeColor="text1"/>
                <w:sz w:val="20"/>
                <w:szCs w:val="20"/>
              </w:rPr>
              <w:t>Integrate</w:t>
            </w:r>
          </w:p>
          <w:p w14:paraId="5FB4886B" w14:textId="1CA630A9" w:rsidR="00F402AA" w:rsidRPr="00F402AA" w:rsidRDefault="00F402AA" w:rsidP="00AF24F6">
            <w:pPr>
              <w:pBdr>
                <w:top w:val="nil"/>
                <w:left w:val="nil"/>
                <w:bottom w:val="nil"/>
                <w:right w:val="nil"/>
                <w:between w:val="nil"/>
              </w:pBdr>
              <w:spacing w:after="0"/>
              <w:rPr>
                <w:rFonts w:ascii="Arial" w:eastAsia="Arial" w:hAnsi="Arial" w:cs="Arial"/>
                <w:b/>
                <w:color w:val="000000" w:themeColor="text1"/>
                <w:sz w:val="20"/>
                <w:szCs w:val="20"/>
              </w:rPr>
            </w:pPr>
          </w:p>
        </w:tc>
        <w:tc>
          <w:tcPr>
            <w:tcW w:w="6753" w:type="dxa"/>
            <w:shd w:val="clear" w:color="auto" w:fill="D9E2F3"/>
          </w:tcPr>
          <w:p w14:paraId="5CB6486A" w14:textId="6F46AE8E" w:rsidR="00F402AA" w:rsidRPr="00F402AA" w:rsidRDefault="00F402AA" w:rsidP="00AF24F6">
            <w:pPr>
              <w:spacing w:after="0"/>
              <w:rPr>
                <w:rFonts w:ascii="Ravensbourne Sans" w:hAnsi="Ravensbourne Sans"/>
                <w:bCs/>
                <w:color w:val="000000" w:themeColor="text1"/>
                <w:sz w:val="20"/>
                <w:szCs w:val="20"/>
              </w:rPr>
            </w:pPr>
            <w:r w:rsidRPr="00F402AA">
              <w:rPr>
                <w:rFonts w:ascii="Ravensbourne Sans" w:hAnsi="Ravensbourne Sans"/>
                <w:bCs/>
                <w:color w:val="000000" w:themeColor="text1"/>
                <w:sz w:val="20"/>
                <w:szCs w:val="20"/>
              </w:rPr>
              <w:t xml:space="preserve">Collaboration </w:t>
            </w:r>
          </w:p>
          <w:p w14:paraId="5804E40C" w14:textId="77777777" w:rsidR="00F402AA" w:rsidRPr="00F402AA" w:rsidRDefault="00F402AA" w:rsidP="00AF24F6">
            <w:pPr>
              <w:spacing w:after="0"/>
              <w:rPr>
                <w:rFonts w:ascii="Ravensbourne Sans" w:hAnsi="Ravensbourne Sans"/>
                <w:bCs/>
                <w:color w:val="000000" w:themeColor="text1"/>
                <w:sz w:val="20"/>
                <w:szCs w:val="20"/>
              </w:rPr>
            </w:pPr>
            <w:r w:rsidRPr="00F402AA">
              <w:rPr>
                <w:rFonts w:ascii="Ravensbourne Sans" w:hAnsi="Ravensbourne Sans"/>
                <w:bCs/>
                <w:color w:val="000000" w:themeColor="text1"/>
                <w:sz w:val="20"/>
                <w:szCs w:val="20"/>
              </w:rPr>
              <w:t xml:space="preserve">Entrepreneurship and Enterprise </w:t>
            </w:r>
          </w:p>
          <w:p w14:paraId="745D4045" w14:textId="4EAD7C85" w:rsidR="00F402AA" w:rsidRPr="00F402AA" w:rsidRDefault="00F402AA" w:rsidP="00AF24F6">
            <w:pPr>
              <w:pBdr>
                <w:top w:val="nil"/>
                <w:left w:val="nil"/>
                <w:bottom w:val="nil"/>
                <w:right w:val="nil"/>
                <w:between w:val="nil"/>
              </w:pBdr>
              <w:spacing w:after="0"/>
              <w:rPr>
                <w:rFonts w:ascii="Arial" w:eastAsia="Arial" w:hAnsi="Arial" w:cs="Arial"/>
                <w:color w:val="000000" w:themeColor="text1"/>
                <w:sz w:val="20"/>
                <w:szCs w:val="20"/>
              </w:rPr>
            </w:pPr>
            <w:r w:rsidRPr="00F402AA">
              <w:rPr>
                <w:rFonts w:ascii="Ravensbourne Sans" w:hAnsi="Ravensbourne Sans"/>
                <w:bCs/>
                <w:color w:val="000000" w:themeColor="text1"/>
                <w:sz w:val="20"/>
                <w:szCs w:val="20"/>
              </w:rPr>
              <w:t>Professional Development</w:t>
            </w:r>
          </w:p>
        </w:tc>
      </w:tr>
    </w:tbl>
    <w:p w14:paraId="59DAB6A4" w14:textId="77129C97" w:rsidR="004E46FA" w:rsidRDefault="004E46FA">
      <w:pPr>
        <w:rPr>
          <w:rFonts w:ascii="Arial" w:eastAsia="Arial" w:hAnsi="Arial" w:cs="Arial"/>
          <w:sz w:val="20"/>
          <w:szCs w:val="20"/>
        </w:rPr>
      </w:pPr>
    </w:p>
    <w:p w14:paraId="2EC092DB" w14:textId="30A968BB" w:rsidR="00410A17" w:rsidRPr="009F514C" w:rsidRDefault="00410A17" w:rsidP="00410A17">
      <w:pPr>
        <w:rPr>
          <w:rFonts w:ascii="Ravensbourne Sans" w:hAnsi="Ravensbourne Sans"/>
          <w:bCs/>
          <w:sz w:val="20"/>
          <w:szCs w:val="20"/>
        </w:rPr>
      </w:pPr>
      <w:r w:rsidRPr="00487ADB">
        <w:rPr>
          <w:rFonts w:ascii="Ravensbourne Sans" w:hAnsi="Ravensbourne Sans"/>
          <w:b/>
          <w:sz w:val="20"/>
          <w:szCs w:val="20"/>
        </w:rPr>
        <w:t xml:space="preserve">Core Competencies </w:t>
      </w:r>
      <w:r w:rsidRPr="00487ADB">
        <w:rPr>
          <w:rFonts w:ascii="Ravensbourne Sans" w:hAnsi="Ravensbourne Sans"/>
          <w:b/>
          <w:sz w:val="20"/>
          <w:szCs w:val="20"/>
        </w:rPr>
        <w:br/>
      </w:r>
      <w:r w:rsidRPr="009F514C">
        <w:rPr>
          <w:rFonts w:ascii="Ravensbourne Sans" w:hAnsi="Ravensbourne Sans"/>
          <w:bCs/>
          <w:sz w:val="20"/>
          <w:szCs w:val="20"/>
        </w:rPr>
        <w:t xml:space="preserve">Each module learning outcome should be aligned to </w:t>
      </w:r>
      <w:r w:rsidR="00D40AFE" w:rsidRPr="009F514C">
        <w:rPr>
          <w:rFonts w:ascii="Ravensbourne Sans" w:hAnsi="Ravensbourne Sans"/>
          <w:bCs/>
          <w:sz w:val="20"/>
          <w:szCs w:val="20"/>
        </w:rPr>
        <w:t>at least one competency</w:t>
      </w:r>
      <w:r w:rsidR="009F514C">
        <w:rPr>
          <w:rFonts w:ascii="Ravensbourne Sans" w:hAnsi="Ravensbourne Sans"/>
          <w:bCs/>
          <w:sz w:val="20"/>
          <w:szCs w:val="20"/>
        </w:rPr>
        <w:t>.</w:t>
      </w:r>
    </w:p>
    <w:tbl>
      <w:tblPr>
        <w:tblStyle w:val="TableGrid"/>
        <w:tblW w:w="9209" w:type="dxa"/>
        <w:tblLook w:val="04A0" w:firstRow="1" w:lastRow="0" w:firstColumn="1" w:lastColumn="0" w:noHBand="0" w:noVBand="1"/>
      </w:tblPr>
      <w:tblGrid>
        <w:gridCol w:w="1845"/>
        <w:gridCol w:w="5663"/>
        <w:gridCol w:w="1701"/>
      </w:tblGrid>
      <w:tr w:rsidR="00410A17" w14:paraId="2079A234" w14:textId="77777777" w:rsidTr="00A0474F">
        <w:trPr>
          <w:trHeight w:val="519"/>
        </w:trPr>
        <w:tc>
          <w:tcPr>
            <w:tcW w:w="1845" w:type="dxa"/>
            <w:shd w:val="clear" w:color="auto" w:fill="9CC2E5" w:themeFill="accent1" w:themeFillTint="99"/>
          </w:tcPr>
          <w:p w14:paraId="2CCE9FBF" w14:textId="77777777" w:rsidR="00410A17" w:rsidRDefault="00410A17" w:rsidP="004C68A3">
            <w:pPr>
              <w:rPr>
                <w:rFonts w:ascii="Ravensbourne Sans" w:eastAsia="Arial" w:hAnsi="Ravensbourne Sans"/>
                <w:b/>
                <w:sz w:val="20"/>
                <w:szCs w:val="20"/>
              </w:rPr>
            </w:pPr>
          </w:p>
          <w:p w14:paraId="0DD3211B" w14:textId="77777777" w:rsidR="00410A17" w:rsidRPr="00487ADB" w:rsidRDefault="00410A17" w:rsidP="004C68A3">
            <w:pPr>
              <w:rPr>
                <w:rFonts w:ascii="Ravensbourne Sans" w:hAnsi="Ravensbourne Sans"/>
                <w:sz w:val="20"/>
                <w:szCs w:val="20"/>
              </w:rPr>
            </w:pPr>
            <w:r w:rsidRPr="00487ADB">
              <w:rPr>
                <w:rFonts w:ascii="Ravensbourne Sans" w:eastAsia="Arial" w:hAnsi="Ravensbourne Sans"/>
                <w:b/>
                <w:sz w:val="20"/>
                <w:szCs w:val="20"/>
              </w:rPr>
              <w:t>Competency</w:t>
            </w:r>
          </w:p>
        </w:tc>
        <w:tc>
          <w:tcPr>
            <w:tcW w:w="5663" w:type="dxa"/>
            <w:shd w:val="clear" w:color="auto" w:fill="9CC2E5" w:themeFill="accent1" w:themeFillTint="99"/>
          </w:tcPr>
          <w:p w14:paraId="77A9BD8E" w14:textId="77777777" w:rsidR="00410A17" w:rsidRDefault="00410A17" w:rsidP="004C68A3">
            <w:pPr>
              <w:rPr>
                <w:rFonts w:ascii="Ravensbourne Sans" w:eastAsia="Arial" w:hAnsi="Ravensbourne Sans"/>
                <w:b/>
                <w:sz w:val="20"/>
                <w:szCs w:val="20"/>
              </w:rPr>
            </w:pPr>
          </w:p>
          <w:p w14:paraId="45D9EBFE" w14:textId="77777777" w:rsidR="00410A17" w:rsidRPr="00487ADB" w:rsidRDefault="00410A17" w:rsidP="004C68A3">
            <w:pPr>
              <w:rPr>
                <w:rFonts w:ascii="Ravensbourne Sans" w:hAnsi="Ravensbourne Sans"/>
                <w:sz w:val="20"/>
                <w:szCs w:val="20"/>
              </w:rPr>
            </w:pPr>
            <w:r w:rsidRPr="00487ADB">
              <w:rPr>
                <w:rFonts w:ascii="Ravensbourne Sans" w:eastAsia="Arial" w:hAnsi="Ravensbourne Sans"/>
                <w:b/>
                <w:sz w:val="20"/>
                <w:szCs w:val="20"/>
              </w:rPr>
              <w:t>Definition</w:t>
            </w:r>
          </w:p>
        </w:tc>
        <w:tc>
          <w:tcPr>
            <w:tcW w:w="1701" w:type="dxa"/>
            <w:shd w:val="clear" w:color="auto" w:fill="9CC2E5" w:themeFill="accent1" w:themeFillTint="99"/>
          </w:tcPr>
          <w:p w14:paraId="013D1C77" w14:textId="3F5A0F4E" w:rsidR="00410A17" w:rsidRPr="00487ADB" w:rsidRDefault="00410A17" w:rsidP="004C68A3">
            <w:pPr>
              <w:rPr>
                <w:rFonts w:ascii="Ravensbourne Sans" w:eastAsia="Arial" w:hAnsi="Ravensbourne Sans"/>
                <w:b/>
                <w:sz w:val="20"/>
                <w:szCs w:val="20"/>
              </w:rPr>
            </w:pPr>
            <w:r w:rsidRPr="00487ADB">
              <w:rPr>
                <w:rFonts w:ascii="Ravensbourne Sans" w:eastAsia="Arial" w:hAnsi="Ravensbourne Sans"/>
                <w:b/>
                <w:sz w:val="20"/>
                <w:szCs w:val="20"/>
              </w:rPr>
              <w:t>Aligned Assessment Criteria</w:t>
            </w:r>
          </w:p>
        </w:tc>
      </w:tr>
      <w:tr w:rsidR="00410A17" w14:paraId="5F9A81E3" w14:textId="77777777" w:rsidTr="00A0474F">
        <w:tc>
          <w:tcPr>
            <w:tcW w:w="1845" w:type="dxa"/>
            <w:shd w:val="clear" w:color="auto" w:fill="DEEAF6" w:themeFill="accent1" w:themeFillTint="33"/>
          </w:tcPr>
          <w:p w14:paraId="7550555E" w14:textId="77777777" w:rsidR="00410A17" w:rsidRDefault="00410A17" w:rsidP="004C68A3">
            <w:pPr>
              <w:rPr>
                <w:rFonts w:ascii="Ravensbourne Sans" w:eastAsia="Arial" w:hAnsi="Ravensbourne Sans"/>
                <w:b/>
                <w:sz w:val="20"/>
                <w:szCs w:val="20"/>
              </w:rPr>
            </w:pPr>
          </w:p>
          <w:p w14:paraId="25E7F07F" w14:textId="77777777" w:rsidR="00410A17" w:rsidRPr="00487ADB" w:rsidRDefault="00410A17" w:rsidP="004C68A3">
            <w:pPr>
              <w:rPr>
                <w:rFonts w:ascii="Ravensbourne Sans" w:eastAsia="Arial" w:hAnsi="Ravensbourne Sans"/>
                <w:b/>
                <w:sz w:val="20"/>
                <w:szCs w:val="20"/>
              </w:rPr>
            </w:pPr>
            <w:r w:rsidRPr="00487ADB">
              <w:rPr>
                <w:rFonts w:ascii="Ravensbourne Sans" w:eastAsia="Arial" w:hAnsi="Ravensbourne Sans"/>
                <w:b/>
                <w:sz w:val="20"/>
                <w:szCs w:val="20"/>
              </w:rPr>
              <w:t>C</w:t>
            </w:r>
            <w:r>
              <w:rPr>
                <w:rFonts w:ascii="Ravensbourne Sans" w:eastAsia="Arial" w:hAnsi="Ravensbourne Sans"/>
                <w:b/>
                <w:sz w:val="20"/>
                <w:szCs w:val="20"/>
              </w:rPr>
              <w:t>ognitive</w:t>
            </w:r>
          </w:p>
          <w:p w14:paraId="4E02053D" w14:textId="77777777" w:rsidR="00410A17" w:rsidRPr="00487ADB" w:rsidRDefault="00410A17" w:rsidP="004C68A3">
            <w:pPr>
              <w:rPr>
                <w:rFonts w:ascii="Ravensbourne Sans" w:hAnsi="Ravensbourne Sans"/>
                <w:sz w:val="20"/>
                <w:szCs w:val="20"/>
              </w:rPr>
            </w:pPr>
          </w:p>
        </w:tc>
        <w:tc>
          <w:tcPr>
            <w:tcW w:w="5663" w:type="dxa"/>
            <w:shd w:val="clear" w:color="auto" w:fill="DEEAF6" w:themeFill="accent1" w:themeFillTint="33"/>
          </w:tcPr>
          <w:p w14:paraId="52A3A303" w14:textId="34DB5E01" w:rsidR="00410A17" w:rsidRPr="00487ADB" w:rsidRDefault="00410A17" w:rsidP="004C68A3">
            <w:pPr>
              <w:rPr>
                <w:rFonts w:ascii="Ravensbourne Sans" w:eastAsia="Arial" w:hAnsi="Ravensbourne Sans"/>
                <w:sz w:val="20"/>
                <w:szCs w:val="20"/>
              </w:rPr>
            </w:pPr>
            <w:r w:rsidRPr="00487ADB">
              <w:rPr>
                <w:rFonts w:ascii="Ravensbourne Sans" w:eastAsia="Arial" w:hAnsi="Ravensbourne Sans"/>
                <w:sz w:val="20"/>
                <w:szCs w:val="20"/>
              </w:rPr>
              <w:t>The ability to acquire, retain and use knowledge, recognise, pose and solve problems. Attributes may include</w:t>
            </w:r>
            <w:r>
              <w:rPr>
                <w:rFonts w:ascii="Ravensbourne Sans" w:eastAsia="Arial" w:hAnsi="Ravensbourne Sans"/>
                <w:sz w:val="20"/>
                <w:szCs w:val="20"/>
              </w:rPr>
              <w:t>:</w:t>
            </w:r>
          </w:p>
          <w:p w14:paraId="6AB18D11" w14:textId="77777777" w:rsidR="00410A17" w:rsidRPr="00487ADB" w:rsidRDefault="00410A17" w:rsidP="00410A17">
            <w:pPr>
              <w:pStyle w:val="ListParagraph"/>
              <w:numPr>
                <w:ilvl w:val="0"/>
                <w:numId w:val="13"/>
              </w:numPr>
              <w:rPr>
                <w:rFonts w:ascii="Ravensbourne Sans" w:eastAsia="Arial" w:hAnsi="Ravensbourne Sans"/>
                <w:sz w:val="20"/>
                <w:szCs w:val="20"/>
              </w:rPr>
            </w:pPr>
            <w:r w:rsidRPr="00487ADB">
              <w:rPr>
                <w:rFonts w:ascii="Ravensbourne Sans" w:eastAsia="Arial" w:hAnsi="Ravensbourne Sans"/>
                <w:sz w:val="20"/>
                <w:szCs w:val="20"/>
              </w:rPr>
              <w:t>Evaluate their own beliefs, biases and assumptions</w:t>
            </w:r>
          </w:p>
          <w:p w14:paraId="387DC35B" w14:textId="77777777" w:rsidR="00410A17" w:rsidRPr="00487ADB" w:rsidRDefault="00410A17" w:rsidP="00410A17">
            <w:pPr>
              <w:pStyle w:val="ListParagraph"/>
              <w:numPr>
                <w:ilvl w:val="0"/>
                <w:numId w:val="13"/>
              </w:numPr>
              <w:rPr>
                <w:rFonts w:ascii="Ravensbourne Sans" w:eastAsia="Arial" w:hAnsi="Ravensbourne Sans"/>
                <w:sz w:val="20"/>
                <w:szCs w:val="20"/>
              </w:rPr>
            </w:pPr>
            <w:r w:rsidRPr="00487ADB">
              <w:rPr>
                <w:rFonts w:ascii="Ravensbourne Sans" w:eastAsia="Arial" w:hAnsi="Ravensbourne Sans"/>
                <w:sz w:val="20"/>
                <w:szCs w:val="20"/>
              </w:rPr>
              <w:t>Evaluate strengths, weaknesses, and fallacies of logic in arguments and information</w:t>
            </w:r>
          </w:p>
          <w:p w14:paraId="4BBC4F67" w14:textId="77777777" w:rsidR="00410A17" w:rsidRPr="00487ADB" w:rsidRDefault="00410A17" w:rsidP="00410A17">
            <w:pPr>
              <w:pStyle w:val="ListParagraph"/>
              <w:numPr>
                <w:ilvl w:val="0"/>
                <w:numId w:val="13"/>
              </w:numPr>
              <w:rPr>
                <w:rFonts w:ascii="Ravensbourne Sans" w:eastAsia="Arial" w:hAnsi="Ravensbourne Sans"/>
                <w:sz w:val="20"/>
                <w:szCs w:val="20"/>
              </w:rPr>
            </w:pPr>
            <w:r w:rsidRPr="00487ADB">
              <w:rPr>
                <w:rFonts w:ascii="Ravensbourne Sans" w:eastAsia="Arial" w:hAnsi="Ravensbourne Sans"/>
                <w:sz w:val="20"/>
                <w:szCs w:val="20"/>
              </w:rPr>
              <w:t>Apply lesson from the past or learned knowledge and skills to new and varied situations</w:t>
            </w:r>
          </w:p>
          <w:p w14:paraId="123EF7FD" w14:textId="77777777" w:rsidR="00410A17" w:rsidRPr="00487ADB" w:rsidRDefault="00410A17" w:rsidP="00410A17">
            <w:pPr>
              <w:pStyle w:val="ListParagraph"/>
              <w:numPr>
                <w:ilvl w:val="0"/>
                <w:numId w:val="13"/>
              </w:numPr>
              <w:rPr>
                <w:rFonts w:ascii="Ravensbourne Sans" w:eastAsia="Arial" w:hAnsi="Ravensbourne Sans"/>
                <w:sz w:val="20"/>
                <w:szCs w:val="20"/>
              </w:rPr>
            </w:pPr>
            <w:r w:rsidRPr="00487ADB">
              <w:rPr>
                <w:rFonts w:ascii="Ravensbourne Sans" w:eastAsia="Arial" w:hAnsi="Ravensbourne Sans"/>
                <w:sz w:val="20"/>
                <w:szCs w:val="20"/>
              </w:rPr>
              <w:t>Perform basic computations or approach practical problems by choosing appropriately from a variety of mathematical techniques</w:t>
            </w:r>
          </w:p>
          <w:p w14:paraId="14BC6906" w14:textId="77777777" w:rsidR="00410A17" w:rsidRPr="00487ADB" w:rsidRDefault="00410A17" w:rsidP="00410A17">
            <w:pPr>
              <w:pStyle w:val="ListParagraph"/>
              <w:numPr>
                <w:ilvl w:val="0"/>
                <w:numId w:val="13"/>
              </w:numPr>
              <w:rPr>
                <w:rFonts w:ascii="Ravensbourne Sans" w:eastAsia="Arial" w:hAnsi="Ravensbourne Sans"/>
                <w:sz w:val="20"/>
                <w:szCs w:val="20"/>
              </w:rPr>
            </w:pPr>
            <w:r w:rsidRPr="00487ADB">
              <w:rPr>
                <w:rFonts w:ascii="Ravensbourne Sans" w:eastAsia="Arial" w:hAnsi="Ravensbourne Sans"/>
                <w:sz w:val="20"/>
                <w:szCs w:val="20"/>
              </w:rPr>
              <w:t>Devise and defend a logical hypothesis to explain observed phenomenon</w:t>
            </w:r>
          </w:p>
          <w:p w14:paraId="2CE3DD55" w14:textId="5DF788A5" w:rsidR="00410A17" w:rsidRPr="000148D2" w:rsidRDefault="00410A17" w:rsidP="004C68A3">
            <w:pPr>
              <w:pStyle w:val="ListParagraph"/>
              <w:numPr>
                <w:ilvl w:val="0"/>
                <w:numId w:val="13"/>
              </w:numPr>
              <w:rPr>
                <w:rFonts w:ascii="Ravensbourne Sans" w:eastAsia="Arial" w:hAnsi="Ravensbourne Sans"/>
                <w:sz w:val="20"/>
                <w:szCs w:val="20"/>
              </w:rPr>
            </w:pPr>
            <w:r w:rsidRPr="00487ADB">
              <w:rPr>
                <w:rFonts w:ascii="Ravensbourne Sans" w:eastAsia="Arial" w:hAnsi="Ravensbourne Sans"/>
                <w:sz w:val="20"/>
                <w:szCs w:val="20"/>
              </w:rPr>
              <w:t>Recognize a problem and devise and implement a plan of action</w:t>
            </w:r>
          </w:p>
        </w:tc>
        <w:tc>
          <w:tcPr>
            <w:tcW w:w="1701" w:type="dxa"/>
            <w:shd w:val="clear" w:color="auto" w:fill="DEEAF6" w:themeFill="accent1" w:themeFillTint="33"/>
          </w:tcPr>
          <w:p w14:paraId="3CAEDA8C" w14:textId="77777777" w:rsidR="00410A17" w:rsidRDefault="00410A17" w:rsidP="004C68A3">
            <w:pPr>
              <w:rPr>
                <w:rFonts w:ascii="Ravensbourne Sans" w:eastAsia="Arial" w:hAnsi="Ravensbourne Sans"/>
                <w:b/>
                <w:bCs/>
                <w:sz w:val="20"/>
                <w:szCs w:val="20"/>
              </w:rPr>
            </w:pPr>
          </w:p>
          <w:p w14:paraId="1B031071" w14:textId="77777777" w:rsidR="00410A17" w:rsidRPr="00487ADB" w:rsidRDefault="00410A17" w:rsidP="004C68A3">
            <w:pPr>
              <w:rPr>
                <w:rFonts w:ascii="Ravensbourne Sans" w:eastAsia="Arial" w:hAnsi="Ravensbourne Sans"/>
                <w:b/>
                <w:bCs/>
                <w:sz w:val="20"/>
                <w:szCs w:val="20"/>
              </w:rPr>
            </w:pPr>
            <w:r w:rsidRPr="00487ADB">
              <w:rPr>
                <w:rFonts w:ascii="Ravensbourne Sans" w:eastAsia="Arial" w:hAnsi="Ravensbourne Sans"/>
                <w:b/>
                <w:bCs/>
                <w:sz w:val="20"/>
                <w:szCs w:val="20"/>
              </w:rPr>
              <w:t>Explore</w:t>
            </w:r>
            <w:r>
              <w:rPr>
                <w:rFonts w:ascii="Ravensbourne Sans" w:eastAsia="Arial" w:hAnsi="Ravensbourne Sans"/>
                <w:b/>
                <w:bCs/>
                <w:sz w:val="20"/>
                <w:szCs w:val="20"/>
              </w:rPr>
              <w:t>, Create, Integrate, Influence</w:t>
            </w:r>
          </w:p>
        </w:tc>
      </w:tr>
      <w:tr w:rsidR="00410A17" w14:paraId="2798260E" w14:textId="77777777" w:rsidTr="00A0474F">
        <w:tc>
          <w:tcPr>
            <w:tcW w:w="1845" w:type="dxa"/>
            <w:shd w:val="clear" w:color="auto" w:fill="DEEAF6" w:themeFill="accent1" w:themeFillTint="33"/>
          </w:tcPr>
          <w:p w14:paraId="4575BC34" w14:textId="77777777" w:rsidR="00410A17" w:rsidRDefault="00410A17" w:rsidP="004C68A3">
            <w:pPr>
              <w:rPr>
                <w:rFonts w:ascii="Ravensbourne Sans" w:eastAsia="Arial" w:hAnsi="Ravensbourne Sans"/>
                <w:b/>
                <w:sz w:val="20"/>
                <w:szCs w:val="20"/>
              </w:rPr>
            </w:pPr>
          </w:p>
          <w:p w14:paraId="50C1EF75" w14:textId="77777777" w:rsidR="00410A17" w:rsidRPr="00487ADB" w:rsidRDefault="00410A17" w:rsidP="004C68A3">
            <w:pPr>
              <w:rPr>
                <w:rFonts w:ascii="Ravensbourne Sans" w:eastAsia="Arial" w:hAnsi="Ravensbourne Sans"/>
                <w:b/>
                <w:sz w:val="20"/>
                <w:szCs w:val="20"/>
              </w:rPr>
            </w:pPr>
            <w:r>
              <w:rPr>
                <w:rFonts w:ascii="Ravensbourne Sans" w:eastAsia="Arial" w:hAnsi="Ravensbourne Sans"/>
                <w:b/>
                <w:sz w:val="20"/>
                <w:szCs w:val="20"/>
              </w:rPr>
              <w:t>Creative</w:t>
            </w:r>
          </w:p>
          <w:p w14:paraId="3B0C29CE" w14:textId="77777777" w:rsidR="00410A17" w:rsidRPr="00487ADB" w:rsidRDefault="00410A17" w:rsidP="004C68A3">
            <w:pPr>
              <w:rPr>
                <w:rFonts w:ascii="Ravensbourne Sans" w:hAnsi="Ravensbourne Sans"/>
                <w:sz w:val="20"/>
                <w:szCs w:val="20"/>
              </w:rPr>
            </w:pPr>
          </w:p>
        </w:tc>
        <w:tc>
          <w:tcPr>
            <w:tcW w:w="5663" w:type="dxa"/>
            <w:shd w:val="clear" w:color="auto" w:fill="DEEAF6" w:themeFill="accent1" w:themeFillTint="33"/>
          </w:tcPr>
          <w:p w14:paraId="22B6C718" w14:textId="444D4604" w:rsidR="00410A17" w:rsidRPr="000148D2" w:rsidRDefault="00410A17" w:rsidP="004C68A3">
            <w:pPr>
              <w:rPr>
                <w:rFonts w:ascii="Ravensbourne Sans" w:eastAsia="Arial" w:hAnsi="Ravensbourne Sans"/>
                <w:sz w:val="20"/>
                <w:szCs w:val="20"/>
              </w:rPr>
            </w:pPr>
            <w:r w:rsidRPr="00487ADB">
              <w:rPr>
                <w:rFonts w:ascii="Ravensbourne Sans" w:eastAsia="Arial" w:hAnsi="Ravensbourne Sans"/>
                <w:sz w:val="20"/>
                <w:szCs w:val="20"/>
              </w:rPr>
              <w:t>The ability to generate new ideas, express themselves creatively, innovate and/ or solve complex problems in an original way.</w:t>
            </w:r>
          </w:p>
        </w:tc>
        <w:tc>
          <w:tcPr>
            <w:tcW w:w="1701" w:type="dxa"/>
            <w:shd w:val="clear" w:color="auto" w:fill="DEEAF6" w:themeFill="accent1" w:themeFillTint="33"/>
          </w:tcPr>
          <w:p w14:paraId="5900B4B7" w14:textId="77777777" w:rsidR="00410A17" w:rsidRPr="00487ADB" w:rsidRDefault="00410A17" w:rsidP="004C68A3">
            <w:pPr>
              <w:rPr>
                <w:rFonts w:ascii="Ravensbourne Sans" w:eastAsia="Arial" w:hAnsi="Ravensbourne Sans"/>
                <w:sz w:val="20"/>
                <w:szCs w:val="20"/>
              </w:rPr>
            </w:pPr>
          </w:p>
          <w:p w14:paraId="0B21B7E3" w14:textId="77777777" w:rsidR="00410A17" w:rsidRPr="00487ADB" w:rsidRDefault="00410A17" w:rsidP="004C68A3">
            <w:pPr>
              <w:rPr>
                <w:rFonts w:ascii="Ravensbourne Sans" w:eastAsia="Arial" w:hAnsi="Ravensbourne Sans"/>
                <w:b/>
                <w:bCs/>
                <w:sz w:val="20"/>
                <w:szCs w:val="20"/>
              </w:rPr>
            </w:pPr>
            <w:r w:rsidRPr="00487ADB">
              <w:rPr>
                <w:rFonts w:ascii="Ravensbourne Sans" w:eastAsia="Arial" w:hAnsi="Ravensbourne Sans"/>
                <w:b/>
                <w:bCs/>
                <w:sz w:val="20"/>
                <w:szCs w:val="20"/>
              </w:rPr>
              <w:t>Create</w:t>
            </w:r>
          </w:p>
        </w:tc>
      </w:tr>
      <w:tr w:rsidR="00410A17" w14:paraId="454F75D5" w14:textId="77777777" w:rsidTr="00A0474F">
        <w:tc>
          <w:tcPr>
            <w:tcW w:w="1845" w:type="dxa"/>
            <w:shd w:val="clear" w:color="auto" w:fill="DEEAF6" w:themeFill="accent1" w:themeFillTint="33"/>
          </w:tcPr>
          <w:p w14:paraId="12F8AF78" w14:textId="77777777" w:rsidR="00410A17" w:rsidRDefault="00410A17" w:rsidP="004C68A3">
            <w:pPr>
              <w:rPr>
                <w:rFonts w:ascii="Ravensbourne Sans" w:eastAsia="Arial" w:hAnsi="Ravensbourne Sans"/>
                <w:b/>
                <w:sz w:val="20"/>
                <w:szCs w:val="20"/>
              </w:rPr>
            </w:pPr>
          </w:p>
          <w:p w14:paraId="697053E6" w14:textId="77777777" w:rsidR="00410A17" w:rsidRPr="00487ADB" w:rsidRDefault="00410A17" w:rsidP="004C68A3">
            <w:pPr>
              <w:rPr>
                <w:rFonts w:ascii="Ravensbourne Sans" w:eastAsia="Arial" w:hAnsi="Ravensbourne Sans"/>
                <w:b/>
                <w:sz w:val="20"/>
                <w:szCs w:val="20"/>
              </w:rPr>
            </w:pPr>
            <w:r w:rsidRPr="00487ADB">
              <w:rPr>
                <w:rFonts w:ascii="Ravensbourne Sans" w:eastAsia="Arial" w:hAnsi="Ravensbourne Sans"/>
                <w:b/>
                <w:sz w:val="20"/>
                <w:szCs w:val="20"/>
              </w:rPr>
              <w:t>P</w:t>
            </w:r>
            <w:r>
              <w:rPr>
                <w:rFonts w:ascii="Ravensbourne Sans" w:eastAsia="Arial" w:hAnsi="Ravensbourne Sans"/>
                <w:b/>
                <w:sz w:val="20"/>
                <w:szCs w:val="20"/>
              </w:rPr>
              <w:t>rofessional</w:t>
            </w:r>
          </w:p>
          <w:p w14:paraId="154F9F6F" w14:textId="77777777" w:rsidR="00410A17" w:rsidRDefault="00410A17" w:rsidP="004C68A3">
            <w:pPr>
              <w:rPr>
                <w:rFonts w:ascii="Ravensbourne Sans" w:hAnsi="Ravensbourne Sans"/>
                <w:bCs/>
                <w:sz w:val="20"/>
                <w:szCs w:val="20"/>
              </w:rPr>
            </w:pPr>
          </w:p>
          <w:p w14:paraId="2AA428FC" w14:textId="77777777" w:rsidR="00410A17" w:rsidRDefault="00410A17" w:rsidP="004C68A3">
            <w:pPr>
              <w:rPr>
                <w:rFonts w:ascii="Ravensbourne Sans" w:hAnsi="Ravensbourne Sans"/>
                <w:bCs/>
                <w:sz w:val="20"/>
                <w:szCs w:val="20"/>
              </w:rPr>
            </w:pPr>
          </w:p>
          <w:p w14:paraId="76C52635" w14:textId="77777777" w:rsidR="00410A17" w:rsidRPr="00487ADB" w:rsidRDefault="00410A17" w:rsidP="004C68A3">
            <w:pPr>
              <w:rPr>
                <w:rFonts w:ascii="Ravensbourne Sans" w:hAnsi="Ravensbourne Sans"/>
                <w:bCs/>
                <w:sz w:val="20"/>
                <w:szCs w:val="20"/>
              </w:rPr>
            </w:pPr>
          </w:p>
        </w:tc>
        <w:tc>
          <w:tcPr>
            <w:tcW w:w="5663" w:type="dxa"/>
            <w:shd w:val="clear" w:color="auto" w:fill="DEEAF6" w:themeFill="accent1" w:themeFillTint="33"/>
          </w:tcPr>
          <w:p w14:paraId="7817A1BD" w14:textId="77777777" w:rsidR="00410A17" w:rsidRDefault="00410A17" w:rsidP="004C68A3">
            <w:pPr>
              <w:rPr>
                <w:rFonts w:ascii="Ravensbourne Sans" w:eastAsia="Arial" w:hAnsi="Ravensbourne Sans"/>
                <w:sz w:val="20"/>
                <w:szCs w:val="20"/>
              </w:rPr>
            </w:pPr>
            <w:r w:rsidRPr="00487ADB">
              <w:rPr>
                <w:rFonts w:ascii="Ravensbourne Sans" w:eastAsia="Arial" w:hAnsi="Ravensbourne Sans"/>
                <w:sz w:val="20"/>
                <w:szCs w:val="20"/>
              </w:rPr>
              <w:t>The ability to understand and effectively meet the expectations of industry partners, through outputs and behaviours</w:t>
            </w:r>
            <w:r w:rsidR="000148D2">
              <w:rPr>
                <w:rFonts w:ascii="Ravensbourne Sans" w:eastAsia="Arial" w:hAnsi="Ravensbourne Sans"/>
                <w:sz w:val="20"/>
                <w:szCs w:val="20"/>
              </w:rPr>
              <w:t>.</w:t>
            </w:r>
          </w:p>
          <w:p w14:paraId="77459D57" w14:textId="77777777" w:rsidR="000148D2" w:rsidRDefault="000148D2" w:rsidP="004C68A3">
            <w:pPr>
              <w:rPr>
                <w:rFonts w:ascii="Ravensbourne Sans" w:hAnsi="Ravensbourne Sans"/>
                <w:sz w:val="20"/>
                <w:szCs w:val="20"/>
              </w:rPr>
            </w:pPr>
          </w:p>
          <w:p w14:paraId="7B5525E0" w14:textId="77777777" w:rsidR="000148D2" w:rsidRDefault="000148D2" w:rsidP="004C68A3">
            <w:pPr>
              <w:rPr>
                <w:rFonts w:ascii="Ravensbourne Sans" w:hAnsi="Ravensbourne Sans"/>
                <w:sz w:val="20"/>
                <w:szCs w:val="20"/>
              </w:rPr>
            </w:pPr>
          </w:p>
          <w:p w14:paraId="341C8B7A" w14:textId="44B1FD74" w:rsidR="000148D2" w:rsidRPr="00487ADB" w:rsidRDefault="000148D2" w:rsidP="004C68A3">
            <w:pPr>
              <w:rPr>
                <w:rFonts w:ascii="Ravensbourne Sans" w:hAnsi="Ravensbourne Sans"/>
                <w:sz w:val="20"/>
                <w:szCs w:val="20"/>
              </w:rPr>
            </w:pPr>
          </w:p>
        </w:tc>
        <w:tc>
          <w:tcPr>
            <w:tcW w:w="1701" w:type="dxa"/>
            <w:shd w:val="clear" w:color="auto" w:fill="DEEAF6" w:themeFill="accent1" w:themeFillTint="33"/>
          </w:tcPr>
          <w:p w14:paraId="461FA0A3" w14:textId="77777777" w:rsidR="00410A17" w:rsidRPr="00487ADB" w:rsidRDefault="00410A17" w:rsidP="004C68A3">
            <w:pPr>
              <w:rPr>
                <w:rFonts w:ascii="Ravensbourne Sans" w:eastAsia="Arial" w:hAnsi="Ravensbourne Sans"/>
                <w:sz w:val="20"/>
                <w:szCs w:val="20"/>
              </w:rPr>
            </w:pPr>
          </w:p>
          <w:p w14:paraId="46625479" w14:textId="77777777" w:rsidR="00410A17" w:rsidRPr="00487ADB" w:rsidRDefault="00410A17" w:rsidP="004C68A3">
            <w:pPr>
              <w:rPr>
                <w:rFonts w:ascii="Ravensbourne Sans" w:eastAsia="Arial" w:hAnsi="Ravensbourne Sans"/>
                <w:b/>
                <w:bCs/>
                <w:sz w:val="20"/>
                <w:szCs w:val="20"/>
              </w:rPr>
            </w:pPr>
            <w:r w:rsidRPr="00487ADB">
              <w:rPr>
                <w:rFonts w:ascii="Ravensbourne Sans" w:eastAsia="Arial" w:hAnsi="Ravensbourne Sans"/>
                <w:b/>
                <w:bCs/>
                <w:sz w:val="20"/>
                <w:szCs w:val="20"/>
              </w:rPr>
              <w:t>Integrate</w:t>
            </w:r>
            <w:r>
              <w:rPr>
                <w:rFonts w:ascii="Ravensbourne Sans" w:eastAsia="Arial" w:hAnsi="Ravensbourne Sans"/>
                <w:b/>
                <w:bCs/>
                <w:sz w:val="20"/>
                <w:szCs w:val="20"/>
              </w:rPr>
              <w:t>, Influence</w:t>
            </w:r>
          </w:p>
        </w:tc>
      </w:tr>
      <w:tr w:rsidR="00410A17" w14:paraId="1ED524E6" w14:textId="77777777" w:rsidTr="00A0474F">
        <w:tc>
          <w:tcPr>
            <w:tcW w:w="1845" w:type="dxa"/>
            <w:shd w:val="clear" w:color="auto" w:fill="DEEAF6" w:themeFill="accent1" w:themeFillTint="33"/>
          </w:tcPr>
          <w:p w14:paraId="146837FC" w14:textId="77777777" w:rsidR="00410A17" w:rsidRDefault="00410A17" w:rsidP="004C68A3">
            <w:pPr>
              <w:rPr>
                <w:rFonts w:ascii="Ravensbourne Sans" w:eastAsia="Arial" w:hAnsi="Ravensbourne Sans"/>
                <w:b/>
                <w:sz w:val="20"/>
                <w:szCs w:val="20"/>
              </w:rPr>
            </w:pPr>
          </w:p>
          <w:p w14:paraId="7D387C96" w14:textId="77777777" w:rsidR="00410A17" w:rsidRDefault="00410A17" w:rsidP="004C68A3">
            <w:pPr>
              <w:rPr>
                <w:rFonts w:ascii="Ravensbourne Sans" w:eastAsia="Arial" w:hAnsi="Ravensbourne Sans"/>
                <w:b/>
                <w:sz w:val="20"/>
                <w:szCs w:val="20"/>
              </w:rPr>
            </w:pPr>
            <w:r w:rsidRPr="00722DAC">
              <w:rPr>
                <w:rFonts w:ascii="Ravensbourne Sans" w:eastAsia="Arial" w:hAnsi="Ravensbourne Sans"/>
                <w:b/>
                <w:sz w:val="20"/>
                <w:szCs w:val="20"/>
              </w:rPr>
              <w:t>Emotional, Social and Physical</w:t>
            </w:r>
          </w:p>
          <w:p w14:paraId="7B106F9D" w14:textId="77777777" w:rsidR="00410A17" w:rsidRPr="00722DAC" w:rsidRDefault="00410A17" w:rsidP="004C68A3">
            <w:pPr>
              <w:rPr>
                <w:rFonts w:ascii="Ravensbourne Sans" w:hAnsi="Ravensbourne Sans"/>
                <w:b/>
                <w:sz w:val="20"/>
                <w:szCs w:val="20"/>
              </w:rPr>
            </w:pPr>
          </w:p>
        </w:tc>
        <w:tc>
          <w:tcPr>
            <w:tcW w:w="5663" w:type="dxa"/>
            <w:shd w:val="clear" w:color="auto" w:fill="DEEAF6" w:themeFill="accent1" w:themeFillTint="33"/>
          </w:tcPr>
          <w:p w14:paraId="4096D43E" w14:textId="77777777" w:rsidR="00410A17" w:rsidRDefault="00410A17" w:rsidP="004C68A3">
            <w:pPr>
              <w:rPr>
                <w:rFonts w:ascii="Ravensbourne Sans" w:eastAsia="Arial" w:hAnsi="Ravensbourne Sans"/>
                <w:sz w:val="20"/>
                <w:szCs w:val="20"/>
              </w:rPr>
            </w:pPr>
          </w:p>
          <w:p w14:paraId="75593240" w14:textId="77777777" w:rsidR="00410A17" w:rsidRPr="00487ADB" w:rsidRDefault="00410A17" w:rsidP="004C68A3">
            <w:pPr>
              <w:rPr>
                <w:rFonts w:ascii="Ravensbourne Sans" w:eastAsia="Arial" w:hAnsi="Ravensbourne Sans"/>
                <w:sz w:val="20"/>
                <w:szCs w:val="20"/>
              </w:rPr>
            </w:pPr>
            <w:r>
              <w:rPr>
                <w:rFonts w:ascii="Ravensbourne Sans" w:eastAsia="Arial" w:hAnsi="Ravensbourne Sans"/>
                <w:sz w:val="20"/>
                <w:szCs w:val="20"/>
              </w:rPr>
              <w:t>Emotional -</w:t>
            </w:r>
            <w:r w:rsidRPr="00487ADB">
              <w:rPr>
                <w:rFonts w:ascii="Ravensbourne Sans" w:eastAsia="Arial" w:hAnsi="Ravensbourne Sans"/>
                <w:sz w:val="20"/>
                <w:szCs w:val="20"/>
              </w:rPr>
              <w:t xml:space="preserve">The intrapersonal ability to identify, assess, and regulate one’s own emotions and moods; to discriminate among them and to use this information to guide one’s thinking and actions and where one </w:t>
            </w:r>
            <w:proofErr w:type="gramStart"/>
            <w:r w:rsidRPr="00487ADB">
              <w:rPr>
                <w:rFonts w:ascii="Ravensbourne Sans" w:eastAsia="Arial" w:hAnsi="Ravensbourne Sans"/>
                <w:sz w:val="20"/>
                <w:szCs w:val="20"/>
              </w:rPr>
              <w:t>has to</w:t>
            </w:r>
            <w:proofErr w:type="gramEnd"/>
            <w:r w:rsidRPr="00487ADB">
              <w:rPr>
                <w:rFonts w:ascii="Ravensbourne Sans" w:eastAsia="Arial" w:hAnsi="Ravensbourne Sans"/>
                <w:sz w:val="20"/>
                <w:szCs w:val="20"/>
              </w:rPr>
              <w:t xml:space="preserve"> make consequential decisions for oneself.  Attributes may include</w:t>
            </w:r>
            <w:r>
              <w:rPr>
                <w:rFonts w:ascii="Ravensbourne Sans" w:eastAsia="Arial" w:hAnsi="Ravensbourne Sans"/>
                <w:sz w:val="20"/>
                <w:szCs w:val="20"/>
              </w:rPr>
              <w:t>:</w:t>
            </w:r>
            <w:r w:rsidRPr="00487ADB">
              <w:rPr>
                <w:rFonts w:ascii="Ravensbourne Sans" w:eastAsia="Arial" w:hAnsi="Ravensbourne Sans"/>
                <w:sz w:val="20"/>
                <w:szCs w:val="20"/>
              </w:rPr>
              <w:t xml:space="preserve"> </w:t>
            </w:r>
          </w:p>
          <w:p w14:paraId="79E9B862" w14:textId="77777777" w:rsidR="00410A17" w:rsidRPr="00487ADB" w:rsidRDefault="00410A17" w:rsidP="00410A17">
            <w:pPr>
              <w:pStyle w:val="ListParagraph"/>
              <w:numPr>
                <w:ilvl w:val="0"/>
                <w:numId w:val="10"/>
              </w:numPr>
              <w:pBdr>
                <w:top w:val="single" w:sz="2" w:space="31" w:color="FFFFFF" w:shadow="1"/>
                <w:left w:val="single" w:sz="2" w:space="31" w:color="FFFFFF" w:shadow="1"/>
                <w:bottom w:val="single" w:sz="2" w:space="31" w:color="FFFFFF" w:shadow="1"/>
                <w:right w:val="single" w:sz="2" w:space="31" w:color="FFFFFF" w:shadow="1"/>
              </w:pBdr>
              <w:suppressAutoHyphens/>
              <w:autoSpaceDN w:val="0"/>
              <w:rPr>
                <w:rFonts w:ascii="Ravensbourne Sans" w:hAnsi="Ravensbourne Sans"/>
                <w:sz w:val="20"/>
                <w:szCs w:val="20"/>
              </w:rPr>
            </w:pPr>
            <w:r w:rsidRPr="00487ADB">
              <w:rPr>
                <w:rFonts w:ascii="Ravensbourne Sans" w:eastAsia="Arial" w:hAnsi="Ravensbourne Sans"/>
                <w:color w:val="000000"/>
                <w:sz w:val="20"/>
                <w:szCs w:val="20"/>
              </w:rPr>
              <w:t>Self-awareness &amp; regulation (including metacognition)</w:t>
            </w:r>
          </w:p>
          <w:p w14:paraId="1653809D" w14:textId="77777777" w:rsidR="00410A17" w:rsidRPr="00487ADB" w:rsidRDefault="00410A17" w:rsidP="00410A17">
            <w:pPr>
              <w:pStyle w:val="ListParagraph"/>
              <w:numPr>
                <w:ilvl w:val="0"/>
                <w:numId w:val="10"/>
              </w:numPr>
              <w:pBdr>
                <w:top w:val="single" w:sz="2" w:space="31" w:color="FFFFFF" w:shadow="1"/>
                <w:left w:val="single" w:sz="2" w:space="31" w:color="FFFFFF" w:shadow="1"/>
                <w:bottom w:val="single" w:sz="2" w:space="31" w:color="FFFFFF" w:shadow="1"/>
                <w:right w:val="single" w:sz="2" w:space="31" w:color="FFFFFF" w:shadow="1"/>
              </w:pBdr>
              <w:suppressAutoHyphens/>
              <w:autoSpaceDN w:val="0"/>
              <w:rPr>
                <w:rFonts w:ascii="Ravensbourne Sans" w:hAnsi="Ravensbourne Sans"/>
                <w:sz w:val="20"/>
                <w:szCs w:val="20"/>
              </w:rPr>
            </w:pPr>
            <w:r w:rsidRPr="00487ADB">
              <w:rPr>
                <w:rFonts w:ascii="Ravensbourne Sans" w:eastAsia="Arial" w:hAnsi="Ravensbourne Sans"/>
                <w:color w:val="000000"/>
                <w:sz w:val="20"/>
                <w:szCs w:val="20"/>
              </w:rPr>
              <w:t>Mindfulness</w:t>
            </w:r>
          </w:p>
          <w:p w14:paraId="1C79C800" w14:textId="77777777" w:rsidR="00410A17" w:rsidRPr="00487ADB" w:rsidRDefault="00410A17" w:rsidP="00410A17">
            <w:pPr>
              <w:pStyle w:val="ListParagraph"/>
              <w:numPr>
                <w:ilvl w:val="0"/>
                <w:numId w:val="10"/>
              </w:numPr>
              <w:pBdr>
                <w:top w:val="single" w:sz="2" w:space="31" w:color="FFFFFF" w:shadow="1"/>
                <w:left w:val="single" w:sz="2" w:space="31" w:color="FFFFFF" w:shadow="1"/>
                <w:bottom w:val="single" w:sz="2" w:space="31" w:color="FFFFFF" w:shadow="1"/>
                <w:right w:val="single" w:sz="2" w:space="31" w:color="FFFFFF" w:shadow="1"/>
              </w:pBdr>
              <w:suppressAutoHyphens/>
              <w:autoSpaceDN w:val="0"/>
              <w:rPr>
                <w:rFonts w:ascii="Ravensbourne Sans" w:hAnsi="Ravensbourne Sans"/>
                <w:sz w:val="20"/>
                <w:szCs w:val="20"/>
              </w:rPr>
            </w:pPr>
            <w:r w:rsidRPr="00487ADB">
              <w:rPr>
                <w:rFonts w:ascii="Ravensbourne Sans" w:eastAsia="Arial" w:hAnsi="Ravensbourne Sans"/>
                <w:color w:val="000000"/>
                <w:sz w:val="20"/>
                <w:szCs w:val="20"/>
              </w:rPr>
              <w:t>Cognitive flexibility</w:t>
            </w:r>
          </w:p>
          <w:p w14:paraId="06FA6DFD" w14:textId="77777777" w:rsidR="00410A17" w:rsidRPr="00487ADB" w:rsidRDefault="00410A17" w:rsidP="00410A17">
            <w:pPr>
              <w:pStyle w:val="ListParagraph"/>
              <w:numPr>
                <w:ilvl w:val="0"/>
                <w:numId w:val="10"/>
              </w:numPr>
              <w:pBdr>
                <w:top w:val="single" w:sz="2" w:space="31" w:color="FFFFFF" w:shadow="1"/>
                <w:left w:val="single" w:sz="2" w:space="31" w:color="FFFFFF" w:shadow="1"/>
                <w:bottom w:val="single" w:sz="2" w:space="31" w:color="FFFFFF" w:shadow="1"/>
                <w:right w:val="single" w:sz="2" w:space="31" w:color="FFFFFF" w:shadow="1"/>
              </w:pBdr>
              <w:suppressAutoHyphens/>
              <w:autoSpaceDN w:val="0"/>
              <w:rPr>
                <w:rFonts w:ascii="Ravensbourne Sans" w:hAnsi="Ravensbourne Sans"/>
                <w:sz w:val="20"/>
                <w:szCs w:val="20"/>
              </w:rPr>
            </w:pPr>
            <w:r w:rsidRPr="00487ADB">
              <w:rPr>
                <w:rFonts w:ascii="Ravensbourne Sans" w:eastAsia="Arial" w:hAnsi="Ravensbourne Sans"/>
                <w:color w:val="000000"/>
                <w:sz w:val="20"/>
                <w:szCs w:val="20"/>
              </w:rPr>
              <w:t>Emotional resilience</w:t>
            </w:r>
          </w:p>
          <w:p w14:paraId="505A290C" w14:textId="77777777" w:rsidR="00410A17" w:rsidRPr="00487ADB" w:rsidRDefault="00410A17" w:rsidP="00410A17">
            <w:pPr>
              <w:pStyle w:val="ListParagraph"/>
              <w:numPr>
                <w:ilvl w:val="0"/>
                <w:numId w:val="10"/>
              </w:numPr>
              <w:pBdr>
                <w:top w:val="single" w:sz="2" w:space="31" w:color="FFFFFF" w:shadow="1"/>
                <w:left w:val="single" w:sz="2" w:space="31" w:color="FFFFFF" w:shadow="1"/>
                <w:bottom w:val="single" w:sz="2" w:space="31" w:color="FFFFFF" w:shadow="1"/>
                <w:right w:val="single" w:sz="2" w:space="31" w:color="FFFFFF" w:shadow="1"/>
              </w:pBdr>
              <w:suppressAutoHyphens/>
              <w:autoSpaceDN w:val="0"/>
              <w:rPr>
                <w:rFonts w:ascii="Ravensbourne Sans" w:hAnsi="Ravensbourne Sans"/>
                <w:sz w:val="20"/>
                <w:szCs w:val="20"/>
              </w:rPr>
            </w:pPr>
            <w:r w:rsidRPr="00487ADB">
              <w:rPr>
                <w:rFonts w:ascii="Ravensbourne Sans" w:eastAsia="Arial" w:hAnsi="Ravensbourne Sans"/>
                <w:color w:val="000000"/>
                <w:sz w:val="20"/>
                <w:szCs w:val="20"/>
              </w:rPr>
              <w:t>Motivation</w:t>
            </w:r>
          </w:p>
          <w:p w14:paraId="2DE59CA8" w14:textId="77777777" w:rsidR="00410A17" w:rsidRPr="00487ADB" w:rsidRDefault="00410A17" w:rsidP="00410A17">
            <w:pPr>
              <w:pStyle w:val="ListParagraph"/>
              <w:numPr>
                <w:ilvl w:val="0"/>
                <w:numId w:val="10"/>
              </w:numPr>
              <w:pBdr>
                <w:top w:val="single" w:sz="2" w:space="31" w:color="FFFFFF" w:shadow="1"/>
                <w:left w:val="single" w:sz="2" w:space="31" w:color="FFFFFF" w:shadow="1"/>
                <w:bottom w:val="single" w:sz="2" w:space="31" w:color="FFFFFF" w:shadow="1"/>
                <w:right w:val="single" w:sz="2" w:space="31" w:color="FFFFFF" w:shadow="1"/>
              </w:pBdr>
              <w:suppressAutoHyphens/>
              <w:autoSpaceDN w:val="0"/>
              <w:rPr>
                <w:rFonts w:ascii="Ravensbourne Sans" w:hAnsi="Ravensbourne Sans"/>
                <w:sz w:val="20"/>
                <w:szCs w:val="20"/>
              </w:rPr>
            </w:pPr>
            <w:r w:rsidRPr="00487ADB">
              <w:rPr>
                <w:rFonts w:ascii="Ravensbourne Sans" w:eastAsia="Arial" w:hAnsi="Ravensbourne Sans"/>
                <w:color w:val="000000"/>
                <w:sz w:val="20"/>
                <w:szCs w:val="20"/>
              </w:rPr>
              <w:t>Ethical decision- making</w:t>
            </w:r>
          </w:p>
          <w:p w14:paraId="5CB7B711" w14:textId="77777777" w:rsidR="00410A17" w:rsidRPr="00487ADB" w:rsidRDefault="00410A17" w:rsidP="004C68A3">
            <w:pPr>
              <w:pBdr>
                <w:top w:val="single" w:sz="2" w:space="31" w:color="FFFFFF" w:shadow="1"/>
                <w:left w:val="single" w:sz="2" w:space="31" w:color="FFFFFF" w:shadow="1"/>
                <w:bottom w:val="single" w:sz="2" w:space="31" w:color="FFFFFF" w:shadow="1"/>
                <w:right w:val="single" w:sz="2" w:space="31" w:color="FFFFFF" w:shadow="1"/>
              </w:pBdr>
              <w:ind w:left="360"/>
              <w:rPr>
                <w:rFonts w:ascii="Ravensbourne Sans" w:hAnsi="Ravensbourne Sans"/>
                <w:sz w:val="20"/>
                <w:szCs w:val="20"/>
              </w:rPr>
            </w:pPr>
          </w:p>
          <w:p w14:paraId="0EF6DF72" w14:textId="77777777" w:rsidR="00410A17" w:rsidRDefault="00410A17" w:rsidP="004C68A3">
            <w:pPr>
              <w:rPr>
                <w:rFonts w:ascii="Ravensbourne Sans" w:eastAsia="Arial" w:hAnsi="Ravensbourne Sans"/>
                <w:sz w:val="20"/>
                <w:szCs w:val="20"/>
              </w:rPr>
            </w:pPr>
          </w:p>
          <w:p w14:paraId="2FE6CAD8" w14:textId="6FA52CFA" w:rsidR="00410A17" w:rsidRPr="00487ADB" w:rsidRDefault="00410A17" w:rsidP="004C68A3">
            <w:pPr>
              <w:rPr>
                <w:rFonts w:ascii="Ravensbourne Sans" w:eastAsia="Arial" w:hAnsi="Ravensbourne Sans"/>
                <w:sz w:val="20"/>
                <w:szCs w:val="20"/>
              </w:rPr>
            </w:pPr>
            <w:r>
              <w:rPr>
                <w:rFonts w:ascii="Ravensbourne Sans" w:eastAsia="Arial" w:hAnsi="Ravensbourne Sans"/>
                <w:sz w:val="20"/>
                <w:szCs w:val="20"/>
              </w:rPr>
              <w:t xml:space="preserve">Social - </w:t>
            </w:r>
            <w:r w:rsidRPr="00487ADB">
              <w:rPr>
                <w:rFonts w:ascii="Ravensbourne Sans" w:eastAsia="Arial" w:hAnsi="Ravensbourne Sans"/>
                <w:sz w:val="20"/>
                <w:szCs w:val="20"/>
              </w:rPr>
              <w:t>The interpersonal ability to identify &amp; understand the underlying emotions of individuals and groups, enhancing communication efficacy, empathy and influence. Attributes may include</w:t>
            </w:r>
            <w:r w:rsidR="000148D2">
              <w:rPr>
                <w:rFonts w:ascii="Ravensbourne Sans" w:eastAsia="Arial" w:hAnsi="Ravensbourne Sans"/>
                <w:sz w:val="20"/>
                <w:szCs w:val="20"/>
              </w:rPr>
              <w:t>:</w:t>
            </w:r>
          </w:p>
          <w:p w14:paraId="44007D50" w14:textId="77777777" w:rsidR="00410A17" w:rsidRPr="00487ADB" w:rsidRDefault="00410A17" w:rsidP="00410A17">
            <w:pPr>
              <w:pStyle w:val="ListParagraph"/>
              <w:numPr>
                <w:ilvl w:val="0"/>
                <w:numId w:val="11"/>
              </w:numPr>
              <w:pBdr>
                <w:top w:val="single" w:sz="2" w:space="31" w:color="FFFFFF" w:shadow="1"/>
                <w:left w:val="single" w:sz="2" w:space="31" w:color="FFFFFF" w:shadow="1"/>
                <w:bottom w:val="single" w:sz="2" w:space="31" w:color="FFFFFF" w:shadow="1"/>
                <w:right w:val="single" w:sz="2" w:space="31" w:color="FFFFFF" w:shadow="1"/>
              </w:pBdr>
              <w:suppressAutoHyphens/>
              <w:autoSpaceDN w:val="0"/>
              <w:rPr>
                <w:rFonts w:ascii="Ravensbourne Sans" w:hAnsi="Ravensbourne Sans"/>
                <w:sz w:val="20"/>
                <w:szCs w:val="20"/>
              </w:rPr>
            </w:pPr>
            <w:r w:rsidRPr="00487ADB">
              <w:rPr>
                <w:rFonts w:ascii="Ravensbourne Sans" w:eastAsia="Arial" w:hAnsi="Ravensbourne Sans"/>
                <w:color w:val="000000"/>
                <w:sz w:val="20"/>
                <w:szCs w:val="20"/>
              </w:rPr>
              <w:t>Managing your audience</w:t>
            </w:r>
          </w:p>
          <w:p w14:paraId="61D42C6B" w14:textId="77777777" w:rsidR="00410A17" w:rsidRPr="00487ADB" w:rsidRDefault="00410A17" w:rsidP="00410A17">
            <w:pPr>
              <w:pStyle w:val="ListParagraph"/>
              <w:numPr>
                <w:ilvl w:val="0"/>
                <w:numId w:val="11"/>
              </w:numPr>
              <w:pBdr>
                <w:top w:val="single" w:sz="2" w:space="31" w:color="FFFFFF" w:shadow="1"/>
                <w:left w:val="single" w:sz="2" w:space="31" w:color="FFFFFF" w:shadow="1"/>
                <w:bottom w:val="single" w:sz="2" w:space="31" w:color="FFFFFF" w:shadow="1"/>
                <w:right w:val="single" w:sz="2" w:space="31" w:color="FFFFFF" w:shadow="1"/>
              </w:pBdr>
              <w:suppressAutoHyphens/>
              <w:autoSpaceDN w:val="0"/>
              <w:rPr>
                <w:rFonts w:ascii="Ravensbourne Sans" w:hAnsi="Ravensbourne Sans"/>
                <w:sz w:val="20"/>
                <w:szCs w:val="20"/>
              </w:rPr>
            </w:pPr>
            <w:r w:rsidRPr="00487ADB">
              <w:rPr>
                <w:rFonts w:ascii="Ravensbourne Sans" w:eastAsia="Arial" w:hAnsi="Ravensbourne Sans"/>
                <w:color w:val="000000"/>
                <w:sz w:val="20"/>
                <w:szCs w:val="20"/>
              </w:rPr>
              <w:t>Coordinating with others</w:t>
            </w:r>
          </w:p>
          <w:p w14:paraId="23B8F437" w14:textId="77777777" w:rsidR="00410A17" w:rsidRPr="00487ADB" w:rsidRDefault="00410A17" w:rsidP="00410A17">
            <w:pPr>
              <w:pStyle w:val="ListParagraph"/>
              <w:numPr>
                <w:ilvl w:val="0"/>
                <w:numId w:val="11"/>
              </w:numPr>
              <w:pBdr>
                <w:top w:val="single" w:sz="2" w:space="31" w:color="FFFFFF" w:shadow="1"/>
                <w:left w:val="single" w:sz="2" w:space="31" w:color="FFFFFF" w:shadow="1"/>
                <w:bottom w:val="single" w:sz="2" w:space="31" w:color="FFFFFF" w:shadow="1"/>
                <w:right w:val="single" w:sz="2" w:space="31" w:color="FFFFFF" w:shadow="1"/>
              </w:pBdr>
              <w:suppressAutoHyphens/>
              <w:autoSpaceDN w:val="0"/>
              <w:rPr>
                <w:rFonts w:ascii="Ravensbourne Sans" w:hAnsi="Ravensbourne Sans"/>
                <w:sz w:val="20"/>
                <w:szCs w:val="20"/>
              </w:rPr>
            </w:pPr>
            <w:r w:rsidRPr="00487ADB">
              <w:rPr>
                <w:rFonts w:ascii="Ravensbourne Sans" w:eastAsia="Arial" w:hAnsi="Ravensbourne Sans"/>
                <w:color w:val="000000"/>
                <w:sz w:val="20"/>
                <w:szCs w:val="20"/>
              </w:rPr>
              <w:t>Negotiation</w:t>
            </w:r>
          </w:p>
          <w:p w14:paraId="097DB8AD" w14:textId="77777777" w:rsidR="00410A17" w:rsidRPr="00487ADB" w:rsidRDefault="00410A17" w:rsidP="00410A17">
            <w:pPr>
              <w:pStyle w:val="ListParagraph"/>
              <w:numPr>
                <w:ilvl w:val="0"/>
                <w:numId w:val="11"/>
              </w:numPr>
              <w:pBdr>
                <w:top w:val="single" w:sz="2" w:space="31" w:color="FFFFFF" w:shadow="1"/>
                <w:left w:val="single" w:sz="2" w:space="31" w:color="FFFFFF" w:shadow="1"/>
                <w:bottom w:val="single" w:sz="2" w:space="31" w:color="FFFFFF" w:shadow="1"/>
                <w:right w:val="single" w:sz="2" w:space="31" w:color="FFFFFF" w:shadow="1"/>
              </w:pBdr>
              <w:suppressAutoHyphens/>
              <w:autoSpaceDN w:val="0"/>
              <w:rPr>
                <w:rFonts w:ascii="Ravensbourne Sans" w:hAnsi="Ravensbourne Sans"/>
                <w:sz w:val="20"/>
                <w:szCs w:val="20"/>
              </w:rPr>
            </w:pPr>
            <w:r w:rsidRPr="00487ADB">
              <w:rPr>
                <w:rFonts w:ascii="Ravensbourne Sans" w:eastAsia="Arial" w:hAnsi="Ravensbourne Sans"/>
                <w:color w:val="000000"/>
                <w:sz w:val="20"/>
                <w:szCs w:val="20"/>
              </w:rPr>
              <w:t>Creativity</w:t>
            </w:r>
          </w:p>
          <w:p w14:paraId="37227E65" w14:textId="77777777" w:rsidR="00410A17" w:rsidRPr="00487ADB" w:rsidRDefault="00410A17" w:rsidP="00410A17">
            <w:pPr>
              <w:pStyle w:val="ListParagraph"/>
              <w:numPr>
                <w:ilvl w:val="0"/>
                <w:numId w:val="11"/>
              </w:numPr>
              <w:pBdr>
                <w:top w:val="single" w:sz="2" w:space="31" w:color="FFFFFF" w:shadow="1"/>
                <w:left w:val="single" w:sz="2" w:space="31" w:color="FFFFFF" w:shadow="1"/>
                <w:bottom w:val="single" w:sz="2" w:space="31" w:color="FFFFFF" w:shadow="1"/>
                <w:right w:val="single" w:sz="2" w:space="31" w:color="FFFFFF" w:shadow="1"/>
              </w:pBdr>
              <w:suppressAutoHyphens/>
              <w:autoSpaceDN w:val="0"/>
              <w:rPr>
                <w:rFonts w:ascii="Ravensbourne Sans" w:hAnsi="Ravensbourne Sans"/>
                <w:sz w:val="20"/>
                <w:szCs w:val="20"/>
              </w:rPr>
            </w:pPr>
            <w:r w:rsidRPr="00487ADB">
              <w:rPr>
                <w:rFonts w:ascii="Ravensbourne Sans" w:eastAsia="Arial" w:hAnsi="Ravensbourne Sans"/>
                <w:color w:val="000000"/>
                <w:sz w:val="20"/>
                <w:szCs w:val="20"/>
              </w:rPr>
              <w:t>People management</w:t>
            </w:r>
          </w:p>
          <w:p w14:paraId="4157AF59" w14:textId="77777777" w:rsidR="00410A17" w:rsidRPr="00487ADB" w:rsidRDefault="00410A17" w:rsidP="00410A17">
            <w:pPr>
              <w:pStyle w:val="ListParagraph"/>
              <w:numPr>
                <w:ilvl w:val="0"/>
                <w:numId w:val="11"/>
              </w:numPr>
              <w:pBdr>
                <w:top w:val="single" w:sz="2" w:space="31" w:color="FFFFFF" w:shadow="1"/>
                <w:left w:val="single" w:sz="2" w:space="31" w:color="FFFFFF" w:shadow="1"/>
                <w:bottom w:val="single" w:sz="2" w:space="31" w:color="FFFFFF" w:shadow="1"/>
                <w:right w:val="single" w:sz="2" w:space="31" w:color="FFFFFF" w:shadow="1"/>
              </w:pBdr>
              <w:suppressAutoHyphens/>
              <w:autoSpaceDN w:val="0"/>
              <w:rPr>
                <w:rFonts w:ascii="Ravensbourne Sans" w:hAnsi="Ravensbourne Sans"/>
                <w:sz w:val="20"/>
                <w:szCs w:val="20"/>
              </w:rPr>
            </w:pPr>
            <w:r w:rsidRPr="00487ADB">
              <w:rPr>
                <w:rFonts w:ascii="Ravensbourne Sans" w:eastAsia="Arial" w:hAnsi="Ravensbourne Sans"/>
                <w:color w:val="000000"/>
                <w:sz w:val="20"/>
                <w:szCs w:val="20"/>
              </w:rPr>
              <w:t>Leadership &amp; entrepreneurship</w:t>
            </w:r>
          </w:p>
          <w:p w14:paraId="5BEECE2F" w14:textId="77777777" w:rsidR="00410A17" w:rsidRPr="00487ADB" w:rsidRDefault="00410A17" w:rsidP="00410A17">
            <w:pPr>
              <w:pStyle w:val="ListParagraph"/>
              <w:numPr>
                <w:ilvl w:val="0"/>
                <w:numId w:val="11"/>
              </w:numPr>
              <w:pBdr>
                <w:top w:val="single" w:sz="2" w:space="31" w:color="FFFFFF" w:shadow="1"/>
                <w:left w:val="single" w:sz="2" w:space="31" w:color="FFFFFF" w:shadow="1"/>
                <w:bottom w:val="single" w:sz="2" w:space="31" w:color="FFFFFF" w:shadow="1"/>
                <w:right w:val="single" w:sz="2" w:space="31" w:color="FFFFFF" w:shadow="1"/>
              </w:pBdr>
              <w:suppressAutoHyphens/>
              <w:autoSpaceDN w:val="0"/>
              <w:rPr>
                <w:rFonts w:ascii="Ravensbourne Sans" w:hAnsi="Ravensbourne Sans"/>
                <w:sz w:val="20"/>
                <w:szCs w:val="20"/>
              </w:rPr>
            </w:pPr>
            <w:r w:rsidRPr="00487ADB">
              <w:rPr>
                <w:rFonts w:ascii="Ravensbourne Sans" w:eastAsia="Arial" w:hAnsi="Ravensbourne Sans"/>
                <w:color w:val="000000"/>
                <w:sz w:val="20"/>
                <w:szCs w:val="20"/>
              </w:rPr>
              <w:t>Service orientation</w:t>
            </w:r>
          </w:p>
          <w:p w14:paraId="7368CDA4" w14:textId="77777777" w:rsidR="00410A17" w:rsidRPr="00487ADB" w:rsidRDefault="00410A17" w:rsidP="00410A17">
            <w:pPr>
              <w:pStyle w:val="ListParagraph"/>
              <w:numPr>
                <w:ilvl w:val="0"/>
                <w:numId w:val="11"/>
              </w:numPr>
              <w:pBdr>
                <w:top w:val="single" w:sz="2" w:space="31" w:color="FFFFFF" w:shadow="1"/>
                <w:left w:val="single" w:sz="2" w:space="31" w:color="FFFFFF" w:shadow="1"/>
                <w:bottom w:val="single" w:sz="2" w:space="31" w:color="FFFFFF" w:shadow="1"/>
                <w:right w:val="single" w:sz="2" w:space="31" w:color="FFFFFF" w:shadow="1"/>
              </w:pBdr>
              <w:suppressAutoHyphens/>
              <w:autoSpaceDN w:val="0"/>
              <w:rPr>
                <w:rFonts w:ascii="Ravensbourne Sans" w:hAnsi="Ravensbourne Sans"/>
                <w:sz w:val="20"/>
                <w:szCs w:val="20"/>
              </w:rPr>
            </w:pPr>
            <w:r w:rsidRPr="00487ADB">
              <w:rPr>
                <w:rFonts w:ascii="Ravensbourne Sans" w:hAnsi="Ravensbourne Sans"/>
                <w:sz w:val="20"/>
                <w:szCs w:val="20"/>
              </w:rPr>
              <w:t>Active listening</w:t>
            </w:r>
          </w:p>
          <w:p w14:paraId="16A6145A" w14:textId="77777777" w:rsidR="00410A17" w:rsidRPr="00487ADB" w:rsidRDefault="00410A17" w:rsidP="00410A17">
            <w:pPr>
              <w:pStyle w:val="ListParagraph"/>
              <w:numPr>
                <w:ilvl w:val="0"/>
                <w:numId w:val="11"/>
              </w:numPr>
              <w:pBdr>
                <w:top w:val="single" w:sz="2" w:space="31" w:color="FFFFFF" w:shadow="1"/>
                <w:left w:val="single" w:sz="2" w:space="31" w:color="FFFFFF" w:shadow="1"/>
                <w:bottom w:val="single" w:sz="2" w:space="31" w:color="FFFFFF" w:shadow="1"/>
                <w:right w:val="single" w:sz="2" w:space="31" w:color="FFFFFF" w:shadow="1"/>
              </w:pBdr>
              <w:suppressAutoHyphens/>
              <w:autoSpaceDN w:val="0"/>
              <w:rPr>
                <w:rFonts w:ascii="Ravensbourne Sans" w:hAnsi="Ravensbourne Sans"/>
                <w:sz w:val="20"/>
                <w:szCs w:val="20"/>
              </w:rPr>
            </w:pPr>
            <w:r w:rsidRPr="00487ADB">
              <w:rPr>
                <w:rFonts w:ascii="Ravensbourne Sans" w:hAnsi="Ravensbourne Sans"/>
                <w:sz w:val="20"/>
                <w:szCs w:val="20"/>
              </w:rPr>
              <w:t>Coaching and mentoring</w:t>
            </w:r>
          </w:p>
          <w:p w14:paraId="7C677943" w14:textId="77777777" w:rsidR="00410A17" w:rsidRPr="00487ADB" w:rsidRDefault="00410A17" w:rsidP="004C68A3">
            <w:pPr>
              <w:rPr>
                <w:rFonts w:ascii="Ravensbourne Sans" w:eastAsia="Arial" w:hAnsi="Ravensbourne Sans"/>
                <w:sz w:val="20"/>
                <w:szCs w:val="20"/>
              </w:rPr>
            </w:pPr>
            <w:r>
              <w:rPr>
                <w:rFonts w:ascii="Ravensbourne Sans" w:eastAsia="Arial" w:hAnsi="Ravensbourne Sans"/>
                <w:sz w:val="20"/>
                <w:szCs w:val="20"/>
              </w:rPr>
              <w:t xml:space="preserve">Physical - </w:t>
            </w:r>
            <w:r w:rsidRPr="00487ADB">
              <w:rPr>
                <w:rFonts w:ascii="Ravensbourne Sans" w:eastAsia="Arial" w:hAnsi="Ravensbourne Sans"/>
                <w:sz w:val="20"/>
                <w:szCs w:val="20"/>
              </w:rPr>
              <w:t xml:space="preserve">The ability to perceive and optimise physiological activity and responses to influence emotion, solve problems or otherwise effect behaviour. Physical intelligence engages the body to train neuron pathways to help change an inappropriate response to an appropriate response. Attributes may include </w:t>
            </w:r>
          </w:p>
          <w:p w14:paraId="28A404DD" w14:textId="77777777" w:rsidR="00410A17" w:rsidRPr="00487ADB" w:rsidRDefault="00410A17" w:rsidP="00410A17">
            <w:pPr>
              <w:numPr>
                <w:ilvl w:val="0"/>
                <w:numId w:val="12"/>
              </w:numPr>
              <w:pBdr>
                <w:top w:val="single" w:sz="2" w:space="31" w:color="FFFFFF" w:shadow="1"/>
                <w:left w:val="single" w:sz="2" w:space="31" w:color="FFFFFF" w:shadow="1"/>
                <w:bottom w:val="single" w:sz="2" w:space="31" w:color="FFFFFF" w:shadow="1"/>
                <w:right w:val="single" w:sz="2" w:space="31" w:color="FFFFFF" w:shadow="1"/>
              </w:pBdr>
              <w:suppressAutoHyphens/>
              <w:autoSpaceDN w:val="0"/>
              <w:rPr>
                <w:rFonts w:ascii="Ravensbourne Sans" w:hAnsi="Ravensbourne Sans"/>
                <w:sz w:val="20"/>
                <w:szCs w:val="20"/>
              </w:rPr>
            </w:pPr>
            <w:r w:rsidRPr="00487ADB">
              <w:rPr>
                <w:rFonts w:ascii="Ravensbourne Sans" w:eastAsia="Arial" w:hAnsi="Ravensbourne Sans"/>
                <w:color w:val="000000"/>
                <w:sz w:val="20"/>
                <w:szCs w:val="20"/>
              </w:rPr>
              <w:t>Self-discipline &amp; management</w:t>
            </w:r>
          </w:p>
          <w:p w14:paraId="375B6023" w14:textId="77777777" w:rsidR="00410A17" w:rsidRPr="00487ADB" w:rsidRDefault="00410A17" w:rsidP="00410A17">
            <w:pPr>
              <w:numPr>
                <w:ilvl w:val="0"/>
                <w:numId w:val="12"/>
              </w:numPr>
              <w:pBdr>
                <w:top w:val="single" w:sz="2" w:space="31" w:color="FFFFFF" w:shadow="1"/>
                <w:left w:val="single" w:sz="2" w:space="31" w:color="FFFFFF" w:shadow="1"/>
                <w:bottom w:val="single" w:sz="2" w:space="31" w:color="FFFFFF" w:shadow="1"/>
                <w:right w:val="single" w:sz="2" w:space="31" w:color="FFFFFF" w:shadow="1"/>
              </w:pBdr>
              <w:suppressAutoHyphens/>
              <w:autoSpaceDN w:val="0"/>
              <w:rPr>
                <w:rFonts w:ascii="Ravensbourne Sans" w:hAnsi="Ravensbourne Sans"/>
                <w:sz w:val="20"/>
                <w:szCs w:val="20"/>
              </w:rPr>
            </w:pPr>
            <w:r w:rsidRPr="00487ADB">
              <w:rPr>
                <w:rFonts w:ascii="Ravensbourne Sans" w:eastAsia="Arial" w:hAnsi="Ravensbourne Sans"/>
                <w:color w:val="000000"/>
                <w:sz w:val="20"/>
                <w:szCs w:val="20"/>
              </w:rPr>
              <w:t>Attention</w:t>
            </w:r>
          </w:p>
          <w:p w14:paraId="4783EDFD" w14:textId="77777777" w:rsidR="00410A17" w:rsidRPr="00487ADB" w:rsidRDefault="00410A17" w:rsidP="00410A17">
            <w:pPr>
              <w:numPr>
                <w:ilvl w:val="0"/>
                <w:numId w:val="12"/>
              </w:numPr>
              <w:pBdr>
                <w:top w:val="single" w:sz="2" w:space="31" w:color="FFFFFF" w:shadow="1"/>
                <w:left w:val="single" w:sz="2" w:space="31" w:color="FFFFFF" w:shadow="1"/>
                <w:bottom w:val="single" w:sz="2" w:space="31" w:color="FFFFFF" w:shadow="1"/>
                <w:right w:val="single" w:sz="2" w:space="31" w:color="FFFFFF" w:shadow="1"/>
              </w:pBdr>
              <w:suppressAutoHyphens/>
              <w:autoSpaceDN w:val="0"/>
              <w:rPr>
                <w:rFonts w:ascii="Ravensbourne Sans" w:hAnsi="Ravensbourne Sans"/>
                <w:sz w:val="20"/>
                <w:szCs w:val="20"/>
              </w:rPr>
            </w:pPr>
            <w:r w:rsidRPr="00487ADB">
              <w:rPr>
                <w:rFonts w:ascii="Ravensbourne Sans" w:eastAsia="Arial" w:hAnsi="Ravensbourne Sans"/>
                <w:color w:val="000000"/>
                <w:sz w:val="20"/>
                <w:szCs w:val="20"/>
              </w:rPr>
              <w:lastRenderedPageBreak/>
              <w:t>Reaction &amp; response time</w:t>
            </w:r>
          </w:p>
          <w:p w14:paraId="2B4DE37F" w14:textId="77777777" w:rsidR="00410A17" w:rsidRPr="00487ADB" w:rsidRDefault="00410A17" w:rsidP="00410A17">
            <w:pPr>
              <w:numPr>
                <w:ilvl w:val="0"/>
                <w:numId w:val="12"/>
              </w:numPr>
              <w:pBdr>
                <w:top w:val="single" w:sz="2" w:space="31" w:color="FFFFFF" w:shadow="1"/>
                <w:left w:val="single" w:sz="2" w:space="31" w:color="FFFFFF" w:shadow="1"/>
                <w:bottom w:val="single" w:sz="2" w:space="31" w:color="FFFFFF" w:shadow="1"/>
                <w:right w:val="single" w:sz="2" w:space="31" w:color="FFFFFF" w:shadow="1"/>
              </w:pBdr>
              <w:suppressAutoHyphens/>
              <w:autoSpaceDN w:val="0"/>
              <w:rPr>
                <w:rFonts w:ascii="Ravensbourne Sans" w:hAnsi="Ravensbourne Sans"/>
                <w:sz w:val="20"/>
                <w:szCs w:val="20"/>
              </w:rPr>
            </w:pPr>
            <w:r w:rsidRPr="00487ADB">
              <w:rPr>
                <w:rFonts w:ascii="Ravensbourne Sans" w:eastAsia="Arial" w:hAnsi="Ravensbourne Sans"/>
                <w:color w:val="000000"/>
                <w:sz w:val="20"/>
                <w:szCs w:val="20"/>
              </w:rPr>
              <w:t>Cognitive &amp; muscle memory</w:t>
            </w:r>
          </w:p>
          <w:p w14:paraId="661D37C8" w14:textId="77777777" w:rsidR="00410A17" w:rsidRPr="00487ADB" w:rsidRDefault="00410A17" w:rsidP="00410A17">
            <w:pPr>
              <w:numPr>
                <w:ilvl w:val="0"/>
                <w:numId w:val="12"/>
              </w:numPr>
              <w:pBdr>
                <w:top w:val="single" w:sz="2" w:space="31" w:color="FFFFFF" w:shadow="1"/>
                <w:left w:val="single" w:sz="2" w:space="31" w:color="FFFFFF" w:shadow="1"/>
                <w:bottom w:val="single" w:sz="2" w:space="31" w:color="FFFFFF" w:shadow="1"/>
                <w:right w:val="single" w:sz="2" w:space="31" w:color="FFFFFF" w:shadow="1"/>
              </w:pBdr>
              <w:suppressAutoHyphens/>
              <w:autoSpaceDN w:val="0"/>
              <w:rPr>
                <w:rFonts w:ascii="Ravensbourne Sans" w:hAnsi="Ravensbourne Sans"/>
                <w:sz w:val="20"/>
                <w:szCs w:val="20"/>
              </w:rPr>
            </w:pPr>
            <w:r w:rsidRPr="00487ADB">
              <w:rPr>
                <w:rFonts w:ascii="Ravensbourne Sans" w:eastAsia="Arial" w:hAnsi="Ravensbourne Sans"/>
                <w:color w:val="000000"/>
                <w:sz w:val="20"/>
                <w:szCs w:val="20"/>
              </w:rPr>
              <w:t>Managing stress</w:t>
            </w:r>
          </w:p>
          <w:p w14:paraId="09F1D9CA" w14:textId="77777777" w:rsidR="00410A17" w:rsidRPr="00487ADB" w:rsidRDefault="00410A17" w:rsidP="00410A17">
            <w:pPr>
              <w:numPr>
                <w:ilvl w:val="0"/>
                <w:numId w:val="12"/>
              </w:numPr>
              <w:pBdr>
                <w:top w:val="single" w:sz="2" w:space="31" w:color="FFFFFF" w:shadow="1"/>
                <w:left w:val="single" w:sz="2" w:space="31" w:color="FFFFFF" w:shadow="1"/>
                <w:bottom w:val="single" w:sz="2" w:space="31" w:color="FFFFFF" w:shadow="1"/>
                <w:right w:val="single" w:sz="2" w:space="31" w:color="FFFFFF" w:shadow="1"/>
              </w:pBdr>
              <w:suppressAutoHyphens/>
              <w:autoSpaceDN w:val="0"/>
              <w:rPr>
                <w:rFonts w:ascii="Ravensbourne Sans" w:hAnsi="Ravensbourne Sans"/>
                <w:sz w:val="20"/>
                <w:szCs w:val="20"/>
              </w:rPr>
            </w:pPr>
            <w:r w:rsidRPr="00487ADB">
              <w:rPr>
                <w:rFonts w:ascii="Ravensbourne Sans" w:eastAsia="Arial" w:hAnsi="Ravensbourne Sans"/>
                <w:color w:val="000000"/>
                <w:sz w:val="20"/>
                <w:szCs w:val="20"/>
              </w:rPr>
              <w:t>Physical resilience</w:t>
            </w:r>
          </w:p>
        </w:tc>
        <w:tc>
          <w:tcPr>
            <w:tcW w:w="1701" w:type="dxa"/>
            <w:shd w:val="clear" w:color="auto" w:fill="DEEAF6" w:themeFill="accent1" w:themeFillTint="33"/>
          </w:tcPr>
          <w:p w14:paraId="1E3CBD9A" w14:textId="77777777" w:rsidR="00410A17" w:rsidRPr="00487ADB" w:rsidRDefault="00410A17" w:rsidP="004C68A3">
            <w:pPr>
              <w:rPr>
                <w:rFonts w:ascii="Ravensbourne Sans" w:eastAsia="Arial" w:hAnsi="Ravensbourne Sans"/>
                <w:sz w:val="20"/>
                <w:szCs w:val="20"/>
              </w:rPr>
            </w:pPr>
          </w:p>
          <w:p w14:paraId="1B427EA9" w14:textId="77777777" w:rsidR="00410A17" w:rsidRDefault="00410A17" w:rsidP="004C68A3">
            <w:pPr>
              <w:rPr>
                <w:rFonts w:ascii="Ravensbourne Sans" w:eastAsia="Arial" w:hAnsi="Ravensbourne Sans"/>
                <w:b/>
                <w:bCs/>
                <w:sz w:val="20"/>
                <w:szCs w:val="20"/>
              </w:rPr>
            </w:pPr>
            <w:r>
              <w:rPr>
                <w:rFonts w:ascii="Ravensbourne Sans" w:eastAsia="Arial" w:hAnsi="Ravensbourne Sans"/>
                <w:b/>
                <w:bCs/>
                <w:sz w:val="20"/>
                <w:szCs w:val="20"/>
              </w:rPr>
              <w:t xml:space="preserve">Explore, </w:t>
            </w:r>
            <w:r w:rsidRPr="00487ADB">
              <w:rPr>
                <w:rFonts w:ascii="Ravensbourne Sans" w:eastAsia="Arial" w:hAnsi="Ravensbourne Sans"/>
                <w:b/>
                <w:bCs/>
                <w:sz w:val="20"/>
                <w:szCs w:val="20"/>
              </w:rPr>
              <w:t>Influence</w:t>
            </w:r>
            <w:r>
              <w:rPr>
                <w:rFonts w:ascii="Ravensbourne Sans" w:eastAsia="Arial" w:hAnsi="Ravensbourne Sans"/>
                <w:b/>
                <w:bCs/>
                <w:sz w:val="20"/>
                <w:szCs w:val="20"/>
              </w:rPr>
              <w:t>,</w:t>
            </w:r>
          </w:p>
          <w:p w14:paraId="6101D855" w14:textId="77777777" w:rsidR="00410A17" w:rsidRPr="00487ADB" w:rsidRDefault="00410A17" w:rsidP="004C68A3">
            <w:pPr>
              <w:rPr>
                <w:rFonts w:ascii="Ravensbourne Sans" w:eastAsia="Arial" w:hAnsi="Ravensbourne Sans"/>
                <w:b/>
                <w:bCs/>
                <w:sz w:val="20"/>
                <w:szCs w:val="20"/>
              </w:rPr>
            </w:pPr>
            <w:r>
              <w:rPr>
                <w:rFonts w:ascii="Ravensbourne Sans" w:eastAsia="Arial" w:hAnsi="Ravensbourne Sans"/>
                <w:b/>
                <w:bCs/>
                <w:sz w:val="20"/>
                <w:szCs w:val="20"/>
              </w:rPr>
              <w:t>Integrate</w:t>
            </w:r>
          </w:p>
        </w:tc>
      </w:tr>
      <w:tr w:rsidR="00410A17" w14:paraId="7A2964C6" w14:textId="77777777" w:rsidTr="00A0474F">
        <w:tc>
          <w:tcPr>
            <w:tcW w:w="1845" w:type="dxa"/>
            <w:shd w:val="clear" w:color="auto" w:fill="DEEAF6" w:themeFill="accent1" w:themeFillTint="33"/>
          </w:tcPr>
          <w:p w14:paraId="71F5543B" w14:textId="77777777" w:rsidR="00410A17" w:rsidRDefault="00410A17" w:rsidP="004C68A3">
            <w:pPr>
              <w:rPr>
                <w:rFonts w:ascii="Ravensbourne Sans" w:hAnsi="Ravensbourne Sans"/>
                <w:b/>
                <w:bCs/>
                <w:sz w:val="20"/>
                <w:szCs w:val="20"/>
              </w:rPr>
            </w:pPr>
          </w:p>
          <w:p w14:paraId="6BAD62FA" w14:textId="77777777" w:rsidR="00410A17" w:rsidRPr="00487ADB" w:rsidRDefault="00410A17" w:rsidP="004C68A3">
            <w:pPr>
              <w:rPr>
                <w:rFonts w:ascii="Ravensbourne Sans" w:hAnsi="Ravensbourne Sans"/>
                <w:b/>
                <w:bCs/>
                <w:sz w:val="20"/>
                <w:szCs w:val="20"/>
              </w:rPr>
            </w:pPr>
            <w:r>
              <w:rPr>
                <w:rFonts w:ascii="Ravensbourne Sans" w:hAnsi="Ravensbourne Sans"/>
                <w:b/>
                <w:bCs/>
                <w:sz w:val="20"/>
                <w:szCs w:val="20"/>
              </w:rPr>
              <w:t xml:space="preserve">Cultural </w:t>
            </w:r>
          </w:p>
        </w:tc>
        <w:tc>
          <w:tcPr>
            <w:tcW w:w="5663" w:type="dxa"/>
            <w:shd w:val="clear" w:color="auto" w:fill="DEEAF6" w:themeFill="accent1" w:themeFillTint="33"/>
          </w:tcPr>
          <w:p w14:paraId="75BB0149" w14:textId="77777777" w:rsidR="00410A17" w:rsidRDefault="00410A17" w:rsidP="004C68A3">
            <w:pPr>
              <w:rPr>
                <w:rFonts w:ascii="Ravensbourne Sans" w:eastAsia="Arial" w:hAnsi="Ravensbourne Sans"/>
                <w:sz w:val="20"/>
                <w:szCs w:val="20"/>
              </w:rPr>
            </w:pPr>
          </w:p>
          <w:p w14:paraId="222D4016" w14:textId="77777777" w:rsidR="00410A17" w:rsidRDefault="00410A17" w:rsidP="004C68A3">
            <w:pPr>
              <w:rPr>
                <w:rFonts w:ascii="Ravensbourne Sans" w:eastAsia="Arial" w:hAnsi="Ravensbourne Sans"/>
                <w:sz w:val="20"/>
                <w:szCs w:val="20"/>
              </w:rPr>
            </w:pPr>
            <w:r w:rsidRPr="00487ADB">
              <w:rPr>
                <w:rFonts w:ascii="Ravensbourne Sans" w:eastAsia="Arial" w:hAnsi="Ravensbourne Sans"/>
                <w:sz w:val="20"/>
                <w:szCs w:val="20"/>
              </w:rPr>
              <w:t>The capability to relate to and work effectively across cultures including intercultural engagement, cultural understanding and intercultural communication.</w:t>
            </w:r>
          </w:p>
          <w:p w14:paraId="3D005B7E" w14:textId="77777777" w:rsidR="00410A17" w:rsidRPr="00487ADB" w:rsidRDefault="00410A17" w:rsidP="004C68A3">
            <w:pPr>
              <w:rPr>
                <w:rFonts w:ascii="Ravensbourne Sans" w:hAnsi="Ravensbourne Sans"/>
                <w:sz w:val="20"/>
                <w:szCs w:val="20"/>
              </w:rPr>
            </w:pPr>
          </w:p>
        </w:tc>
        <w:tc>
          <w:tcPr>
            <w:tcW w:w="1701" w:type="dxa"/>
            <w:shd w:val="clear" w:color="auto" w:fill="DEEAF6" w:themeFill="accent1" w:themeFillTint="33"/>
          </w:tcPr>
          <w:p w14:paraId="51C2BFE6" w14:textId="77777777" w:rsidR="00410A17" w:rsidRDefault="00410A17" w:rsidP="004C68A3">
            <w:pPr>
              <w:rPr>
                <w:rFonts w:ascii="Ravensbourne Sans" w:eastAsia="Arial" w:hAnsi="Ravensbourne Sans"/>
              </w:rPr>
            </w:pPr>
          </w:p>
          <w:p w14:paraId="3748AD34" w14:textId="77777777" w:rsidR="00410A17" w:rsidRPr="00487ADB" w:rsidRDefault="00410A17" w:rsidP="004C68A3">
            <w:pPr>
              <w:rPr>
                <w:rFonts w:ascii="Ravensbourne Sans" w:eastAsia="Arial" w:hAnsi="Ravensbourne Sans"/>
                <w:b/>
                <w:bCs/>
                <w:sz w:val="20"/>
                <w:szCs w:val="20"/>
              </w:rPr>
            </w:pPr>
            <w:r w:rsidRPr="00487ADB">
              <w:rPr>
                <w:rFonts w:ascii="Ravensbourne Sans" w:eastAsia="Arial" w:hAnsi="Ravensbourne Sans"/>
                <w:b/>
                <w:bCs/>
                <w:sz w:val="20"/>
                <w:szCs w:val="20"/>
              </w:rPr>
              <w:t>Influence</w:t>
            </w:r>
            <w:r>
              <w:rPr>
                <w:rFonts w:ascii="Ravensbourne Sans" w:eastAsia="Arial" w:hAnsi="Ravensbourne Sans"/>
                <w:b/>
                <w:bCs/>
                <w:sz w:val="20"/>
                <w:szCs w:val="20"/>
              </w:rPr>
              <w:t>, Integrate</w:t>
            </w:r>
          </w:p>
        </w:tc>
      </w:tr>
      <w:tr w:rsidR="00410A17" w14:paraId="7A101400" w14:textId="77777777" w:rsidTr="00A0474F">
        <w:tc>
          <w:tcPr>
            <w:tcW w:w="1845" w:type="dxa"/>
            <w:shd w:val="clear" w:color="auto" w:fill="DEEAF6" w:themeFill="accent1" w:themeFillTint="33"/>
          </w:tcPr>
          <w:p w14:paraId="210C0BAC" w14:textId="77777777" w:rsidR="00410A17" w:rsidRDefault="00410A17" w:rsidP="004C68A3">
            <w:pPr>
              <w:rPr>
                <w:rFonts w:ascii="Ravensbourne Sans" w:hAnsi="Ravensbourne Sans"/>
                <w:b/>
                <w:bCs/>
                <w:sz w:val="20"/>
                <w:szCs w:val="20"/>
              </w:rPr>
            </w:pPr>
          </w:p>
          <w:p w14:paraId="6628962E" w14:textId="77777777" w:rsidR="00410A17" w:rsidRDefault="00410A17" w:rsidP="004C68A3">
            <w:pPr>
              <w:rPr>
                <w:rFonts w:ascii="Ravensbourne Sans" w:hAnsi="Ravensbourne Sans"/>
                <w:b/>
                <w:bCs/>
                <w:sz w:val="20"/>
                <w:szCs w:val="20"/>
              </w:rPr>
            </w:pPr>
          </w:p>
          <w:p w14:paraId="3E16549A" w14:textId="77777777" w:rsidR="00410A17" w:rsidRPr="00487ADB" w:rsidRDefault="00410A17" w:rsidP="004C68A3">
            <w:pPr>
              <w:rPr>
                <w:rFonts w:ascii="Ravensbourne Sans" w:hAnsi="Ravensbourne Sans"/>
                <w:b/>
                <w:bCs/>
                <w:sz w:val="20"/>
                <w:szCs w:val="20"/>
              </w:rPr>
            </w:pPr>
            <w:r>
              <w:rPr>
                <w:rFonts w:ascii="Ravensbourne Sans" w:hAnsi="Ravensbourne Sans"/>
                <w:b/>
                <w:bCs/>
                <w:sz w:val="20"/>
                <w:szCs w:val="20"/>
              </w:rPr>
              <w:t>Enterprise and Entrepreneurial</w:t>
            </w:r>
          </w:p>
        </w:tc>
        <w:tc>
          <w:tcPr>
            <w:tcW w:w="5663" w:type="dxa"/>
            <w:shd w:val="clear" w:color="auto" w:fill="DEEAF6" w:themeFill="accent1" w:themeFillTint="33"/>
          </w:tcPr>
          <w:p w14:paraId="79B87561" w14:textId="77777777" w:rsidR="00410A17" w:rsidRDefault="00410A17" w:rsidP="004C68A3">
            <w:pPr>
              <w:rPr>
                <w:rFonts w:ascii="Ravensbourne Sans" w:eastAsia="Arial" w:hAnsi="Ravensbourne Sans"/>
                <w:sz w:val="20"/>
                <w:szCs w:val="20"/>
              </w:rPr>
            </w:pPr>
          </w:p>
          <w:p w14:paraId="347BF77C" w14:textId="77777777" w:rsidR="00410A17" w:rsidRDefault="00410A17" w:rsidP="004C68A3">
            <w:pPr>
              <w:rPr>
                <w:rFonts w:ascii="Ravensbourne Sans" w:eastAsia="Arial" w:hAnsi="Ravensbourne Sans"/>
                <w:sz w:val="20"/>
                <w:szCs w:val="20"/>
              </w:rPr>
            </w:pPr>
            <w:r w:rsidRPr="00487ADB">
              <w:rPr>
                <w:rFonts w:ascii="Ravensbourne Sans" w:eastAsia="Arial" w:hAnsi="Ravensbourne Sans"/>
                <w:sz w:val="20"/>
                <w:szCs w:val="20"/>
              </w:rPr>
              <w:t>The generation and application of ideas within a practical setting. It combines creativity, idea generation and design thinking, with problem identification, problem solving, and innovation followed by practical action. This can, but does not exclusively, lead to venture creation (UK Quality Assurance Agency, Enterprise and Entrepreneurship Education 2018)</w:t>
            </w:r>
            <w:r>
              <w:rPr>
                <w:rFonts w:ascii="Ravensbourne Sans" w:eastAsia="Arial" w:hAnsi="Ravensbourne Sans"/>
                <w:sz w:val="20"/>
                <w:szCs w:val="20"/>
              </w:rPr>
              <w:t>.</w:t>
            </w:r>
            <w:r w:rsidRPr="009A4C1E">
              <w:rPr>
                <w:rFonts w:ascii="Raleway" w:eastAsia="Times New Roman" w:hAnsi="Raleway" w:cs="Arial"/>
                <w:color w:val="000000"/>
              </w:rPr>
              <w:t xml:space="preserve"> </w:t>
            </w:r>
          </w:p>
          <w:p w14:paraId="12D22398" w14:textId="77777777" w:rsidR="00410A17" w:rsidRPr="00487ADB" w:rsidRDefault="00410A17" w:rsidP="004C68A3">
            <w:pPr>
              <w:rPr>
                <w:rFonts w:ascii="Ravensbourne Sans" w:hAnsi="Ravensbourne Sans"/>
                <w:sz w:val="20"/>
                <w:szCs w:val="20"/>
              </w:rPr>
            </w:pPr>
          </w:p>
        </w:tc>
        <w:tc>
          <w:tcPr>
            <w:tcW w:w="1701" w:type="dxa"/>
            <w:shd w:val="clear" w:color="auto" w:fill="DEEAF6" w:themeFill="accent1" w:themeFillTint="33"/>
          </w:tcPr>
          <w:p w14:paraId="22AC4601" w14:textId="77777777" w:rsidR="00410A17" w:rsidRDefault="00410A17" w:rsidP="004C68A3">
            <w:pPr>
              <w:rPr>
                <w:rFonts w:ascii="Ravensbourne Sans" w:eastAsia="Arial" w:hAnsi="Ravensbourne Sans"/>
              </w:rPr>
            </w:pPr>
          </w:p>
          <w:p w14:paraId="4606484A" w14:textId="77777777" w:rsidR="00410A17" w:rsidRPr="00487ADB" w:rsidRDefault="00410A17" w:rsidP="004C68A3">
            <w:pPr>
              <w:rPr>
                <w:rFonts w:ascii="Ravensbourne Sans" w:eastAsia="Arial" w:hAnsi="Ravensbourne Sans"/>
                <w:b/>
                <w:bCs/>
                <w:sz w:val="20"/>
                <w:szCs w:val="20"/>
              </w:rPr>
            </w:pPr>
            <w:r>
              <w:rPr>
                <w:rFonts w:ascii="Ravensbourne Sans" w:eastAsia="Arial" w:hAnsi="Ravensbourne Sans"/>
                <w:b/>
                <w:bCs/>
                <w:sz w:val="20"/>
                <w:szCs w:val="20"/>
              </w:rPr>
              <w:t xml:space="preserve">Create, </w:t>
            </w:r>
            <w:proofErr w:type="gramStart"/>
            <w:r>
              <w:rPr>
                <w:rFonts w:ascii="Ravensbourne Sans" w:eastAsia="Arial" w:hAnsi="Ravensbourne Sans"/>
                <w:b/>
                <w:bCs/>
                <w:sz w:val="20"/>
                <w:szCs w:val="20"/>
              </w:rPr>
              <w:t xml:space="preserve">Influence,  </w:t>
            </w:r>
            <w:r w:rsidRPr="00487ADB">
              <w:rPr>
                <w:rFonts w:ascii="Ravensbourne Sans" w:eastAsia="Arial" w:hAnsi="Ravensbourne Sans"/>
                <w:b/>
                <w:bCs/>
                <w:sz w:val="20"/>
                <w:szCs w:val="20"/>
              </w:rPr>
              <w:t>Integrate</w:t>
            </w:r>
            <w:proofErr w:type="gramEnd"/>
          </w:p>
        </w:tc>
      </w:tr>
      <w:tr w:rsidR="00410A17" w14:paraId="08AB23BC" w14:textId="77777777" w:rsidTr="00A0474F">
        <w:tc>
          <w:tcPr>
            <w:tcW w:w="1845" w:type="dxa"/>
            <w:shd w:val="clear" w:color="auto" w:fill="DEEAF6" w:themeFill="accent1" w:themeFillTint="33"/>
          </w:tcPr>
          <w:p w14:paraId="55DC2B07" w14:textId="77777777" w:rsidR="00410A17" w:rsidRDefault="00410A17" w:rsidP="004C68A3">
            <w:pPr>
              <w:rPr>
                <w:rFonts w:ascii="Ravensbourne Sans" w:hAnsi="Ravensbourne Sans"/>
                <w:b/>
                <w:bCs/>
                <w:sz w:val="20"/>
                <w:szCs w:val="20"/>
              </w:rPr>
            </w:pPr>
          </w:p>
          <w:p w14:paraId="7A6B7C16" w14:textId="77777777" w:rsidR="00410A17" w:rsidRPr="006C31C6" w:rsidRDefault="00410A17" w:rsidP="004C68A3">
            <w:pPr>
              <w:rPr>
                <w:rFonts w:ascii="Ravensbourne Sans" w:hAnsi="Ravensbourne Sans"/>
                <w:b/>
                <w:bCs/>
                <w:sz w:val="20"/>
                <w:szCs w:val="20"/>
              </w:rPr>
            </w:pPr>
            <w:r w:rsidRPr="006C31C6">
              <w:rPr>
                <w:rFonts w:ascii="Ravensbourne Sans" w:hAnsi="Ravensbourne Sans"/>
                <w:b/>
                <w:bCs/>
                <w:sz w:val="20"/>
                <w:szCs w:val="20"/>
              </w:rPr>
              <w:t>Digital</w:t>
            </w:r>
          </w:p>
        </w:tc>
        <w:tc>
          <w:tcPr>
            <w:tcW w:w="5663" w:type="dxa"/>
            <w:shd w:val="clear" w:color="auto" w:fill="DEEAF6" w:themeFill="accent1" w:themeFillTint="33"/>
          </w:tcPr>
          <w:p w14:paraId="08846250" w14:textId="77777777" w:rsidR="00410A17" w:rsidRDefault="00410A17" w:rsidP="004C68A3">
            <w:pPr>
              <w:rPr>
                <w:rFonts w:ascii="Ravensbourne Sans" w:eastAsia="Arial" w:hAnsi="Ravensbourne Sans"/>
                <w:sz w:val="20"/>
                <w:szCs w:val="20"/>
              </w:rPr>
            </w:pPr>
            <w:r>
              <w:rPr>
                <w:rFonts w:ascii="Ravensbourne Sans" w:eastAsia="Arial" w:hAnsi="Ravensbourne Sans"/>
                <w:sz w:val="20"/>
                <w:szCs w:val="20"/>
              </w:rPr>
              <w:t>The confident adoption of applications, new devices, software and services and the ability to stay up to date with ICT as it evolves.  The ability to deal with failures and problems of ICT and to design and implement solutions (Jisc Digital Capabilities Framework)</w:t>
            </w:r>
          </w:p>
        </w:tc>
        <w:tc>
          <w:tcPr>
            <w:tcW w:w="1701" w:type="dxa"/>
            <w:shd w:val="clear" w:color="auto" w:fill="DEEAF6" w:themeFill="accent1" w:themeFillTint="33"/>
          </w:tcPr>
          <w:p w14:paraId="59BC5687" w14:textId="77777777" w:rsidR="00410A17" w:rsidRDefault="00410A17" w:rsidP="004C68A3">
            <w:pPr>
              <w:rPr>
                <w:rFonts w:ascii="Ravensbourne Sans" w:eastAsia="Arial" w:hAnsi="Ravensbourne Sans"/>
                <w:b/>
                <w:bCs/>
                <w:sz w:val="20"/>
                <w:szCs w:val="20"/>
              </w:rPr>
            </w:pPr>
          </w:p>
          <w:p w14:paraId="29504D1D" w14:textId="77777777" w:rsidR="00410A17" w:rsidRDefault="00410A17" w:rsidP="004C68A3">
            <w:pPr>
              <w:rPr>
                <w:rFonts w:ascii="Ravensbourne Sans" w:eastAsia="Arial" w:hAnsi="Ravensbourne Sans"/>
              </w:rPr>
            </w:pPr>
            <w:r w:rsidRPr="00487ADB">
              <w:rPr>
                <w:rFonts w:ascii="Ravensbourne Sans" w:eastAsia="Arial" w:hAnsi="Ravensbourne Sans"/>
                <w:b/>
                <w:bCs/>
                <w:sz w:val="20"/>
                <w:szCs w:val="20"/>
              </w:rPr>
              <w:t>Explore</w:t>
            </w:r>
            <w:r>
              <w:rPr>
                <w:rFonts w:ascii="Ravensbourne Sans" w:eastAsia="Arial" w:hAnsi="Ravensbourne Sans"/>
                <w:b/>
                <w:bCs/>
                <w:sz w:val="20"/>
                <w:szCs w:val="20"/>
              </w:rPr>
              <w:t>, Create, Integrate, Influence</w:t>
            </w:r>
          </w:p>
        </w:tc>
      </w:tr>
      <w:tr w:rsidR="00410A17" w14:paraId="677B6F2A" w14:textId="77777777" w:rsidTr="00A0474F">
        <w:tc>
          <w:tcPr>
            <w:tcW w:w="1845" w:type="dxa"/>
            <w:shd w:val="clear" w:color="auto" w:fill="DEEAF6" w:themeFill="accent1" w:themeFillTint="33"/>
          </w:tcPr>
          <w:p w14:paraId="2886A0BD" w14:textId="77777777" w:rsidR="00410A17" w:rsidRDefault="00410A17" w:rsidP="004C68A3">
            <w:pPr>
              <w:rPr>
                <w:rFonts w:ascii="Ravensbourne Sans" w:hAnsi="Ravensbourne Sans"/>
                <w:b/>
                <w:bCs/>
                <w:sz w:val="20"/>
                <w:szCs w:val="20"/>
              </w:rPr>
            </w:pPr>
          </w:p>
          <w:p w14:paraId="4FD14A67" w14:textId="77777777" w:rsidR="00410A17" w:rsidRPr="00487ADB" w:rsidRDefault="00410A17" w:rsidP="004C68A3">
            <w:pPr>
              <w:rPr>
                <w:rFonts w:ascii="Ravensbourne Sans" w:hAnsi="Ravensbourne Sans"/>
                <w:b/>
                <w:bCs/>
                <w:sz w:val="20"/>
                <w:szCs w:val="20"/>
              </w:rPr>
            </w:pPr>
            <w:r>
              <w:rPr>
                <w:rFonts w:ascii="Ravensbourne Sans" w:hAnsi="Ravensbourne Sans"/>
                <w:b/>
                <w:bCs/>
                <w:sz w:val="20"/>
                <w:szCs w:val="20"/>
              </w:rPr>
              <w:t xml:space="preserve">Ravensbourne Return </w:t>
            </w:r>
          </w:p>
          <w:p w14:paraId="2B201FCB" w14:textId="77777777" w:rsidR="00410A17" w:rsidRPr="00487ADB" w:rsidRDefault="00410A17" w:rsidP="004C68A3">
            <w:pPr>
              <w:rPr>
                <w:rFonts w:ascii="Ravensbourne Sans" w:hAnsi="Ravensbourne Sans"/>
                <w:b/>
                <w:bCs/>
                <w:sz w:val="20"/>
                <w:szCs w:val="20"/>
              </w:rPr>
            </w:pPr>
          </w:p>
        </w:tc>
        <w:tc>
          <w:tcPr>
            <w:tcW w:w="5663" w:type="dxa"/>
            <w:shd w:val="clear" w:color="auto" w:fill="DEEAF6" w:themeFill="accent1" w:themeFillTint="33"/>
          </w:tcPr>
          <w:p w14:paraId="0A708870" w14:textId="77777777" w:rsidR="00410A17" w:rsidRDefault="00410A17" w:rsidP="004C68A3">
            <w:pPr>
              <w:rPr>
                <w:rFonts w:ascii="Ravensbourne Sans" w:eastAsia="Arial" w:hAnsi="Ravensbourne Sans"/>
                <w:sz w:val="20"/>
                <w:szCs w:val="20"/>
              </w:rPr>
            </w:pPr>
          </w:p>
          <w:p w14:paraId="1A2EF46D" w14:textId="77777777" w:rsidR="00410A17" w:rsidRPr="00487ADB" w:rsidRDefault="00410A17" w:rsidP="004C68A3">
            <w:pPr>
              <w:rPr>
                <w:rFonts w:ascii="Ravensbourne Sans" w:eastAsia="Arial" w:hAnsi="Ravensbourne Sans"/>
                <w:sz w:val="20"/>
                <w:szCs w:val="20"/>
              </w:rPr>
            </w:pPr>
            <w:r w:rsidRPr="00487ADB">
              <w:rPr>
                <w:rFonts w:ascii="Ravensbourne Sans" w:eastAsia="Arial" w:hAnsi="Ravensbourne Sans"/>
                <w:sz w:val="20"/>
                <w:szCs w:val="20"/>
              </w:rPr>
              <w:t>Engagement with inhouse activities including mentoring other students, volunteering, acting as a student rep or ambassador.</w:t>
            </w:r>
          </w:p>
          <w:p w14:paraId="1663B4DE" w14:textId="77777777" w:rsidR="00410A17" w:rsidRPr="00487ADB" w:rsidRDefault="00410A17" w:rsidP="004C68A3">
            <w:pPr>
              <w:rPr>
                <w:rFonts w:ascii="Ravensbourne Sans" w:eastAsia="Arial" w:hAnsi="Ravensbourne Sans"/>
                <w:sz w:val="20"/>
                <w:szCs w:val="20"/>
              </w:rPr>
            </w:pPr>
            <w:r w:rsidRPr="00487ADB">
              <w:rPr>
                <w:rFonts w:ascii="Ravensbourne Sans" w:eastAsia="Arial" w:hAnsi="Ravensbourne Sans"/>
                <w:sz w:val="20"/>
                <w:szCs w:val="20"/>
              </w:rPr>
              <w:t>Demonstrate a knowledge of current events and social issues</w:t>
            </w:r>
          </w:p>
          <w:p w14:paraId="0A1E7621" w14:textId="77777777" w:rsidR="00410A17" w:rsidRPr="00487ADB" w:rsidRDefault="00410A17" w:rsidP="004C68A3">
            <w:pPr>
              <w:rPr>
                <w:rFonts w:ascii="Ravensbourne Sans" w:eastAsia="Arial" w:hAnsi="Ravensbourne Sans"/>
                <w:sz w:val="20"/>
                <w:szCs w:val="20"/>
              </w:rPr>
            </w:pPr>
            <w:r w:rsidRPr="00487ADB">
              <w:rPr>
                <w:rFonts w:ascii="Ravensbourne Sans" w:eastAsia="Arial" w:hAnsi="Ravensbourne Sans"/>
                <w:sz w:val="20"/>
                <w:szCs w:val="20"/>
              </w:rPr>
              <w:t>Identify their personal convictions and explore options for putting these convictions into practice</w:t>
            </w:r>
          </w:p>
          <w:p w14:paraId="4DA67C6C" w14:textId="77777777" w:rsidR="00410A17" w:rsidRDefault="00410A17" w:rsidP="004C68A3">
            <w:pPr>
              <w:rPr>
                <w:rFonts w:ascii="Ravensbourne Sans" w:eastAsia="Arial" w:hAnsi="Ravensbourne Sans"/>
                <w:sz w:val="20"/>
                <w:szCs w:val="20"/>
              </w:rPr>
            </w:pPr>
            <w:r w:rsidRPr="00487ADB">
              <w:rPr>
                <w:rFonts w:ascii="Ravensbourne Sans" w:eastAsia="Arial" w:hAnsi="Ravensbourne Sans"/>
                <w:sz w:val="20"/>
                <w:szCs w:val="20"/>
              </w:rPr>
              <w:t>Engagement with the external community through (from) employment, volunteering, participation in a Professional Life or other programme-based project</w:t>
            </w:r>
            <w:r>
              <w:rPr>
                <w:rFonts w:ascii="Ravensbourne Sans" w:eastAsia="Arial" w:hAnsi="Ravensbourne Sans"/>
                <w:sz w:val="20"/>
                <w:szCs w:val="20"/>
              </w:rPr>
              <w:t>.</w:t>
            </w:r>
          </w:p>
          <w:p w14:paraId="07000A10" w14:textId="77777777" w:rsidR="00410A17" w:rsidRPr="00487ADB" w:rsidRDefault="00410A17" w:rsidP="004C68A3">
            <w:pPr>
              <w:rPr>
                <w:rFonts w:ascii="Ravensbourne Sans" w:hAnsi="Ravensbourne Sans"/>
                <w:sz w:val="20"/>
                <w:szCs w:val="20"/>
              </w:rPr>
            </w:pPr>
          </w:p>
        </w:tc>
        <w:tc>
          <w:tcPr>
            <w:tcW w:w="1701" w:type="dxa"/>
            <w:shd w:val="clear" w:color="auto" w:fill="DEEAF6" w:themeFill="accent1" w:themeFillTint="33"/>
          </w:tcPr>
          <w:p w14:paraId="278EBE96" w14:textId="77777777" w:rsidR="00410A17" w:rsidRDefault="00410A17" w:rsidP="004C68A3">
            <w:pPr>
              <w:rPr>
                <w:rFonts w:ascii="Ravensbourne Sans" w:eastAsia="Arial" w:hAnsi="Ravensbourne Sans"/>
              </w:rPr>
            </w:pPr>
          </w:p>
          <w:p w14:paraId="2A3251DE" w14:textId="77777777" w:rsidR="00410A17" w:rsidRPr="00487ADB" w:rsidRDefault="00410A17" w:rsidP="004C68A3">
            <w:pPr>
              <w:rPr>
                <w:rFonts w:ascii="Ravensbourne Sans" w:eastAsia="Arial" w:hAnsi="Ravensbourne Sans"/>
                <w:b/>
                <w:bCs/>
                <w:sz w:val="20"/>
                <w:szCs w:val="20"/>
              </w:rPr>
            </w:pPr>
            <w:r>
              <w:rPr>
                <w:rFonts w:ascii="Ravensbourne Sans" w:eastAsia="Arial" w:hAnsi="Ravensbourne Sans"/>
                <w:b/>
                <w:bCs/>
                <w:sz w:val="20"/>
                <w:szCs w:val="20"/>
              </w:rPr>
              <w:t xml:space="preserve">Explore, Create, Influence, </w:t>
            </w:r>
            <w:r w:rsidRPr="00487ADB">
              <w:rPr>
                <w:rFonts w:ascii="Ravensbourne Sans" w:eastAsia="Arial" w:hAnsi="Ravensbourne Sans"/>
                <w:b/>
                <w:bCs/>
                <w:sz w:val="20"/>
                <w:szCs w:val="20"/>
              </w:rPr>
              <w:t>Integrate</w:t>
            </w:r>
            <w:r>
              <w:rPr>
                <w:rFonts w:ascii="Ravensbourne Sans" w:eastAsia="Arial" w:hAnsi="Ravensbourne Sans"/>
                <w:b/>
                <w:bCs/>
                <w:sz w:val="20"/>
                <w:szCs w:val="20"/>
              </w:rPr>
              <w:t>,</w:t>
            </w:r>
          </w:p>
        </w:tc>
      </w:tr>
    </w:tbl>
    <w:p w14:paraId="29136049" w14:textId="47CC3B64" w:rsidR="005875AD" w:rsidRPr="000148D2" w:rsidRDefault="005875AD">
      <w:pPr>
        <w:rPr>
          <w:rFonts w:ascii="Ravensbourne Sans" w:eastAsia="Arial" w:hAnsi="Ravensbourne Sans" w:cs="Arial"/>
          <w:b/>
          <w:bCs/>
          <w:sz w:val="20"/>
          <w:szCs w:val="20"/>
        </w:rPr>
      </w:pPr>
    </w:p>
    <w:p w14:paraId="010F4FBC" w14:textId="0F097CB7" w:rsidR="005875AD" w:rsidRPr="000148D2" w:rsidRDefault="000148D2">
      <w:pPr>
        <w:rPr>
          <w:rFonts w:ascii="Ravensbourne Sans" w:eastAsia="Arial" w:hAnsi="Ravensbourne Sans" w:cs="Arial"/>
          <w:b/>
          <w:bCs/>
          <w:sz w:val="20"/>
          <w:szCs w:val="20"/>
        </w:rPr>
      </w:pPr>
      <w:r w:rsidRPr="000148D2">
        <w:rPr>
          <w:rFonts w:ascii="Ravensbourne Sans" w:eastAsia="Arial" w:hAnsi="Ravensbourne Sans" w:cs="Arial"/>
          <w:b/>
          <w:bCs/>
          <w:sz w:val="20"/>
          <w:szCs w:val="20"/>
        </w:rPr>
        <w:t>Learning, Teaching and Assessment</w:t>
      </w:r>
    </w:p>
    <w:tbl>
      <w:tblPr>
        <w:tblW w:w="9016"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FFFFFF"/>
        </w:tblBorders>
        <w:tblLayout w:type="fixed"/>
        <w:tblCellMar>
          <w:left w:w="115" w:type="dxa"/>
          <w:right w:w="115" w:type="dxa"/>
        </w:tblCellMar>
        <w:tblLook w:val="04A0" w:firstRow="1" w:lastRow="0" w:firstColumn="1" w:lastColumn="0" w:noHBand="0" w:noVBand="1"/>
      </w:tblPr>
      <w:tblGrid>
        <w:gridCol w:w="4508"/>
        <w:gridCol w:w="4508"/>
      </w:tblGrid>
      <w:tr w:rsidR="004E46FA" w14:paraId="69F2211B" w14:textId="77777777" w:rsidTr="4F915C75">
        <w:trPr>
          <w:trHeight w:val="240"/>
        </w:trPr>
        <w:tc>
          <w:tcPr>
            <w:tcW w:w="4508" w:type="dxa"/>
            <w:shd w:val="clear" w:color="auto" w:fill="D9E2F3" w:themeFill="accent5" w:themeFillTint="33"/>
          </w:tcPr>
          <w:p w14:paraId="369D94DC" w14:textId="77777777" w:rsidR="004E46FA" w:rsidRPr="00F402AA" w:rsidRDefault="7770765D" w:rsidP="5B049257">
            <w:pPr>
              <w:rPr>
                <w:rFonts w:ascii="Ravensbourne Sans" w:eastAsia="Arial" w:hAnsi="Ravensbourne Sans" w:cs="Arial"/>
                <w:b/>
                <w:bCs/>
                <w:color w:val="000000"/>
                <w:sz w:val="20"/>
                <w:szCs w:val="20"/>
              </w:rPr>
            </w:pPr>
            <w:r w:rsidRPr="5B049257">
              <w:rPr>
                <w:rFonts w:ascii="Ravensbourne Sans" w:eastAsia="Arial" w:hAnsi="Ravensbourne Sans" w:cs="Arial"/>
                <w:b/>
                <w:bCs/>
                <w:color w:val="000000" w:themeColor="text1"/>
                <w:sz w:val="20"/>
                <w:szCs w:val="20"/>
              </w:rPr>
              <w:t>Learning and Teaching methods</w:t>
            </w:r>
          </w:p>
        </w:tc>
        <w:tc>
          <w:tcPr>
            <w:tcW w:w="4508" w:type="dxa"/>
            <w:shd w:val="clear" w:color="auto" w:fill="D9E2F3" w:themeFill="accent5" w:themeFillTint="33"/>
          </w:tcPr>
          <w:p w14:paraId="5664893F" w14:textId="77777777" w:rsidR="004E46FA" w:rsidRPr="00F402AA" w:rsidRDefault="7770765D" w:rsidP="5B049257">
            <w:pPr>
              <w:rPr>
                <w:rFonts w:ascii="Ravensbourne Sans" w:eastAsia="Arial" w:hAnsi="Ravensbourne Sans" w:cs="Arial"/>
                <w:b/>
                <w:bCs/>
                <w:color w:val="000000"/>
                <w:sz w:val="20"/>
                <w:szCs w:val="20"/>
              </w:rPr>
            </w:pPr>
            <w:r w:rsidRPr="5B049257">
              <w:rPr>
                <w:rFonts w:ascii="Ravensbourne Sans" w:eastAsia="Arial" w:hAnsi="Ravensbourne Sans" w:cs="Arial"/>
                <w:b/>
                <w:bCs/>
                <w:color w:val="000000" w:themeColor="text1"/>
                <w:sz w:val="20"/>
                <w:szCs w:val="20"/>
              </w:rPr>
              <w:t>Assessment Strategy</w:t>
            </w:r>
          </w:p>
        </w:tc>
      </w:tr>
      <w:tr w:rsidR="004E46FA" w14:paraId="49B83762" w14:textId="77777777" w:rsidTr="4F915C75">
        <w:trPr>
          <w:trHeight w:val="2440"/>
        </w:trPr>
        <w:tc>
          <w:tcPr>
            <w:tcW w:w="4508" w:type="dxa"/>
            <w:shd w:val="clear" w:color="auto" w:fill="D9E2F3" w:themeFill="accent5" w:themeFillTint="33"/>
          </w:tcPr>
          <w:p w14:paraId="08ED063E" w14:textId="77777777" w:rsidR="004E46FA" w:rsidRDefault="004E46FA">
            <w:pPr>
              <w:rPr>
                <w:rFonts w:ascii="Arial" w:eastAsia="Arial" w:hAnsi="Arial" w:cs="Arial"/>
                <w:color w:val="000000"/>
                <w:sz w:val="20"/>
                <w:szCs w:val="20"/>
              </w:rPr>
            </w:pPr>
          </w:p>
          <w:p w14:paraId="3EA494C7" w14:textId="024D08FF" w:rsidR="004E46FA" w:rsidRDefault="67F20AF7" w:rsidP="4736413A">
            <w:pPr>
              <w:rPr>
                <w:rFonts w:ascii="Ravensbourne Sans" w:eastAsia="Ravensbourne Sans" w:hAnsi="Ravensbourne Sans" w:cs="Ravensbourne Sans"/>
                <w:color w:val="000000" w:themeColor="text1"/>
                <w:sz w:val="20"/>
                <w:szCs w:val="20"/>
              </w:rPr>
            </w:pPr>
            <w:r w:rsidRPr="4736413A">
              <w:rPr>
                <w:rFonts w:ascii="Ravensbourne Sans" w:eastAsia="Ravensbourne Sans" w:hAnsi="Ravensbourne Sans" w:cs="Ravensbourne Sans"/>
                <w:b/>
                <w:bCs/>
                <w:color w:val="000000" w:themeColor="text1"/>
                <w:sz w:val="20"/>
                <w:szCs w:val="20"/>
              </w:rPr>
              <w:t>Level 4:</w:t>
            </w:r>
            <w:r w:rsidRPr="4736413A">
              <w:rPr>
                <w:rFonts w:ascii="Ravensbourne Sans" w:eastAsia="Ravensbourne Sans" w:hAnsi="Ravensbourne Sans" w:cs="Ravensbourne Sans"/>
                <w:color w:val="000000" w:themeColor="text1"/>
                <w:sz w:val="20"/>
                <w:szCs w:val="20"/>
              </w:rPr>
              <w:t xml:space="preserve"> </w:t>
            </w:r>
          </w:p>
          <w:p w14:paraId="73A60DFC" w14:textId="4086CD04" w:rsidR="004E46FA" w:rsidRDefault="67F20AF7" w:rsidP="4736413A">
            <w:pPr>
              <w:rPr>
                <w:rFonts w:ascii="Ravensbourne Sans" w:eastAsia="Ravensbourne Sans" w:hAnsi="Ravensbourne Sans" w:cs="Ravensbourne Sans"/>
                <w:color w:val="000000" w:themeColor="text1"/>
                <w:sz w:val="20"/>
                <w:szCs w:val="20"/>
              </w:rPr>
            </w:pPr>
            <w:r w:rsidRPr="4736413A">
              <w:rPr>
                <w:rFonts w:ascii="Ravensbourne Sans" w:eastAsia="Ravensbourne Sans" w:hAnsi="Ravensbourne Sans" w:cs="Ravensbourne Sans"/>
                <w:color w:val="000000" w:themeColor="text1"/>
                <w:sz w:val="20"/>
                <w:szCs w:val="20"/>
              </w:rPr>
              <w:t>At Level 4 learning &amp; teaching will be delivered through a combination of workshops, lectures, seminars and group exercises, self-directed study, as well as individual or group tutorials.</w:t>
            </w:r>
          </w:p>
          <w:p w14:paraId="75079C20" w14:textId="5AFC47C5" w:rsidR="004E46FA" w:rsidRDefault="004E46FA" w:rsidP="62CACA4C">
            <w:pPr>
              <w:rPr>
                <w:rFonts w:ascii="Arial" w:eastAsia="Arial" w:hAnsi="Arial" w:cs="Arial"/>
                <w:color w:val="000000" w:themeColor="text1"/>
                <w:sz w:val="20"/>
                <w:szCs w:val="20"/>
              </w:rPr>
            </w:pPr>
          </w:p>
          <w:p w14:paraId="1F8BF6DB" w14:textId="5BDA520E" w:rsidR="004E46FA" w:rsidRDefault="67F20AF7" w:rsidP="4736413A">
            <w:pPr>
              <w:pStyle w:val="ListParagraph"/>
              <w:numPr>
                <w:ilvl w:val="0"/>
                <w:numId w:val="16"/>
              </w:numPr>
              <w:spacing w:beforeAutospacing="1" w:afterAutospacing="1"/>
              <w:jc w:val="both"/>
              <w:rPr>
                <w:rFonts w:ascii="Ravensbourne Sans" w:eastAsia="Ravensbourne Sans" w:hAnsi="Ravensbourne Sans" w:cs="Ravensbourne Sans"/>
                <w:b/>
                <w:bCs/>
                <w:color w:val="000000" w:themeColor="text1"/>
                <w:sz w:val="20"/>
                <w:szCs w:val="20"/>
              </w:rPr>
            </w:pPr>
            <w:r w:rsidRPr="4736413A">
              <w:rPr>
                <w:rFonts w:ascii="Ravensbourne Sans" w:eastAsia="Ravensbourne Sans" w:hAnsi="Ravensbourne Sans" w:cs="Ravensbourne Sans"/>
                <w:color w:val="000000" w:themeColor="text1"/>
                <w:sz w:val="20"/>
                <w:szCs w:val="20"/>
              </w:rPr>
              <w:t xml:space="preserve">Lecture </w:t>
            </w:r>
          </w:p>
          <w:p w14:paraId="2EFC6700" w14:textId="4631A9D9" w:rsidR="004E46FA" w:rsidRDefault="67F20AF7" w:rsidP="4736413A">
            <w:pPr>
              <w:pStyle w:val="ListParagraph"/>
              <w:numPr>
                <w:ilvl w:val="0"/>
                <w:numId w:val="16"/>
              </w:numPr>
              <w:spacing w:beforeAutospacing="1" w:afterAutospacing="1"/>
              <w:rPr>
                <w:rFonts w:ascii="Ravensbourne Sans" w:eastAsia="Ravensbourne Sans" w:hAnsi="Ravensbourne Sans" w:cs="Ravensbourne Sans"/>
                <w:b/>
                <w:bCs/>
                <w:color w:val="000000" w:themeColor="text1"/>
                <w:sz w:val="20"/>
                <w:szCs w:val="20"/>
              </w:rPr>
            </w:pPr>
            <w:r w:rsidRPr="4736413A">
              <w:rPr>
                <w:rFonts w:ascii="Ravensbourne Sans" w:eastAsia="Ravensbourne Sans" w:hAnsi="Ravensbourne Sans" w:cs="Ravensbourne Sans"/>
                <w:color w:val="000000" w:themeColor="text1"/>
                <w:sz w:val="20"/>
                <w:szCs w:val="20"/>
              </w:rPr>
              <w:lastRenderedPageBreak/>
              <w:t xml:space="preserve">Seminar </w:t>
            </w:r>
          </w:p>
          <w:p w14:paraId="7218BDBA" w14:textId="1092EE6E" w:rsidR="004E46FA" w:rsidRDefault="67F20AF7" w:rsidP="4736413A">
            <w:pPr>
              <w:pStyle w:val="ListParagraph"/>
              <w:numPr>
                <w:ilvl w:val="0"/>
                <w:numId w:val="16"/>
              </w:numPr>
              <w:spacing w:beforeAutospacing="1" w:afterAutospacing="1"/>
              <w:rPr>
                <w:rFonts w:ascii="Ravensbourne Sans" w:eastAsia="Ravensbourne Sans" w:hAnsi="Ravensbourne Sans" w:cs="Ravensbourne Sans"/>
                <w:b/>
                <w:bCs/>
                <w:color w:val="000000" w:themeColor="text1"/>
                <w:sz w:val="20"/>
                <w:szCs w:val="20"/>
              </w:rPr>
            </w:pPr>
            <w:r w:rsidRPr="4736413A">
              <w:rPr>
                <w:rFonts w:ascii="Ravensbourne Sans" w:eastAsia="Ravensbourne Sans" w:hAnsi="Ravensbourne Sans" w:cs="Ravensbourne Sans"/>
                <w:color w:val="000000" w:themeColor="text1"/>
                <w:sz w:val="20"/>
                <w:szCs w:val="20"/>
              </w:rPr>
              <w:t xml:space="preserve">Tutorial </w:t>
            </w:r>
          </w:p>
          <w:p w14:paraId="10A803BF" w14:textId="429FA54C" w:rsidR="004E46FA" w:rsidRDefault="67F20AF7" w:rsidP="4736413A">
            <w:pPr>
              <w:pStyle w:val="ListParagraph"/>
              <w:numPr>
                <w:ilvl w:val="0"/>
                <w:numId w:val="16"/>
              </w:numPr>
              <w:spacing w:beforeAutospacing="1" w:afterAutospacing="1"/>
              <w:rPr>
                <w:rFonts w:ascii="Ravensbourne Sans" w:eastAsia="Ravensbourne Sans" w:hAnsi="Ravensbourne Sans" w:cs="Ravensbourne Sans"/>
                <w:b/>
                <w:bCs/>
                <w:color w:val="000000" w:themeColor="text1"/>
                <w:sz w:val="20"/>
                <w:szCs w:val="20"/>
              </w:rPr>
            </w:pPr>
            <w:r w:rsidRPr="4736413A">
              <w:rPr>
                <w:rFonts w:ascii="Ravensbourne Sans" w:eastAsia="Ravensbourne Sans" w:hAnsi="Ravensbourne Sans" w:cs="Ravensbourne Sans"/>
                <w:color w:val="000000" w:themeColor="text1"/>
                <w:sz w:val="20"/>
                <w:szCs w:val="20"/>
              </w:rPr>
              <w:t xml:space="preserve">Guest Lecture </w:t>
            </w:r>
          </w:p>
          <w:p w14:paraId="7588A591" w14:textId="790C11F8" w:rsidR="004E46FA" w:rsidRDefault="67F20AF7" w:rsidP="4736413A">
            <w:pPr>
              <w:pStyle w:val="ListParagraph"/>
              <w:numPr>
                <w:ilvl w:val="0"/>
                <w:numId w:val="16"/>
              </w:numPr>
              <w:spacing w:beforeAutospacing="1" w:afterAutospacing="1"/>
              <w:rPr>
                <w:rFonts w:ascii="Ravensbourne Sans" w:eastAsia="Ravensbourne Sans" w:hAnsi="Ravensbourne Sans" w:cs="Ravensbourne Sans"/>
                <w:b/>
                <w:bCs/>
                <w:color w:val="000000" w:themeColor="text1"/>
                <w:sz w:val="20"/>
                <w:szCs w:val="20"/>
              </w:rPr>
            </w:pPr>
            <w:r w:rsidRPr="4736413A">
              <w:rPr>
                <w:rFonts w:ascii="Ravensbourne Sans" w:eastAsia="Ravensbourne Sans" w:hAnsi="Ravensbourne Sans" w:cs="Ravensbourne Sans"/>
                <w:color w:val="000000" w:themeColor="text1"/>
                <w:sz w:val="20"/>
                <w:szCs w:val="20"/>
              </w:rPr>
              <w:t xml:space="preserve">Technical Demonstration </w:t>
            </w:r>
          </w:p>
          <w:p w14:paraId="328D37B9" w14:textId="01B2B1B7" w:rsidR="004E46FA" w:rsidRDefault="67F20AF7" w:rsidP="4736413A">
            <w:pPr>
              <w:pStyle w:val="ListParagraph"/>
              <w:numPr>
                <w:ilvl w:val="0"/>
                <w:numId w:val="16"/>
              </w:numPr>
              <w:spacing w:beforeAutospacing="1" w:afterAutospacing="1"/>
              <w:rPr>
                <w:rFonts w:ascii="Ravensbourne Sans" w:eastAsia="Ravensbourne Sans" w:hAnsi="Ravensbourne Sans" w:cs="Ravensbourne Sans"/>
                <w:b/>
                <w:bCs/>
                <w:color w:val="000000" w:themeColor="text1"/>
                <w:sz w:val="20"/>
                <w:szCs w:val="20"/>
              </w:rPr>
            </w:pPr>
            <w:r w:rsidRPr="4736413A">
              <w:rPr>
                <w:rFonts w:ascii="Ravensbourne Sans" w:eastAsia="Ravensbourne Sans" w:hAnsi="Ravensbourne Sans" w:cs="Ravensbourne Sans"/>
                <w:color w:val="000000" w:themeColor="text1"/>
                <w:sz w:val="20"/>
                <w:szCs w:val="20"/>
              </w:rPr>
              <w:t xml:space="preserve">Practical Classes and Workshops </w:t>
            </w:r>
          </w:p>
          <w:p w14:paraId="03F0B742" w14:textId="209BD58B" w:rsidR="004E46FA" w:rsidRDefault="67F20AF7" w:rsidP="4736413A">
            <w:pPr>
              <w:pStyle w:val="ListParagraph"/>
              <w:numPr>
                <w:ilvl w:val="0"/>
                <w:numId w:val="16"/>
              </w:numPr>
              <w:spacing w:beforeAutospacing="1" w:afterAutospacing="1"/>
              <w:rPr>
                <w:rFonts w:ascii="Ravensbourne Sans" w:eastAsia="Ravensbourne Sans" w:hAnsi="Ravensbourne Sans" w:cs="Ravensbourne Sans"/>
                <w:b/>
                <w:bCs/>
                <w:color w:val="000000" w:themeColor="text1"/>
                <w:sz w:val="20"/>
                <w:szCs w:val="20"/>
              </w:rPr>
            </w:pPr>
            <w:r w:rsidRPr="4736413A">
              <w:rPr>
                <w:rFonts w:ascii="Ravensbourne Sans" w:eastAsia="Ravensbourne Sans" w:hAnsi="Ravensbourne Sans" w:cs="Ravensbourne Sans"/>
                <w:color w:val="000000" w:themeColor="text1"/>
                <w:sz w:val="20"/>
                <w:szCs w:val="20"/>
              </w:rPr>
              <w:t xml:space="preserve">Supervised Time in Studio </w:t>
            </w:r>
          </w:p>
          <w:p w14:paraId="478899EA" w14:textId="088567DF" w:rsidR="004E46FA" w:rsidRDefault="67F20AF7" w:rsidP="4736413A">
            <w:pPr>
              <w:pStyle w:val="ListParagraph"/>
              <w:numPr>
                <w:ilvl w:val="0"/>
                <w:numId w:val="16"/>
              </w:numPr>
              <w:spacing w:beforeAutospacing="1" w:afterAutospacing="1"/>
              <w:rPr>
                <w:rFonts w:ascii="Ravensbourne Sans" w:eastAsia="Ravensbourne Sans" w:hAnsi="Ravensbourne Sans" w:cs="Ravensbourne Sans"/>
                <w:b/>
                <w:bCs/>
                <w:color w:val="000000" w:themeColor="text1"/>
                <w:sz w:val="20"/>
                <w:szCs w:val="20"/>
              </w:rPr>
            </w:pPr>
            <w:r w:rsidRPr="4736413A">
              <w:rPr>
                <w:rFonts w:ascii="Ravensbourne Sans" w:eastAsia="Ravensbourne Sans" w:hAnsi="Ravensbourne Sans" w:cs="Ravensbourne Sans"/>
                <w:color w:val="000000" w:themeColor="text1"/>
                <w:sz w:val="20"/>
                <w:szCs w:val="20"/>
              </w:rPr>
              <w:t xml:space="preserve">Fieldwork </w:t>
            </w:r>
          </w:p>
          <w:p w14:paraId="3FABBF55" w14:textId="66B420C4" w:rsidR="004E46FA" w:rsidRDefault="67F20AF7" w:rsidP="4736413A">
            <w:pPr>
              <w:pStyle w:val="ListParagraph"/>
              <w:numPr>
                <w:ilvl w:val="0"/>
                <w:numId w:val="16"/>
              </w:numPr>
              <w:spacing w:beforeAutospacing="1" w:afterAutospacing="1"/>
              <w:rPr>
                <w:rFonts w:ascii="Ravensbourne Sans" w:eastAsia="Ravensbourne Sans" w:hAnsi="Ravensbourne Sans" w:cs="Ravensbourne Sans"/>
                <w:b/>
                <w:bCs/>
                <w:color w:val="000000" w:themeColor="text1"/>
                <w:sz w:val="20"/>
                <w:szCs w:val="20"/>
              </w:rPr>
            </w:pPr>
            <w:r w:rsidRPr="4736413A">
              <w:rPr>
                <w:rFonts w:ascii="Ravensbourne Sans" w:eastAsia="Ravensbourne Sans" w:hAnsi="Ravensbourne Sans" w:cs="Ravensbourne Sans"/>
                <w:color w:val="000000" w:themeColor="text1"/>
                <w:sz w:val="20"/>
                <w:szCs w:val="20"/>
              </w:rPr>
              <w:t xml:space="preserve">External Visits </w:t>
            </w:r>
          </w:p>
          <w:p w14:paraId="72091DDB" w14:textId="6060B46B" w:rsidR="004E46FA" w:rsidRDefault="67F20AF7" w:rsidP="4736413A">
            <w:pPr>
              <w:pStyle w:val="ListParagraph"/>
              <w:numPr>
                <w:ilvl w:val="0"/>
                <w:numId w:val="16"/>
              </w:numPr>
              <w:spacing w:beforeAutospacing="1" w:afterAutospacing="1"/>
              <w:rPr>
                <w:rFonts w:ascii="Ravensbourne Sans" w:eastAsia="Ravensbourne Sans" w:hAnsi="Ravensbourne Sans" w:cs="Ravensbourne Sans"/>
                <w:b/>
                <w:bCs/>
                <w:color w:val="000000" w:themeColor="text1"/>
                <w:sz w:val="20"/>
                <w:szCs w:val="20"/>
              </w:rPr>
            </w:pPr>
            <w:r w:rsidRPr="4736413A">
              <w:rPr>
                <w:rFonts w:ascii="Ravensbourne Sans" w:eastAsia="Ravensbourne Sans" w:hAnsi="Ravensbourne Sans" w:cs="Ravensbourne Sans"/>
                <w:color w:val="000000" w:themeColor="text1"/>
                <w:sz w:val="20"/>
                <w:szCs w:val="20"/>
              </w:rPr>
              <w:t xml:space="preserve">Independent Study </w:t>
            </w:r>
          </w:p>
          <w:p w14:paraId="6C59ABCF" w14:textId="4EA4B843" w:rsidR="004E46FA" w:rsidRDefault="67F20AF7" w:rsidP="4736413A">
            <w:pPr>
              <w:pStyle w:val="ListParagraph"/>
              <w:numPr>
                <w:ilvl w:val="0"/>
                <w:numId w:val="16"/>
              </w:numPr>
              <w:spacing w:beforeAutospacing="1" w:afterAutospacing="1"/>
              <w:rPr>
                <w:rFonts w:ascii="Ravensbourne Sans" w:eastAsia="Ravensbourne Sans" w:hAnsi="Ravensbourne Sans" w:cs="Ravensbourne Sans"/>
                <w:b/>
                <w:bCs/>
                <w:color w:val="000000" w:themeColor="text1"/>
                <w:sz w:val="20"/>
                <w:szCs w:val="20"/>
              </w:rPr>
            </w:pPr>
            <w:r w:rsidRPr="4736413A">
              <w:rPr>
                <w:rFonts w:ascii="Ravensbourne Sans" w:eastAsia="Ravensbourne Sans" w:hAnsi="Ravensbourne Sans" w:cs="Ravensbourne Sans"/>
                <w:color w:val="000000" w:themeColor="text1"/>
                <w:sz w:val="20"/>
                <w:szCs w:val="20"/>
              </w:rPr>
              <w:t xml:space="preserve">Directed Study </w:t>
            </w:r>
          </w:p>
          <w:p w14:paraId="46C2F735" w14:textId="5164BC95" w:rsidR="004E46FA" w:rsidRDefault="67F20AF7" w:rsidP="4736413A">
            <w:pPr>
              <w:pStyle w:val="ListParagraph"/>
              <w:numPr>
                <w:ilvl w:val="0"/>
                <w:numId w:val="16"/>
              </w:numPr>
              <w:rPr>
                <w:rFonts w:ascii="Ravensbourne Sans" w:eastAsia="Ravensbourne Sans" w:hAnsi="Ravensbourne Sans" w:cs="Ravensbourne Sans"/>
                <w:b/>
                <w:bCs/>
                <w:color w:val="000000" w:themeColor="text1"/>
                <w:sz w:val="20"/>
                <w:szCs w:val="20"/>
              </w:rPr>
            </w:pPr>
            <w:r w:rsidRPr="4736413A">
              <w:rPr>
                <w:rFonts w:ascii="Ravensbourne Sans" w:eastAsia="Ravensbourne Sans" w:hAnsi="Ravensbourne Sans" w:cs="Ravensbourne Sans"/>
                <w:color w:val="000000" w:themeColor="text1"/>
                <w:sz w:val="20"/>
                <w:szCs w:val="20"/>
              </w:rPr>
              <w:t xml:space="preserve">Hybrid Approach </w:t>
            </w:r>
          </w:p>
          <w:p w14:paraId="4C28BC65" w14:textId="006A9158" w:rsidR="004E46FA" w:rsidRDefault="004E46FA" w:rsidP="4736413A">
            <w:pPr>
              <w:rPr>
                <w:rFonts w:ascii="Ravensbourne Sans" w:eastAsia="Ravensbourne Sans" w:hAnsi="Ravensbourne Sans" w:cs="Ravensbourne Sans"/>
                <w:color w:val="000000" w:themeColor="text1"/>
                <w:sz w:val="20"/>
                <w:szCs w:val="20"/>
              </w:rPr>
            </w:pPr>
          </w:p>
          <w:p w14:paraId="0035CA69" w14:textId="56C5E253" w:rsidR="004E46FA" w:rsidRDefault="67F20AF7" w:rsidP="4736413A">
            <w:pPr>
              <w:rPr>
                <w:rFonts w:ascii="Ravensbourne Sans" w:eastAsia="Ravensbourne Sans" w:hAnsi="Ravensbourne Sans" w:cs="Ravensbourne Sans"/>
                <w:color w:val="000000" w:themeColor="text1"/>
                <w:sz w:val="20"/>
                <w:szCs w:val="20"/>
              </w:rPr>
            </w:pPr>
            <w:r w:rsidRPr="4736413A">
              <w:rPr>
                <w:rFonts w:ascii="Ravensbourne Sans" w:eastAsia="Ravensbourne Sans" w:hAnsi="Ravensbourne Sans" w:cs="Ravensbourne Sans"/>
                <w:color w:val="000000" w:themeColor="text1"/>
                <w:sz w:val="20"/>
                <w:szCs w:val="20"/>
              </w:rPr>
              <w:t xml:space="preserve">Level 4 will also introduce the students to the Professional Life Practice modules that are embedded in each undergraduate learning level. These modules specifically support collaborative experimental practice, entrepreneurship, and enterprise, helping to catalyse, develop and showcase interdisciplinary working methods interaction and innovation.  </w:t>
            </w:r>
          </w:p>
          <w:p w14:paraId="34CC883D" w14:textId="0DBAFFFE" w:rsidR="004E46FA" w:rsidRDefault="67F20AF7" w:rsidP="4736413A">
            <w:pPr>
              <w:rPr>
                <w:rFonts w:ascii="Ravensbourne Sans" w:eastAsia="Ravensbourne Sans" w:hAnsi="Ravensbourne Sans" w:cs="Ravensbourne Sans"/>
                <w:color w:val="000000" w:themeColor="text1"/>
              </w:rPr>
            </w:pPr>
            <w:r w:rsidRPr="4736413A">
              <w:rPr>
                <w:rFonts w:ascii="Ravensbourne Sans" w:eastAsia="Ravensbourne Sans" w:hAnsi="Ravensbourne Sans" w:cs="Ravensbourne Sans"/>
                <w:color w:val="000000" w:themeColor="text1"/>
              </w:rPr>
              <w:t xml:space="preserve"> </w:t>
            </w:r>
          </w:p>
          <w:p w14:paraId="69064E6F" w14:textId="578CCC99" w:rsidR="004E46FA" w:rsidRDefault="67F20AF7" w:rsidP="4736413A">
            <w:pPr>
              <w:rPr>
                <w:rFonts w:ascii="Ravensbourne Sans" w:eastAsia="Ravensbourne Sans" w:hAnsi="Ravensbourne Sans" w:cs="Ravensbourne Sans"/>
                <w:color w:val="000000" w:themeColor="text1"/>
                <w:sz w:val="20"/>
                <w:szCs w:val="20"/>
              </w:rPr>
            </w:pPr>
            <w:r w:rsidRPr="4736413A">
              <w:rPr>
                <w:rFonts w:ascii="Ravensbourne Sans" w:eastAsia="Ravensbourne Sans" w:hAnsi="Ravensbourne Sans" w:cs="Ravensbourne Sans"/>
                <w:color w:val="000000" w:themeColor="text1"/>
                <w:sz w:val="20"/>
                <w:szCs w:val="20"/>
              </w:rPr>
              <w:t xml:space="preserve">The Modules will also facilitate opportunities to integrate with industry partners </w:t>
            </w:r>
            <w:proofErr w:type="gramStart"/>
            <w:r w:rsidRPr="4736413A">
              <w:rPr>
                <w:rFonts w:ascii="Ravensbourne Sans" w:eastAsia="Ravensbourne Sans" w:hAnsi="Ravensbourne Sans" w:cs="Ravensbourne Sans"/>
                <w:color w:val="000000" w:themeColor="text1"/>
                <w:sz w:val="20"/>
                <w:szCs w:val="20"/>
              </w:rPr>
              <w:t>in order to</w:t>
            </w:r>
            <w:proofErr w:type="gramEnd"/>
            <w:r w:rsidRPr="4736413A">
              <w:rPr>
                <w:rFonts w:ascii="Ravensbourne Sans" w:eastAsia="Ravensbourne Sans" w:hAnsi="Ravensbourne Sans" w:cs="Ravensbourne Sans"/>
                <w:color w:val="000000" w:themeColor="text1"/>
                <w:sz w:val="20"/>
                <w:szCs w:val="20"/>
              </w:rPr>
              <w:t xml:space="preserve"> establish professional currency at the start of the undergraduate journey, and to drive enterprise and employability through the degree experience.</w:t>
            </w:r>
          </w:p>
          <w:p w14:paraId="3C3A5C9A" w14:textId="179790B4" w:rsidR="004E46FA" w:rsidRDefault="004E46FA" w:rsidP="608D42B7">
            <w:pPr>
              <w:rPr>
                <w:rFonts w:ascii="Ravensbourne Sans" w:eastAsia="Ravensbourne Sans" w:hAnsi="Ravensbourne Sans" w:cs="Ravensbourne Sans"/>
                <w:color w:val="000000" w:themeColor="text1"/>
              </w:rPr>
            </w:pPr>
          </w:p>
          <w:p w14:paraId="75D69D98" w14:textId="18BFAE77" w:rsidR="004E46FA" w:rsidRDefault="67F20AF7" w:rsidP="4736413A">
            <w:pPr>
              <w:rPr>
                <w:rFonts w:ascii="Ravensbourne Sans" w:eastAsia="Ravensbourne Sans" w:hAnsi="Ravensbourne Sans" w:cs="Ravensbourne Sans"/>
                <w:color w:val="000000" w:themeColor="text1"/>
                <w:sz w:val="20"/>
                <w:szCs w:val="20"/>
              </w:rPr>
            </w:pPr>
            <w:r w:rsidRPr="4736413A">
              <w:rPr>
                <w:rFonts w:ascii="Ravensbourne Sans" w:eastAsia="Ravensbourne Sans" w:hAnsi="Ravensbourne Sans" w:cs="Ravensbourne Sans"/>
                <w:color w:val="000000" w:themeColor="text1"/>
                <w:sz w:val="20"/>
                <w:szCs w:val="20"/>
              </w:rPr>
              <w:t>The Professional Life Practice Modules integrate the emerging subject knowledge of each student with working methods from a range of disciplines to create a multidisciplinary synthesis of practice, skills and learning. Students will develop social, cultural, emotional, and cognitive intelligence through projects that facilitate community and industry connections aligned to the Ravensbourne Core Competencies.</w:t>
            </w:r>
          </w:p>
          <w:p w14:paraId="6630C00A" w14:textId="4C016A0B" w:rsidR="004E46FA" w:rsidRDefault="004E46FA" w:rsidP="608D42B7">
            <w:pPr>
              <w:rPr>
                <w:rFonts w:ascii="Ravensbourne Sans" w:eastAsia="Ravensbourne Sans" w:hAnsi="Ravensbourne Sans" w:cs="Ravensbourne Sans"/>
                <w:color w:val="000000" w:themeColor="text1"/>
              </w:rPr>
            </w:pPr>
          </w:p>
          <w:p w14:paraId="2FABC2D4" w14:textId="712B67AF" w:rsidR="004E46FA" w:rsidRDefault="62CACA4C" w:rsidP="62CACA4C">
            <w:pPr>
              <w:spacing w:beforeAutospacing="1" w:afterAutospacing="1"/>
              <w:rPr>
                <w:rFonts w:ascii="Ravensbourne Sans" w:eastAsia="Ravensbourne Sans" w:hAnsi="Ravensbourne Sans" w:cs="Ravensbourne Sans"/>
                <w:color w:val="000000" w:themeColor="text1"/>
                <w:sz w:val="20"/>
                <w:szCs w:val="20"/>
              </w:rPr>
            </w:pPr>
            <w:r w:rsidRPr="62CACA4C">
              <w:rPr>
                <w:rFonts w:ascii="Ravensbourne Sans" w:eastAsia="Ravensbourne Sans" w:hAnsi="Ravensbourne Sans" w:cs="Ravensbourne Sans"/>
                <w:b/>
                <w:bCs/>
                <w:color w:val="000000" w:themeColor="text1"/>
                <w:sz w:val="20"/>
                <w:szCs w:val="20"/>
              </w:rPr>
              <w:t xml:space="preserve">Level 5: </w:t>
            </w:r>
          </w:p>
          <w:p w14:paraId="615DE200" w14:textId="5A8ECAEB" w:rsidR="004E46FA" w:rsidRDefault="62CACA4C" w:rsidP="62CACA4C">
            <w:pPr>
              <w:rPr>
                <w:rFonts w:ascii="Ravensbourne Sans" w:eastAsia="Ravensbourne Sans" w:hAnsi="Ravensbourne Sans" w:cs="Ravensbourne Sans"/>
                <w:color w:val="000000" w:themeColor="text1"/>
                <w:sz w:val="20"/>
                <w:szCs w:val="20"/>
              </w:rPr>
            </w:pPr>
            <w:r w:rsidRPr="62CACA4C">
              <w:rPr>
                <w:rFonts w:ascii="Ravensbourne Sans" w:eastAsia="Ravensbourne Sans" w:hAnsi="Ravensbourne Sans" w:cs="Ravensbourne Sans"/>
                <w:color w:val="000000" w:themeColor="text1"/>
                <w:sz w:val="20"/>
                <w:szCs w:val="20"/>
              </w:rPr>
              <w:t xml:space="preserve">Skills acquired at Level 5 are developed further through a combination of workshops, lectures, seminars, group exercises, self- </w:t>
            </w:r>
            <w:r w:rsidRPr="62CACA4C">
              <w:rPr>
                <w:rFonts w:ascii="Ravensbourne Sans" w:eastAsia="Ravensbourne Sans" w:hAnsi="Ravensbourne Sans" w:cs="Ravensbourne Sans"/>
                <w:color w:val="000000" w:themeColor="text1"/>
                <w:sz w:val="20"/>
                <w:szCs w:val="20"/>
              </w:rPr>
              <w:lastRenderedPageBreak/>
              <w:t xml:space="preserve">directed study, as well as individual or group tutorials. </w:t>
            </w:r>
          </w:p>
          <w:p w14:paraId="37CE145E" w14:textId="1323E55A" w:rsidR="004E46FA" w:rsidRDefault="004E46FA" w:rsidP="62CACA4C">
            <w:pPr>
              <w:rPr>
                <w:rFonts w:ascii="Ravensbourne Sans" w:eastAsia="Ravensbourne Sans" w:hAnsi="Ravensbourne Sans" w:cs="Ravensbourne Sans"/>
                <w:color w:val="000000" w:themeColor="text1"/>
                <w:sz w:val="20"/>
                <w:szCs w:val="20"/>
              </w:rPr>
            </w:pPr>
          </w:p>
          <w:p w14:paraId="3DE5740C" w14:textId="08485874" w:rsidR="004E46FA" w:rsidRDefault="62CACA4C" w:rsidP="62CACA4C">
            <w:pPr>
              <w:pStyle w:val="ListParagraph"/>
              <w:numPr>
                <w:ilvl w:val="0"/>
                <w:numId w:val="18"/>
              </w:numPr>
              <w:spacing w:beforeAutospacing="1" w:afterAutospacing="1"/>
              <w:rPr>
                <w:rFonts w:ascii="Ravensbourne Sans" w:eastAsia="Ravensbourne Sans" w:hAnsi="Ravensbourne Sans" w:cs="Ravensbourne Sans"/>
                <w:color w:val="000000" w:themeColor="text1"/>
                <w:sz w:val="20"/>
                <w:szCs w:val="20"/>
              </w:rPr>
            </w:pPr>
            <w:r w:rsidRPr="62CACA4C">
              <w:rPr>
                <w:rFonts w:ascii="Ravensbourne Sans" w:eastAsia="Ravensbourne Sans" w:hAnsi="Ravensbourne Sans" w:cs="Ravensbourne Sans"/>
                <w:color w:val="000000" w:themeColor="text1"/>
                <w:sz w:val="20"/>
                <w:szCs w:val="20"/>
              </w:rPr>
              <w:t xml:space="preserve">Lecture </w:t>
            </w:r>
          </w:p>
          <w:p w14:paraId="2734B510" w14:textId="78263FDF" w:rsidR="004E46FA" w:rsidRDefault="62CACA4C" w:rsidP="62CACA4C">
            <w:pPr>
              <w:pStyle w:val="ListParagraph"/>
              <w:numPr>
                <w:ilvl w:val="0"/>
                <w:numId w:val="18"/>
              </w:numPr>
              <w:spacing w:beforeAutospacing="1" w:afterAutospacing="1"/>
              <w:rPr>
                <w:rFonts w:ascii="Ravensbourne Sans" w:eastAsia="Ravensbourne Sans" w:hAnsi="Ravensbourne Sans" w:cs="Ravensbourne Sans"/>
                <w:color w:val="000000" w:themeColor="text1"/>
                <w:sz w:val="20"/>
                <w:szCs w:val="20"/>
              </w:rPr>
            </w:pPr>
            <w:r w:rsidRPr="62CACA4C">
              <w:rPr>
                <w:rFonts w:ascii="Ravensbourne Sans" w:eastAsia="Ravensbourne Sans" w:hAnsi="Ravensbourne Sans" w:cs="Ravensbourne Sans"/>
                <w:color w:val="000000" w:themeColor="text1"/>
                <w:sz w:val="20"/>
                <w:szCs w:val="20"/>
              </w:rPr>
              <w:t xml:space="preserve">Seminar </w:t>
            </w:r>
          </w:p>
          <w:p w14:paraId="76B0FC15" w14:textId="7D4D213A" w:rsidR="004E46FA" w:rsidRDefault="62CACA4C" w:rsidP="62CACA4C">
            <w:pPr>
              <w:pStyle w:val="ListParagraph"/>
              <w:numPr>
                <w:ilvl w:val="0"/>
                <w:numId w:val="18"/>
              </w:numPr>
              <w:spacing w:beforeAutospacing="1" w:afterAutospacing="1"/>
              <w:rPr>
                <w:rFonts w:ascii="Ravensbourne Sans" w:eastAsia="Ravensbourne Sans" w:hAnsi="Ravensbourne Sans" w:cs="Ravensbourne Sans"/>
                <w:color w:val="000000" w:themeColor="text1"/>
                <w:sz w:val="20"/>
                <w:szCs w:val="20"/>
              </w:rPr>
            </w:pPr>
            <w:r w:rsidRPr="62CACA4C">
              <w:rPr>
                <w:rFonts w:ascii="Ravensbourne Sans" w:eastAsia="Ravensbourne Sans" w:hAnsi="Ravensbourne Sans" w:cs="Ravensbourne Sans"/>
                <w:color w:val="000000" w:themeColor="text1"/>
                <w:sz w:val="20"/>
                <w:szCs w:val="20"/>
              </w:rPr>
              <w:t xml:space="preserve">Tutorial </w:t>
            </w:r>
          </w:p>
          <w:p w14:paraId="4E9DFD1C" w14:textId="493B3BF2" w:rsidR="004E46FA" w:rsidRDefault="62CACA4C" w:rsidP="62CACA4C">
            <w:pPr>
              <w:pStyle w:val="ListParagraph"/>
              <w:numPr>
                <w:ilvl w:val="0"/>
                <w:numId w:val="18"/>
              </w:numPr>
              <w:spacing w:beforeAutospacing="1" w:afterAutospacing="1"/>
              <w:rPr>
                <w:rFonts w:ascii="Ravensbourne Sans" w:eastAsia="Ravensbourne Sans" w:hAnsi="Ravensbourne Sans" w:cs="Ravensbourne Sans"/>
                <w:color w:val="000000" w:themeColor="text1"/>
                <w:sz w:val="20"/>
                <w:szCs w:val="20"/>
              </w:rPr>
            </w:pPr>
            <w:r w:rsidRPr="62CACA4C">
              <w:rPr>
                <w:rFonts w:ascii="Ravensbourne Sans" w:eastAsia="Ravensbourne Sans" w:hAnsi="Ravensbourne Sans" w:cs="Ravensbourne Sans"/>
                <w:color w:val="000000" w:themeColor="text1"/>
                <w:sz w:val="20"/>
                <w:szCs w:val="20"/>
              </w:rPr>
              <w:t xml:space="preserve">Guest Lectures </w:t>
            </w:r>
          </w:p>
          <w:p w14:paraId="3D1DC2CC" w14:textId="2B7630A7" w:rsidR="004E46FA" w:rsidRDefault="62CACA4C" w:rsidP="62CACA4C">
            <w:pPr>
              <w:pStyle w:val="ListParagraph"/>
              <w:numPr>
                <w:ilvl w:val="0"/>
                <w:numId w:val="18"/>
              </w:numPr>
              <w:spacing w:beforeAutospacing="1" w:afterAutospacing="1"/>
              <w:rPr>
                <w:rFonts w:ascii="Ravensbourne Sans" w:eastAsia="Ravensbourne Sans" w:hAnsi="Ravensbourne Sans" w:cs="Ravensbourne Sans"/>
                <w:color w:val="000000" w:themeColor="text1"/>
                <w:sz w:val="20"/>
                <w:szCs w:val="20"/>
              </w:rPr>
            </w:pPr>
            <w:r w:rsidRPr="62CACA4C">
              <w:rPr>
                <w:rFonts w:ascii="Ravensbourne Sans" w:eastAsia="Ravensbourne Sans" w:hAnsi="Ravensbourne Sans" w:cs="Ravensbourne Sans"/>
                <w:color w:val="000000" w:themeColor="text1"/>
                <w:sz w:val="20"/>
                <w:szCs w:val="20"/>
              </w:rPr>
              <w:t xml:space="preserve">Practical Classes and Workshops </w:t>
            </w:r>
          </w:p>
          <w:p w14:paraId="5AF3BADA" w14:textId="6F958295" w:rsidR="004E46FA" w:rsidRDefault="62CACA4C" w:rsidP="62CACA4C">
            <w:pPr>
              <w:pStyle w:val="ListParagraph"/>
              <w:numPr>
                <w:ilvl w:val="0"/>
                <w:numId w:val="18"/>
              </w:numPr>
              <w:spacing w:beforeAutospacing="1" w:afterAutospacing="1"/>
              <w:rPr>
                <w:rFonts w:ascii="Ravensbourne Sans" w:eastAsia="Ravensbourne Sans" w:hAnsi="Ravensbourne Sans" w:cs="Ravensbourne Sans"/>
                <w:color w:val="000000" w:themeColor="text1"/>
                <w:sz w:val="20"/>
                <w:szCs w:val="20"/>
              </w:rPr>
            </w:pPr>
            <w:r w:rsidRPr="62CACA4C">
              <w:rPr>
                <w:rFonts w:ascii="Ravensbourne Sans" w:eastAsia="Ravensbourne Sans" w:hAnsi="Ravensbourne Sans" w:cs="Ravensbourne Sans"/>
                <w:color w:val="000000" w:themeColor="text1"/>
                <w:sz w:val="20"/>
                <w:szCs w:val="20"/>
              </w:rPr>
              <w:t xml:space="preserve">Supervised Time in Studio </w:t>
            </w:r>
          </w:p>
          <w:p w14:paraId="765C1404" w14:textId="48AD92E5" w:rsidR="004E46FA" w:rsidRDefault="62CACA4C" w:rsidP="62CACA4C">
            <w:pPr>
              <w:pStyle w:val="ListParagraph"/>
              <w:numPr>
                <w:ilvl w:val="0"/>
                <w:numId w:val="18"/>
              </w:numPr>
              <w:spacing w:beforeAutospacing="1" w:afterAutospacing="1"/>
              <w:rPr>
                <w:rFonts w:ascii="Ravensbourne Sans" w:eastAsia="Ravensbourne Sans" w:hAnsi="Ravensbourne Sans" w:cs="Ravensbourne Sans"/>
                <w:color w:val="000000" w:themeColor="text1"/>
                <w:sz w:val="20"/>
                <w:szCs w:val="20"/>
              </w:rPr>
            </w:pPr>
            <w:r w:rsidRPr="62CACA4C">
              <w:rPr>
                <w:rFonts w:ascii="Ravensbourne Sans" w:eastAsia="Ravensbourne Sans" w:hAnsi="Ravensbourne Sans" w:cs="Ravensbourne Sans"/>
                <w:color w:val="000000" w:themeColor="text1"/>
                <w:sz w:val="20"/>
                <w:szCs w:val="20"/>
              </w:rPr>
              <w:t xml:space="preserve">Independent study </w:t>
            </w:r>
          </w:p>
          <w:p w14:paraId="4A8BE501" w14:textId="60BB3EE2" w:rsidR="004E46FA" w:rsidRDefault="62CACA4C" w:rsidP="62CACA4C">
            <w:pPr>
              <w:pStyle w:val="ListParagraph"/>
              <w:numPr>
                <w:ilvl w:val="0"/>
                <w:numId w:val="18"/>
              </w:numPr>
              <w:spacing w:beforeAutospacing="1" w:afterAutospacing="1"/>
              <w:rPr>
                <w:rFonts w:ascii="Ravensbourne Sans" w:eastAsia="Ravensbourne Sans" w:hAnsi="Ravensbourne Sans" w:cs="Ravensbourne Sans"/>
                <w:color w:val="000000" w:themeColor="text1"/>
                <w:sz w:val="20"/>
                <w:szCs w:val="20"/>
              </w:rPr>
            </w:pPr>
            <w:r w:rsidRPr="62CACA4C">
              <w:rPr>
                <w:rFonts w:ascii="Ravensbourne Sans" w:eastAsia="Ravensbourne Sans" w:hAnsi="Ravensbourne Sans" w:cs="Ravensbourne Sans"/>
                <w:color w:val="000000" w:themeColor="text1"/>
                <w:sz w:val="20"/>
                <w:szCs w:val="20"/>
              </w:rPr>
              <w:t xml:space="preserve">Directed Study </w:t>
            </w:r>
          </w:p>
          <w:p w14:paraId="57684FF5" w14:textId="79BAAC27" w:rsidR="004E46FA" w:rsidRDefault="62CACA4C" w:rsidP="62CACA4C">
            <w:pPr>
              <w:pStyle w:val="ListParagraph"/>
              <w:numPr>
                <w:ilvl w:val="0"/>
                <w:numId w:val="18"/>
              </w:numPr>
              <w:spacing w:beforeAutospacing="1" w:afterAutospacing="1"/>
              <w:rPr>
                <w:rFonts w:ascii="Ravensbourne Sans" w:eastAsia="Ravensbourne Sans" w:hAnsi="Ravensbourne Sans" w:cs="Ravensbourne Sans"/>
                <w:color w:val="000000" w:themeColor="text1"/>
                <w:sz w:val="20"/>
                <w:szCs w:val="20"/>
              </w:rPr>
            </w:pPr>
            <w:r w:rsidRPr="62CACA4C">
              <w:rPr>
                <w:rFonts w:ascii="Ravensbourne Sans" w:eastAsia="Ravensbourne Sans" w:hAnsi="Ravensbourne Sans" w:cs="Ravensbourne Sans"/>
                <w:color w:val="000000" w:themeColor="text1"/>
                <w:sz w:val="20"/>
                <w:szCs w:val="20"/>
              </w:rPr>
              <w:t xml:space="preserve">Placement Opportunities </w:t>
            </w:r>
          </w:p>
          <w:p w14:paraId="2785CB04" w14:textId="2C3C8490" w:rsidR="004E46FA" w:rsidRDefault="62CACA4C" w:rsidP="62CACA4C">
            <w:pPr>
              <w:pStyle w:val="ListParagraph"/>
              <w:numPr>
                <w:ilvl w:val="0"/>
                <w:numId w:val="18"/>
              </w:numPr>
              <w:spacing w:beforeAutospacing="1" w:afterAutospacing="1"/>
              <w:rPr>
                <w:rFonts w:ascii="Ravensbourne Sans" w:eastAsia="Ravensbourne Sans" w:hAnsi="Ravensbourne Sans" w:cs="Ravensbourne Sans"/>
                <w:color w:val="000000" w:themeColor="text1"/>
                <w:sz w:val="20"/>
                <w:szCs w:val="20"/>
              </w:rPr>
            </w:pPr>
            <w:r w:rsidRPr="62CACA4C">
              <w:rPr>
                <w:rFonts w:ascii="Ravensbourne Sans" w:eastAsia="Ravensbourne Sans" w:hAnsi="Ravensbourne Sans" w:cs="Ravensbourne Sans"/>
                <w:color w:val="000000" w:themeColor="text1"/>
                <w:sz w:val="20"/>
                <w:szCs w:val="20"/>
              </w:rPr>
              <w:t>Study Abroad Opportunities</w:t>
            </w:r>
          </w:p>
          <w:p w14:paraId="3EC26516" w14:textId="20A42A16" w:rsidR="004E46FA" w:rsidRDefault="62CACA4C" w:rsidP="62CACA4C">
            <w:pPr>
              <w:pStyle w:val="ListParagraph"/>
              <w:numPr>
                <w:ilvl w:val="0"/>
                <w:numId w:val="18"/>
              </w:numPr>
              <w:rPr>
                <w:rFonts w:ascii="Ravensbourne Sans" w:eastAsia="Ravensbourne Sans" w:hAnsi="Ravensbourne Sans" w:cs="Ravensbourne Sans"/>
                <w:color w:val="000000" w:themeColor="text1"/>
                <w:sz w:val="20"/>
                <w:szCs w:val="20"/>
              </w:rPr>
            </w:pPr>
            <w:r w:rsidRPr="62CACA4C">
              <w:rPr>
                <w:rFonts w:ascii="Ravensbourne Sans" w:eastAsia="Ravensbourne Sans" w:hAnsi="Ravensbourne Sans" w:cs="Ravensbourne Sans"/>
                <w:color w:val="000000" w:themeColor="text1"/>
                <w:sz w:val="20"/>
                <w:szCs w:val="20"/>
              </w:rPr>
              <w:t>Hybrid Approach</w:t>
            </w:r>
          </w:p>
          <w:p w14:paraId="2DFCCD66" w14:textId="70287A3A" w:rsidR="004E46FA" w:rsidRDefault="004E46FA" w:rsidP="62CACA4C">
            <w:pPr>
              <w:rPr>
                <w:rFonts w:ascii="Ravensbourne Sans" w:eastAsia="Ravensbourne Sans" w:hAnsi="Ravensbourne Sans" w:cs="Ravensbourne Sans"/>
                <w:color w:val="000000" w:themeColor="text1"/>
                <w:sz w:val="23"/>
                <w:szCs w:val="23"/>
              </w:rPr>
            </w:pPr>
          </w:p>
          <w:p w14:paraId="5ED90D67" w14:textId="3ED098F3" w:rsidR="004E46FA" w:rsidRDefault="62CACA4C" w:rsidP="62CACA4C">
            <w:pPr>
              <w:rPr>
                <w:rFonts w:ascii="Ravensbourne Sans" w:eastAsia="Ravensbourne Sans" w:hAnsi="Ravensbourne Sans" w:cs="Ravensbourne Sans"/>
                <w:color w:val="000000" w:themeColor="text1"/>
                <w:sz w:val="23"/>
                <w:szCs w:val="23"/>
              </w:rPr>
            </w:pPr>
            <w:r w:rsidRPr="62CACA4C">
              <w:rPr>
                <w:rFonts w:ascii="Ravensbourne Sans" w:eastAsia="Ravensbourne Sans" w:hAnsi="Ravensbourne Sans" w:cs="Ravensbourne Sans"/>
                <w:color w:val="000000" w:themeColor="text1"/>
                <w:sz w:val="23"/>
                <w:szCs w:val="23"/>
              </w:rPr>
              <w:t xml:space="preserve"> </w:t>
            </w:r>
          </w:p>
          <w:p w14:paraId="3B6B7685" w14:textId="3E19F8FA" w:rsidR="004E46FA" w:rsidRDefault="67F20AF7" w:rsidP="4736413A">
            <w:pPr>
              <w:rPr>
                <w:rFonts w:ascii="Ravensbourne Sans" w:eastAsia="Ravensbourne Sans" w:hAnsi="Ravensbourne Sans" w:cs="Ravensbourne Sans"/>
                <w:color w:val="000000" w:themeColor="text1"/>
                <w:sz w:val="20"/>
                <w:szCs w:val="20"/>
              </w:rPr>
            </w:pPr>
            <w:r w:rsidRPr="4736413A">
              <w:rPr>
                <w:rFonts w:ascii="Ravensbourne Sans" w:eastAsia="Ravensbourne Sans" w:hAnsi="Ravensbourne Sans" w:cs="Ravensbourne Sans"/>
                <w:color w:val="000000" w:themeColor="text1"/>
                <w:sz w:val="20"/>
                <w:szCs w:val="20"/>
              </w:rPr>
              <w:t xml:space="preserve">These modules will inform Level 6 modules around portfolio creation and Final Major Project and enable students to make career choices around their industry discipline. </w:t>
            </w:r>
          </w:p>
          <w:p w14:paraId="6556ACF2" w14:textId="7245421E" w:rsidR="004E46FA" w:rsidRDefault="62CACA4C" w:rsidP="62CACA4C">
            <w:pPr>
              <w:rPr>
                <w:rFonts w:ascii="Ravensbourne Sans" w:eastAsia="Ravensbourne Sans" w:hAnsi="Ravensbourne Sans" w:cs="Ravensbourne Sans"/>
                <w:color w:val="000000" w:themeColor="text1"/>
                <w:sz w:val="20"/>
                <w:szCs w:val="20"/>
              </w:rPr>
            </w:pPr>
            <w:r w:rsidRPr="62CACA4C">
              <w:rPr>
                <w:rFonts w:ascii="Ravensbourne Sans" w:eastAsia="Ravensbourne Sans" w:hAnsi="Ravensbourne Sans" w:cs="Ravensbourne Sans"/>
                <w:color w:val="000000" w:themeColor="text1"/>
                <w:sz w:val="20"/>
                <w:szCs w:val="20"/>
              </w:rPr>
              <w:t xml:space="preserve"> </w:t>
            </w:r>
          </w:p>
          <w:p w14:paraId="3744FC66" w14:textId="5BEDFE93" w:rsidR="004E46FA" w:rsidRDefault="62CACA4C" w:rsidP="62CACA4C">
            <w:pPr>
              <w:rPr>
                <w:rFonts w:ascii="Ravensbourne Sans" w:eastAsia="Ravensbourne Sans" w:hAnsi="Ravensbourne Sans" w:cs="Ravensbourne Sans"/>
                <w:color w:val="000000" w:themeColor="text1"/>
                <w:sz w:val="20"/>
                <w:szCs w:val="20"/>
              </w:rPr>
            </w:pPr>
            <w:r w:rsidRPr="62CACA4C">
              <w:rPr>
                <w:rFonts w:ascii="Ravensbourne Sans" w:eastAsia="Ravensbourne Sans" w:hAnsi="Ravensbourne Sans" w:cs="Ravensbourne Sans"/>
                <w:color w:val="000000" w:themeColor="text1"/>
                <w:sz w:val="20"/>
                <w:szCs w:val="20"/>
              </w:rPr>
              <w:t xml:space="preserve">In addition, students will test their developing disciplinary knowledge in collaborative scenarios with the opportunity to take part in the Professional Life Practice Modules, and Work Based Learning Modules, offering collaborative and industry aligned opportunities both within Ravensbourne and in external contexts. </w:t>
            </w:r>
          </w:p>
          <w:p w14:paraId="76873EAB" w14:textId="12263090" w:rsidR="004E46FA" w:rsidRDefault="62CACA4C" w:rsidP="62CACA4C">
            <w:pPr>
              <w:rPr>
                <w:rFonts w:ascii="Ravensbourne Sans" w:eastAsia="Ravensbourne Sans" w:hAnsi="Ravensbourne Sans" w:cs="Ravensbourne Sans"/>
                <w:color w:val="000000" w:themeColor="text1"/>
                <w:sz w:val="23"/>
                <w:szCs w:val="23"/>
              </w:rPr>
            </w:pPr>
            <w:r w:rsidRPr="62CACA4C">
              <w:rPr>
                <w:rFonts w:ascii="Ravensbourne Sans" w:eastAsia="Ravensbourne Sans" w:hAnsi="Ravensbourne Sans" w:cs="Ravensbourne Sans"/>
                <w:color w:val="000000" w:themeColor="text1"/>
                <w:sz w:val="23"/>
                <w:szCs w:val="23"/>
              </w:rPr>
              <w:t xml:space="preserve"> </w:t>
            </w:r>
          </w:p>
          <w:p w14:paraId="51323049" w14:textId="724BB04B" w:rsidR="004E46FA" w:rsidRDefault="62CACA4C" w:rsidP="62CACA4C">
            <w:pPr>
              <w:rPr>
                <w:rFonts w:ascii="Ravensbourne Sans" w:eastAsia="Ravensbourne Sans" w:hAnsi="Ravensbourne Sans" w:cs="Ravensbourne Sans"/>
                <w:color w:val="000000" w:themeColor="text1"/>
                <w:sz w:val="20"/>
                <w:szCs w:val="20"/>
              </w:rPr>
            </w:pPr>
            <w:r w:rsidRPr="62CACA4C">
              <w:rPr>
                <w:rFonts w:ascii="Ravensbourne Sans" w:eastAsia="Ravensbourne Sans" w:hAnsi="Ravensbourne Sans" w:cs="Ravensbourne Sans"/>
                <w:color w:val="000000" w:themeColor="text1"/>
                <w:sz w:val="20"/>
                <w:szCs w:val="20"/>
              </w:rPr>
              <w:t xml:space="preserve">Visiting speakers and industry specialists will be invited to deliver lectures or practical workshops, bringing their own specialism and examples of industry work into the sessions. </w:t>
            </w:r>
          </w:p>
          <w:p w14:paraId="40DFDAF1" w14:textId="6B6F9167" w:rsidR="004E46FA" w:rsidRDefault="62CACA4C" w:rsidP="62CACA4C">
            <w:pPr>
              <w:rPr>
                <w:rFonts w:ascii="Ravensbourne Sans" w:eastAsia="Ravensbourne Sans" w:hAnsi="Ravensbourne Sans" w:cs="Ravensbourne Sans"/>
                <w:color w:val="000000" w:themeColor="text1"/>
                <w:sz w:val="20"/>
                <w:szCs w:val="20"/>
              </w:rPr>
            </w:pPr>
            <w:r w:rsidRPr="62CACA4C">
              <w:rPr>
                <w:rFonts w:ascii="Ravensbourne Sans" w:eastAsia="Ravensbourne Sans" w:hAnsi="Ravensbourne Sans" w:cs="Ravensbourne Sans"/>
                <w:color w:val="000000" w:themeColor="text1"/>
                <w:sz w:val="20"/>
                <w:szCs w:val="20"/>
              </w:rPr>
              <w:t xml:space="preserve">  </w:t>
            </w:r>
          </w:p>
          <w:p w14:paraId="60DA6895" w14:textId="117BD779" w:rsidR="004E46FA" w:rsidRDefault="62CACA4C" w:rsidP="62CACA4C">
            <w:pPr>
              <w:rPr>
                <w:rFonts w:ascii="Ravensbourne Sans" w:eastAsia="Ravensbourne Sans" w:hAnsi="Ravensbourne Sans" w:cs="Ravensbourne Sans"/>
                <w:color w:val="000000" w:themeColor="text1"/>
                <w:sz w:val="20"/>
                <w:szCs w:val="20"/>
              </w:rPr>
            </w:pPr>
            <w:r w:rsidRPr="62CACA4C">
              <w:rPr>
                <w:rFonts w:ascii="Ravensbourne Sans" w:eastAsia="Ravensbourne Sans" w:hAnsi="Ravensbourne Sans" w:cs="Ravensbourne Sans"/>
                <w:color w:val="000000" w:themeColor="text1"/>
                <w:sz w:val="20"/>
                <w:szCs w:val="20"/>
              </w:rPr>
              <w:t xml:space="preserve">The Professional Life Practice Modules at Level 5 supports practical, theoretical and industry focused engagement facilitating expertise, experience and interactions with professional aspects of the games and games programming disciplines. </w:t>
            </w:r>
          </w:p>
          <w:p w14:paraId="1876CD67" w14:textId="6D7D96F8" w:rsidR="004E46FA" w:rsidRDefault="62CACA4C" w:rsidP="62CACA4C">
            <w:pPr>
              <w:rPr>
                <w:rFonts w:ascii="Ravensbourne Sans" w:eastAsia="Ravensbourne Sans" w:hAnsi="Ravensbourne Sans" w:cs="Ravensbourne Sans"/>
                <w:color w:val="000000" w:themeColor="text1"/>
                <w:sz w:val="23"/>
                <w:szCs w:val="23"/>
              </w:rPr>
            </w:pPr>
            <w:r w:rsidRPr="62CACA4C">
              <w:rPr>
                <w:rFonts w:ascii="Ravensbourne Sans" w:eastAsia="Ravensbourne Sans" w:hAnsi="Ravensbourne Sans" w:cs="Ravensbourne Sans"/>
                <w:color w:val="000000" w:themeColor="text1"/>
                <w:sz w:val="23"/>
                <w:szCs w:val="23"/>
              </w:rPr>
              <w:t xml:space="preserve"> </w:t>
            </w:r>
          </w:p>
          <w:p w14:paraId="4C718AD0" w14:textId="6ADAE5AE" w:rsidR="004E46FA" w:rsidRDefault="67F20AF7" w:rsidP="4736413A">
            <w:pPr>
              <w:rPr>
                <w:rFonts w:ascii="Ravensbourne Sans" w:eastAsia="Ravensbourne Sans" w:hAnsi="Ravensbourne Sans" w:cs="Ravensbourne Sans"/>
                <w:color w:val="000000" w:themeColor="text1"/>
                <w:sz w:val="20"/>
                <w:szCs w:val="20"/>
              </w:rPr>
            </w:pPr>
            <w:r w:rsidRPr="4F915C75">
              <w:rPr>
                <w:rFonts w:ascii="Ravensbourne Sans" w:eastAsia="Ravensbourne Sans" w:hAnsi="Ravensbourne Sans" w:cs="Ravensbourne Sans"/>
                <w:color w:val="000000" w:themeColor="text1"/>
                <w:sz w:val="20"/>
                <w:szCs w:val="20"/>
              </w:rPr>
              <w:lastRenderedPageBreak/>
              <w:t>All Level 5 students will have the opportunity to undertake a Work Based Learning module at the end of Semester 2. The Work Based Learning module will offer the students the ability to engage with industry-led experience supporting industry interactions, entrepreneurship and employability skills.  The placements will be supported by the careers team at Ravensbourne.</w:t>
            </w:r>
          </w:p>
          <w:p w14:paraId="6C21BE15" w14:textId="19C6521F" w:rsidR="004E46FA" w:rsidRDefault="004E46FA" w:rsidP="62CACA4C">
            <w:pPr>
              <w:rPr>
                <w:rFonts w:ascii="Ravensbourne Sans" w:eastAsia="Ravensbourne Sans" w:hAnsi="Ravensbourne Sans" w:cs="Ravensbourne Sans"/>
                <w:color w:val="000000" w:themeColor="text1"/>
                <w:sz w:val="23"/>
                <w:szCs w:val="23"/>
              </w:rPr>
            </w:pPr>
          </w:p>
          <w:p w14:paraId="454F28BB" w14:textId="5D255EDA" w:rsidR="004E46FA" w:rsidRDefault="67F20AF7" w:rsidP="4736413A">
            <w:pPr>
              <w:spacing w:beforeAutospacing="1" w:afterAutospacing="1"/>
              <w:rPr>
                <w:rFonts w:ascii="Ravensbourne Sans" w:eastAsia="Ravensbourne Sans" w:hAnsi="Ravensbourne Sans" w:cs="Ravensbourne Sans"/>
                <w:color w:val="000000" w:themeColor="text1"/>
                <w:sz w:val="20"/>
                <w:szCs w:val="20"/>
              </w:rPr>
            </w:pPr>
            <w:r w:rsidRPr="4736413A">
              <w:rPr>
                <w:rFonts w:ascii="Ravensbourne Sans" w:eastAsia="Ravensbourne Sans" w:hAnsi="Ravensbourne Sans" w:cs="Ravensbourne Sans"/>
                <w:b/>
                <w:bCs/>
                <w:color w:val="000000" w:themeColor="text1"/>
                <w:sz w:val="20"/>
                <w:szCs w:val="20"/>
              </w:rPr>
              <w:t xml:space="preserve">Level 6 </w:t>
            </w:r>
          </w:p>
          <w:p w14:paraId="4D5DAE33" w14:textId="2EE9565A" w:rsidR="004E46FA" w:rsidRDefault="62CACA4C" w:rsidP="62CACA4C">
            <w:pPr>
              <w:spacing w:line="240" w:lineRule="exact"/>
              <w:rPr>
                <w:rFonts w:ascii="Ravensbourne Sans" w:eastAsia="Ravensbourne Sans" w:hAnsi="Ravensbourne Sans" w:cs="Ravensbourne Sans"/>
                <w:color w:val="000000" w:themeColor="text1"/>
                <w:sz w:val="20"/>
                <w:szCs w:val="20"/>
              </w:rPr>
            </w:pPr>
            <w:r w:rsidRPr="62CACA4C">
              <w:rPr>
                <w:rFonts w:ascii="Ravensbourne Sans" w:eastAsia="Ravensbourne Sans" w:hAnsi="Ravensbourne Sans" w:cs="Ravensbourne Sans"/>
                <w:color w:val="000000" w:themeColor="text1"/>
                <w:sz w:val="20"/>
                <w:szCs w:val="20"/>
              </w:rPr>
              <w:t>Skills acquired at Level 4 and 5 will be developed and perfected at Level 6 through lectures, seminars, workshops, self-directed study and individual tutorials.</w:t>
            </w:r>
          </w:p>
          <w:p w14:paraId="248705D9" w14:textId="718F44D0" w:rsidR="004E46FA" w:rsidRDefault="004E46FA" w:rsidP="62CACA4C">
            <w:pPr>
              <w:spacing w:line="240" w:lineRule="exact"/>
              <w:rPr>
                <w:rFonts w:ascii="Ravensbourne Sans" w:eastAsia="Ravensbourne Sans" w:hAnsi="Ravensbourne Sans" w:cs="Ravensbourne Sans"/>
                <w:color w:val="000000" w:themeColor="text1"/>
                <w:sz w:val="20"/>
                <w:szCs w:val="20"/>
              </w:rPr>
            </w:pPr>
          </w:p>
          <w:p w14:paraId="4194DA2B" w14:textId="735C3D7A" w:rsidR="004E46FA" w:rsidRDefault="62CACA4C" w:rsidP="62CACA4C">
            <w:pPr>
              <w:pStyle w:val="ListParagraph"/>
              <w:numPr>
                <w:ilvl w:val="0"/>
                <w:numId w:val="17"/>
              </w:numPr>
              <w:spacing w:beforeAutospacing="1" w:afterAutospacing="1"/>
              <w:rPr>
                <w:rFonts w:ascii="Ravensbourne Sans" w:eastAsia="Ravensbourne Sans" w:hAnsi="Ravensbourne Sans" w:cs="Ravensbourne Sans"/>
                <w:color w:val="000000" w:themeColor="text1"/>
                <w:sz w:val="20"/>
                <w:szCs w:val="20"/>
              </w:rPr>
            </w:pPr>
            <w:r w:rsidRPr="62CACA4C">
              <w:rPr>
                <w:rFonts w:ascii="Ravensbourne Sans" w:eastAsia="Ravensbourne Sans" w:hAnsi="Ravensbourne Sans" w:cs="Ravensbourne Sans"/>
                <w:color w:val="000000" w:themeColor="text1"/>
                <w:sz w:val="20"/>
                <w:szCs w:val="20"/>
              </w:rPr>
              <w:t xml:space="preserve">Lecture </w:t>
            </w:r>
          </w:p>
          <w:p w14:paraId="53CFEDFE" w14:textId="0A7ADEEF" w:rsidR="004E46FA" w:rsidRDefault="62CACA4C" w:rsidP="62CACA4C">
            <w:pPr>
              <w:pStyle w:val="ListParagraph"/>
              <w:numPr>
                <w:ilvl w:val="0"/>
                <w:numId w:val="17"/>
              </w:numPr>
              <w:spacing w:beforeAutospacing="1" w:afterAutospacing="1"/>
              <w:rPr>
                <w:rFonts w:ascii="Ravensbourne Sans" w:eastAsia="Ravensbourne Sans" w:hAnsi="Ravensbourne Sans" w:cs="Ravensbourne Sans"/>
                <w:color w:val="000000" w:themeColor="text1"/>
                <w:sz w:val="20"/>
                <w:szCs w:val="20"/>
              </w:rPr>
            </w:pPr>
            <w:r w:rsidRPr="62CACA4C">
              <w:rPr>
                <w:rFonts w:ascii="Ravensbourne Sans" w:eastAsia="Ravensbourne Sans" w:hAnsi="Ravensbourne Sans" w:cs="Ravensbourne Sans"/>
                <w:color w:val="000000" w:themeColor="text1"/>
                <w:sz w:val="20"/>
                <w:szCs w:val="20"/>
              </w:rPr>
              <w:t xml:space="preserve">Seminar </w:t>
            </w:r>
          </w:p>
          <w:p w14:paraId="58942F73" w14:textId="0C942838" w:rsidR="004E46FA" w:rsidRDefault="62CACA4C" w:rsidP="62CACA4C">
            <w:pPr>
              <w:pStyle w:val="ListParagraph"/>
              <w:numPr>
                <w:ilvl w:val="0"/>
                <w:numId w:val="17"/>
              </w:numPr>
              <w:spacing w:beforeAutospacing="1" w:afterAutospacing="1"/>
              <w:rPr>
                <w:rFonts w:ascii="Ravensbourne Sans" w:eastAsia="Ravensbourne Sans" w:hAnsi="Ravensbourne Sans" w:cs="Ravensbourne Sans"/>
                <w:color w:val="000000" w:themeColor="text1"/>
                <w:sz w:val="20"/>
                <w:szCs w:val="20"/>
              </w:rPr>
            </w:pPr>
            <w:r w:rsidRPr="62CACA4C">
              <w:rPr>
                <w:rFonts w:ascii="Ravensbourne Sans" w:eastAsia="Ravensbourne Sans" w:hAnsi="Ravensbourne Sans" w:cs="Ravensbourne Sans"/>
                <w:color w:val="000000" w:themeColor="text1"/>
                <w:sz w:val="20"/>
                <w:szCs w:val="20"/>
              </w:rPr>
              <w:t xml:space="preserve">Tutorial </w:t>
            </w:r>
          </w:p>
          <w:p w14:paraId="4586719E" w14:textId="51529BFD" w:rsidR="004E46FA" w:rsidRDefault="62CACA4C" w:rsidP="62CACA4C">
            <w:pPr>
              <w:pStyle w:val="ListParagraph"/>
              <w:numPr>
                <w:ilvl w:val="0"/>
                <w:numId w:val="17"/>
              </w:numPr>
              <w:spacing w:beforeAutospacing="1" w:afterAutospacing="1"/>
              <w:rPr>
                <w:rFonts w:ascii="Ravensbourne Sans" w:eastAsia="Ravensbourne Sans" w:hAnsi="Ravensbourne Sans" w:cs="Ravensbourne Sans"/>
                <w:color w:val="000000" w:themeColor="text1"/>
                <w:sz w:val="20"/>
                <w:szCs w:val="20"/>
              </w:rPr>
            </w:pPr>
            <w:r w:rsidRPr="62CACA4C">
              <w:rPr>
                <w:rFonts w:ascii="Ravensbourne Sans" w:eastAsia="Ravensbourne Sans" w:hAnsi="Ravensbourne Sans" w:cs="Ravensbourne Sans"/>
                <w:color w:val="000000" w:themeColor="text1"/>
                <w:sz w:val="20"/>
                <w:szCs w:val="20"/>
              </w:rPr>
              <w:t xml:space="preserve">Guest Lecture </w:t>
            </w:r>
          </w:p>
          <w:p w14:paraId="732CD274" w14:textId="7EF595E7" w:rsidR="004E46FA" w:rsidRDefault="62CACA4C" w:rsidP="62CACA4C">
            <w:pPr>
              <w:pStyle w:val="ListParagraph"/>
              <w:numPr>
                <w:ilvl w:val="0"/>
                <w:numId w:val="17"/>
              </w:numPr>
              <w:spacing w:beforeAutospacing="1" w:afterAutospacing="1"/>
              <w:rPr>
                <w:rFonts w:ascii="Ravensbourne Sans" w:eastAsia="Ravensbourne Sans" w:hAnsi="Ravensbourne Sans" w:cs="Ravensbourne Sans"/>
                <w:color w:val="000000" w:themeColor="text1"/>
                <w:sz w:val="20"/>
                <w:szCs w:val="20"/>
              </w:rPr>
            </w:pPr>
            <w:r w:rsidRPr="62CACA4C">
              <w:rPr>
                <w:rFonts w:ascii="Ravensbourne Sans" w:eastAsia="Ravensbourne Sans" w:hAnsi="Ravensbourne Sans" w:cs="Ravensbourne Sans"/>
                <w:color w:val="000000" w:themeColor="text1"/>
                <w:sz w:val="20"/>
                <w:szCs w:val="20"/>
              </w:rPr>
              <w:t xml:space="preserve">Independent study </w:t>
            </w:r>
          </w:p>
          <w:p w14:paraId="1D8BA435" w14:textId="07FCDB3A" w:rsidR="004E46FA" w:rsidRDefault="62CACA4C" w:rsidP="62CACA4C">
            <w:pPr>
              <w:pStyle w:val="ListParagraph"/>
              <w:numPr>
                <w:ilvl w:val="0"/>
                <w:numId w:val="17"/>
              </w:numPr>
              <w:spacing w:beforeAutospacing="1" w:afterAutospacing="1"/>
              <w:rPr>
                <w:rFonts w:ascii="Ravensbourne Sans" w:eastAsia="Ravensbourne Sans" w:hAnsi="Ravensbourne Sans" w:cs="Ravensbourne Sans"/>
                <w:color w:val="000000" w:themeColor="text1"/>
                <w:sz w:val="20"/>
                <w:szCs w:val="20"/>
              </w:rPr>
            </w:pPr>
            <w:r w:rsidRPr="62CACA4C">
              <w:rPr>
                <w:rFonts w:ascii="Ravensbourne Sans" w:eastAsia="Ravensbourne Sans" w:hAnsi="Ravensbourne Sans" w:cs="Ravensbourne Sans"/>
                <w:color w:val="000000" w:themeColor="text1"/>
                <w:sz w:val="20"/>
                <w:szCs w:val="20"/>
              </w:rPr>
              <w:t xml:space="preserve">Directed Study </w:t>
            </w:r>
          </w:p>
          <w:p w14:paraId="7B98D8B6" w14:textId="04AB390C" w:rsidR="004E46FA" w:rsidRDefault="62CACA4C" w:rsidP="62CACA4C">
            <w:pPr>
              <w:pStyle w:val="ListParagraph"/>
              <w:numPr>
                <w:ilvl w:val="0"/>
                <w:numId w:val="17"/>
              </w:numPr>
              <w:spacing w:beforeAutospacing="1" w:afterAutospacing="1"/>
              <w:rPr>
                <w:rFonts w:ascii="Ravensbourne Sans" w:eastAsia="Ravensbourne Sans" w:hAnsi="Ravensbourne Sans" w:cs="Ravensbourne Sans"/>
                <w:color w:val="000000" w:themeColor="text1"/>
                <w:sz w:val="20"/>
                <w:szCs w:val="20"/>
              </w:rPr>
            </w:pPr>
            <w:r w:rsidRPr="62CACA4C">
              <w:rPr>
                <w:rFonts w:ascii="Ravensbourne Sans" w:eastAsia="Ravensbourne Sans" w:hAnsi="Ravensbourne Sans" w:cs="Ravensbourne Sans"/>
                <w:color w:val="000000" w:themeColor="text1"/>
                <w:sz w:val="20"/>
                <w:szCs w:val="20"/>
              </w:rPr>
              <w:t xml:space="preserve">Technical Masterclass </w:t>
            </w:r>
          </w:p>
          <w:p w14:paraId="799FDE01" w14:textId="207406B0" w:rsidR="004E46FA" w:rsidRDefault="62CACA4C" w:rsidP="62CACA4C">
            <w:pPr>
              <w:pStyle w:val="ListParagraph"/>
              <w:numPr>
                <w:ilvl w:val="0"/>
                <w:numId w:val="17"/>
              </w:numPr>
              <w:spacing w:beforeAutospacing="1" w:afterAutospacing="1"/>
              <w:rPr>
                <w:rFonts w:ascii="Ravensbourne Sans" w:eastAsia="Ravensbourne Sans" w:hAnsi="Ravensbourne Sans" w:cs="Ravensbourne Sans"/>
                <w:color w:val="000000" w:themeColor="text1"/>
                <w:sz w:val="20"/>
                <w:szCs w:val="20"/>
              </w:rPr>
            </w:pPr>
            <w:r w:rsidRPr="62CACA4C">
              <w:rPr>
                <w:rFonts w:ascii="Ravensbourne Sans" w:eastAsia="Ravensbourne Sans" w:hAnsi="Ravensbourne Sans" w:cs="Ravensbourne Sans"/>
                <w:color w:val="000000" w:themeColor="text1"/>
                <w:sz w:val="20"/>
                <w:szCs w:val="20"/>
              </w:rPr>
              <w:t xml:space="preserve">Industrial Live Project </w:t>
            </w:r>
          </w:p>
          <w:p w14:paraId="15407236" w14:textId="52874F66" w:rsidR="004E46FA" w:rsidRDefault="62CACA4C" w:rsidP="62CACA4C">
            <w:pPr>
              <w:pStyle w:val="ListParagraph"/>
              <w:numPr>
                <w:ilvl w:val="0"/>
                <w:numId w:val="17"/>
              </w:numPr>
              <w:spacing w:beforeAutospacing="1" w:afterAutospacing="1"/>
              <w:rPr>
                <w:rFonts w:ascii="Ravensbourne Sans" w:eastAsia="Ravensbourne Sans" w:hAnsi="Ravensbourne Sans" w:cs="Ravensbourne Sans"/>
                <w:color w:val="000000" w:themeColor="text1"/>
                <w:sz w:val="20"/>
                <w:szCs w:val="20"/>
              </w:rPr>
            </w:pPr>
            <w:r w:rsidRPr="62CACA4C">
              <w:rPr>
                <w:rFonts w:ascii="Ravensbourne Sans" w:eastAsia="Ravensbourne Sans" w:hAnsi="Ravensbourne Sans" w:cs="Ravensbourne Sans"/>
                <w:color w:val="000000" w:themeColor="text1"/>
                <w:sz w:val="20"/>
                <w:szCs w:val="20"/>
              </w:rPr>
              <w:t xml:space="preserve">Placement Options </w:t>
            </w:r>
          </w:p>
          <w:p w14:paraId="1E6AB55E" w14:textId="5849A1E1" w:rsidR="004E46FA" w:rsidRDefault="62CACA4C" w:rsidP="62CACA4C">
            <w:pPr>
              <w:pStyle w:val="ListParagraph"/>
              <w:numPr>
                <w:ilvl w:val="0"/>
                <w:numId w:val="17"/>
              </w:numPr>
              <w:spacing w:beforeAutospacing="1" w:afterAutospacing="1"/>
              <w:rPr>
                <w:rFonts w:ascii="Ravensbourne Sans" w:eastAsia="Ravensbourne Sans" w:hAnsi="Ravensbourne Sans" w:cs="Ravensbourne Sans"/>
                <w:color w:val="000000" w:themeColor="text1"/>
                <w:sz w:val="20"/>
                <w:szCs w:val="20"/>
              </w:rPr>
            </w:pPr>
            <w:r w:rsidRPr="62CACA4C">
              <w:rPr>
                <w:rFonts w:ascii="Ravensbourne Sans" w:eastAsia="Ravensbourne Sans" w:hAnsi="Ravensbourne Sans" w:cs="Ravensbourne Sans"/>
                <w:color w:val="000000" w:themeColor="text1"/>
                <w:sz w:val="20"/>
                <w:szCs w:val="20"/>
              </w:rPr>
              <w:t xml:space="preserve">Networking Events </w:t>
            </w:r>
          </w:p>
          <w:p w14:paraId="2553AD49" w14:textId="6DD2307B" w:rsidR="004E46FA" w:rsidRDefault="62CACA4C" w:rsidP="62CACA4C">
            <w:pPr>
              <w:pStyle w:val="ListParagraph"/>
              <w:numPr>
                <w:ilvl w:val="0"/>
                <w:numId w:val="17"/>
              </w:numPr>
              <w:spacing w:beforeAutospacing="1" w:afterAutospacing="1"/>
              <w:rPr>
                <w:rFonts w:ascii="Ravensbourne Sans" w:eastAsia="Ravensbourne Sans" w:hAnsi="Ravensbourne Sans" w:cs="Ravensbourne Sans"/>
                <w:color w:val="000000" w:themeColor="text1"/>
                <w:sz w:val="20"/>
                <w:szCs w:val="20"/>
              </w:rPr>
            </w:pPr>
            <w:r w:rsidRPr="62CACA4C">
              <w:rPr>
                <w:rFonts w:ascii="Ravensbourne Sans" w:eastAsia="Ravensbourne Sans" w:hAnsi="Ravensbourne Sans" w:cs="Ravensbourne Sans"/>
                <w:color w:val="000000" w:themeColor="text1"/>
                <w:sz w:val="20"/>
                <w:szCs w:val="20"/>
              </w:rPr>
              <w:t xml:space="preserve">Portfolio Review </w:t>
            </w:r>
          </w:p>
          <w:p w14:paraId="58FB884E" w14:textId="45045EE0" w:rsidR="004E46FA" w:rsidRDefault="62CACA4C" w:rsidP="62CACA4C">
            <w:pPr>
              <w:pStyle w:val="ListParagraph"/>
              <w:numPr>
                <w:ilvl w:val="0"/>
                <w:numId w:val="17"/>
              </w:numPr>
              <w:spacing w:beforeAutospacing="1" w:afterAutospacing="1"/>
              <w:rPr>
                <w:rFonts w:ascii="Ravensbourne Sans" w:eastAsia="Ravensbourne Sans" w:hAnsi="Ravensbourne Sans" w:cs="Ravensbourne Sans"/>
                <w:color w:val="000000" w:themeColor="text1"/>
                <w:sz w:val="20"/>
                <w:szCs w:val="20"/>
              </w:rPr>
            </w:pPr>
            <w:r w:rsidRPr="62CACA4C">
              <w:rPr>
                <w:rFonts w:ascii="Ravensbourne Sans" w:eastAsia="Ravensbourne Sans" w:hAnsi="Ravensbourne Sans" w:cs="Ravensbourne Sans"/>
                <w:color w:val="000000" w:themeColor="text1"/>
                <w:sz w:val="20"/>
                <w:szCs w:val="20"/>
              </w:rPr>
              <w:t>Hybrid Approach</w:t>
            </w:r>
          </w:p>
          <w:p w14:paraId="1FFAEEED" w14:textId="787DC4F5" w:rsidR="004E46FA" w:rsidRDefault="62CACA4C" w:rsidP="62CACA4C">
            <w:pPr>
              <w:pStyle w:val="ListParagraph"/>
              <w:numPr>
                <w:ilvl w:val="0"/>
                <w:numId w:val="17"/>
              </w:numPr>
              <w:spacing w:beforeAutospacing="1" w:afterAutospacing="1"/>
              <w:rPr>
                <w:rFonts w:ascii="Ravensbourne Sans" w:eastAsia="Ravensbourne Sans" w:hAnsi="Ravensbourne Sans" w:cs="Ravensbourne Sans"/>
                <w:color w:val="000000" w:themeColor="text1"/>
                <w:sz w:val="20"/>
                <w:szCs w:val="20"/>
              </w:rPr>
            </w:pPr>
            <w:r w:rsidRPr="62CACA4C">
              <w:rPr>
                <w:rFonts w:ascii="Ravensbourne Sans" w:eastAsia="Ravensbourne Sans" w:hAnsi="Ravensbourne Sans" w:cs="Ravensbourne Sans"/>
                <w:color w:val="000000" w:themeColor="text1"/>
                <w:sz w:val="20"/>
                <w:szCs w:val="20"/>
              </w:rPr>
              <w:t xml:space="preserve">Online Study </w:t>
            </w:r>
          </w:p>
          <w:p w14:paraId="286584AE" w14:textId="779E8002" w:rsidR="004E46FA" w:rsidRDefault="004E46FA" w:rsidP="62CACA4C">
            <w:pPr>
              <w:spacing w:line="240" w:lineRule="exact"/>
              <w:rPr>
                <w:rFonts w:ascii="Ravensbourne Sans" w:eastAsia="Ravensbourne Sans" w:hAnsi="Ravensbourne Sans" w:cs="Ravensbourne Sans"/>
                <w:color w:val="000000" w:themeColor="text1"/>
                <w:sz w:val="20"/>
                <w:szCs w:val="20"/>
              </w:rPr>
            </w:pPr>
          </w:p>
          <w:p w14:paraId="26E2F628" w14:textId="34F524F3" w:rsidR="004E46FA" w:rsidRDefault="62CACA4C" w:rsidP="62CACA4C">
            <w:pPr>
              <w:spacing w:line="240" w:lineRule="exact"/>
              <w:rPr>
                <w:rFonts w:ascii="Ravensbourne Sans" w:eastAsia="Ravensbourne Sans" w:hAnsi="Ravensbourne Sans" w:cs="Ravensbourne Sans"/>
                <w:color w:val="000000" w:themeColor="text1"/>
                <w:sz w:val="20"/>
                <w:szCs w:val="20"/>
              </w:rPr>
            </w:pPr>
            <w:r w:rsidRPr="62CACA4C">
              <w:rPr>
                <w:rFonts w:ascii="Ravensbourne Sans" w:eastAsia="Ravensbourne Sans" w:hAnsi="Ravensbourne Sans" w:cs="Ravensbourne Sans"/>
                <w:color w:val="000000" w:themeColor="text1"/>
                <w:sz w:val="20"/>
                <w:szCs w:val="20"/>
              </w:rPr>
              <w:t>Students are expected to take on professional attitudes to time and project management.</w:t>
            </w:r>
          </w:p>
          <w:p w14:paraId="550F9258" w14:textId="312525DE" w:rsidR="004E46FA" w:rsidRDefault="62CACA4C" w:rsidP="62CACA4C">
            <w:pPr>
              <w:spacing w:line="240" w:lineRule="exact"/>
              <w:rPr>
                <w:rFonts w:ascii="Ravensbourne Sans" w:eastAsia="Ravensbourne Sans" w:hAnsi="Ravensbourne Sans" w:cs="Ravensbourne Sans"/>
                <w:color w:val="FF0000"/>
                <w:sz w:val="20"/>
                <w:szCs w:val="20"/>
              </w:rPr>
            </w:pPr>
            <w:r w:rsidRPr="62CACA4C">
              <w:rPr>
                <w:rFonts w:ascii="Ravensbourne Sans" w:eastAsia="Ravensbourne Sans" w:hAnsi="Ravensbourne Sans" w:cs="Ravensbourne Sans"/>
                <w:color w:val="FF0000"/>
                <w:sz w:val="20"/>
                <w:szCs w:val="20"/>
              </w:rPr>
              <w:t xml:space="preserve"> </w:t>
            </w:r>
          </w:p>
          <w:p w14:paraId="6AF46BD0" w14:textId="018CB60F" w:rsidR="004E46FA" w:rsidRDefault="62CACA4C" w:rsidP="62CACA4C">
            <w:pPr>
              <w:spacing w:line="240" w:lineRule="exact"/>
              <w:rPr>
                <w:rFonts w:ascii="Ravensbourne Sans" w:eastAsia="Ravensbourne Sans" w:hAnsi="Ravensbourne Sans" w:cs="Ravensbourne Sans"/>
                <w:color w:val="000000" w:themeColor="text1"/>
                <w:sz w:val="20"/>
                <w:szCs w:val="20"/>
              </w:rPr>
            </w:pPr>
            <w:r w:rsidRPr="62CACA4C">
              <w:rPr>
                <w:rFonts w:ascii="Ravensbourne Sans" w:eastAsia="Ravensbourne Sans" w:hAnsi="Ravensbourne Sans" w:cs="Ravensbourne Sans"/>
                <w:color w:val="000000" w:themeColor="text1"/>
                <w:sz w:val="20"/>
                <w:szCs w:val="20"/>
              </w:rPr>
              <w:t>Visiting lecturers may be invited to deliver lectures and/or practical sessions related to their area of work and students will develop an outward facing portfolio to aid graduate progression.</w:t>
            </w:r>
          </w:p>
          <w:p w14:paraId="47E01291" w14:textId="29D2EB6A" w:rsidR="004E46FA" w:rsidRDefault="004E46FA" w:rsidP="62CACA4C">
            <w:pPr>
              <w:spacing w:line="240" w:lineRule="exact"/>
              <w:rPr>
                <w:rFonts w:ascii="Ravensbourne Sans" w:eastAsia="Ravensbourne Sans" w:hAnsi="Ravensbourne Sans" w:cs="Ravensbourne Sans"/>
                <w:color w:val="000000" w:themeColor="text1"/>
                <w:sz w:val="20"/>
                <w:szCs w:val="20"/>
              </w:rPr>
            </w:pPr>
          </w:p>
          <w:p w14:paraId="354CA1B2" w14:textId="6995D4E0" w:rsidR="004E46FA" w:rsidRDefault="62CACA4C" w:rsidP="62CACA4C">
            <w:pPr>
              <w:spacing w:line="240" w:lineRule="exact"/>
              <w:rPr>
                <w:rFonts w:ascii="Ravensbourne Sans" w:eastAsia="Ravensbourne Sans" w:hAnsi="Ravensbourne Sans" w:cs="Ravensbourne Sans"/>
                <w:color w:val="000000" w:themeColor="text1"/>
                <w:sz w:val="20"/>
                <w:szCs w:val="20"/>
              </w:rPr>
            </w:pPr>
            <w:r w:rsidRPr="62CACA4C">
              <w:rPr>
                <w:rFonts w:ascii="Ravensbourne Sans" w:eastAsia="Ravensbourne Sans" w:hAnsi="Ravensbourne Sans" w:cs="Ravensbourne Sans"/>
                <w:color w:val="000000" w:themeColor="text1"/>
                <w:sz w:val="20"/>
                <w:szCs w:val="20"/>
              </w:rPr>
              <w:t xml:space="preserve">Written work will focus upon critical analysis and reflection of project-based work, with a view to encouraging ongoing development. Within the sphere of theoretical study, students will expand their ability to write reflexively and critically about their discipline </w:t>
            </w:r>
            <w:r w:rsidRPr="62CACA4C">
              <w:rPr>
                <w:rFonts w:ascii="Ravensbourne Sans" w:eastAsia="Ravensbourne Sans" w:hAnsi="Ravensbourne Sans" w:cs="Ravensbourne Sans"/>
                <w:color w:val="000000" w:themeColor="text1"/>
                <w:sz w:val="20"/>
                <w:szCs w:val="20"/>
              </w:rPr>
              <w:lastRenderedPageBreak/>
              <w:t xml:space="preserve">and competently be able to contextualise their personal practice. </w:t>
            </w:r>
          </w:p>
          <w:p w14:paraId="50021D2C" w14:textId="7731D066" w:rsidR="004E46FA" w:rsidRDefault="62CACA4C" w:rsidP="62CACA4C">
            <w:pPr>
              <w:spacing w:line="240" w:lineRule="exact"/>
              <w:rPr>
                <w:rFonts w:ascii="Ravensbourne Sans" w:eastAsia="Ravensbourne Sans" w:hAnsi="Ravensbourne Sans" w:cs="Ravensbourne Sans"/>
                <w:color w:val="000000" w:themeColor="text1"/>
                <w:sz w:val="20"/>
                <w:szCs w:val="20"/>
              </w:rPr>
            </w:pPr>
            <w:r w:rsidRPr="62CACA4C">
              <w:rPr>
                <w:rFonts w:ascii="Ravensbourne Sans" w:eastAsia="Ravensbourne Sans" w:hAnsi="Ravensbourne Sans" w:cs="Ravensbourne Sans"/>
                <w:color w:val="000000" w:themeColor="text1"/>
                <w:sz w:val="20"/>
                <w:szCs w:val="20"/>
              </w:rPr>
              <w:t xml:space="preserve"> </w:t>
            </w:r>
          </w:p>
          <w:p w14:paraId="01AF8582" w14:textId="562DE19E" w:rsidR="004E46FA" w:rsidRDefault="62CACA4C" w:rsidP="62CACA4C">
            <w:pPr>
              <w:spacing w:line="240" w:lineRule="exact"/>
              <w:rPr>
                <w:rFonts w:ascii="Ravensbourne Sans" w:eastAsia="Ravensbourne Sans" w:hAnsi="Ravensbourne Sans" w:cs="Ravensbourne Sans"/>
                <w:color w:val="000000" w:themeColor="text1"/>
                <w:sz w:val="20"/>
                <w:szCs w:val="20"/>
              </w:rPr>
            </w:pPr>
            <w:r w:rsidRPr="62CACA4C">
              <w:rPr>
                <w:rFonts w:ascii="Ravensbourne Sans" w:eastAsia="Ravensbourne Sans" w:hAnsi="Ravensbourne Sans" w:cs="Ravensbourne Sans"/>
                <w:color w:val="000000" w:themeColor="text1"/>
                <w:sz w:val="20"/>
                <w:szCs w:val="20"/>
              </w:rPr>
              <w:t>Students will be expected to interface directly with industry through mentoring, competition, and research.</w:t>
            </w:r>
          </w:p>
          <w:p w14:paraId="0455C0DF" w14:textId="4E5BB452" w:rsidR="004E46FA" w:rsidRDefault="004E46FA" w:rsidP="62CACA4C">
            <w:pPr>
              <w:rPr>
                <w:rFonts w:ascii="Arial" w:eastAsia="Arial" w:hAnsi="Arial" w:cs="Arial"/>
                <w:color w:val="000000"/>
                <w:sz w:val="20"/>
                <w:szCs w:val="20"/>
              </w:rPr>
            </w:pPr>
          </w:p>
        </w:tc>
        <w:tc>
          <w:tcPr>
            <w:tcW w:w="4508" w:type="dxa"/>
            <w:shd w:val="clear" w:color="auto" w:fill="D9E2F3" w:themeFill="accent5" w:themeFillTint="33"/>
          </w:tcPr>
          <w:p w14:paraId="0AEC184B" w14:textId="7C15D5A9" w:rsidR="004E46FA" w:rsidRDefault="67F20AF7" w:rsidP="4736413A">
            <w:pPr>
              <w:spacing w:beforeAutospacing="1" w:afterAutospacing="1"/>
              <w:rPr>
                <w:rFonts w:ascii="Ravensbourne Sans" w:eastAsia="Ravensbourne Sans" w:hAnsi="Ravensbourne Sans" w:cs="Ravensbourne Sans"/>
                <w:color w:val="000000" w:themeColor="text1"/>
                <w:sz w:val="20"/>
                <w:szCs w:val="20"/>
              </w:rPr>
            </w:pPr>
            <w:r w:rsidRPr="4736413A">
              <w:rPr>
                <w:rFonts w:ascii="Ravensbourne Sans" w:eastAsia="Ravensbourne Sans" w:hAnsi="Ravensbourne Sans" w:cs="Ravensbourne Sans"/>
                <w:color w:val="000000" w:themeColor="text1"/>
                <w:sz w:val="20"/>
                <w:szCs w:val="20"/>
              </w:rPr>
              <w:lastRenderedPageBreak/>
              <w:t xml:space="preserve">For all levels of the Course: </w:t>
            </w:r>
          </w:p>
          <w:p w14:paraId="3CDBCEB1" w14:textId="2A874F4F" w:rsidR="004E46FA" w:rsidRDefault="67F20AF7" w:rsidP="4736413A">
            <w:pPr>
              <w:spacing w:beforeAutospacing="1" w:afterAutospacing="1"/>
              <w:rPr>
                <w:rFonts w:ascii="Ravensbourne Sans" w:eastAsia="Ravensbourne Sans" w:hAnsi="Ravensbourne Sans" w:cs="Ravensbourne Sans"/>
                <w:color w:val="000000" w:themeColor="text1"/>
                <w:sz w:val="20"/>
                <w:szCs w:val="20"/>
              </w:rPr>
            </w:pPr>
            <w:r w:rsidRPr="4736413A">
              <w:rPr>
                <w:rFonts w:ascii="Ravensbourne Sans" w:eastAsia="Ravensbourne Sans" w:hAnsi="Ravensbourne Sans" w:cs="Ravensbourne Sans"/>
                <w:color w:val="000000" w:themeColor="text1"/>
                <w:sz w:val="20"/>
                <w:szCs w:val="20"/>
              </w:rPr>
              <w:t>Oral Assessment – content and form</w:t>
            </w:r>
          </w:p>
          <w:p w14:paraId="7D8EF54E" w14:textId="1B8C833A" w:rsidR="004E46FA" w:rsidRDefault="67F20AF7" w:rsidP="4736413A">
            <w:pPr>
              <w:spacing w:beforeAutospacing="1" w:afterAutospacing="1"/>
              <w:rPr>
                <w:rFonts w:ascii="Ravensbourne Sans" w:eastAsia="Ravensbourne Sans" w:hAnsi="Ravensbourne Sans" w:cs="Ravensbourne Sans"/>
                <w:color w:val="000000" w:themeColor="text1"/>
                <w:sz w:val="20"/>
                <w:szCs w:val="20"/>
              </w:rPr>
            </w:pPr>
            <w:r w:rsidRPr="4736413A">
              <w:rPr>
                <w:rFonts w:ascii="Ravensbourne Sans" w:eastAsia="Ravensbourne Sans" w:hAnsi="Ravensbourne Sans" w:cs="Ravensbourne Sans"/>
                <w:color w:val="000000" w:themeColor="text1"/>
                <w:sz w:val="20"/>
                <w:szCs w:val="20"/>
              </w:rPr>
              <w:t xml:space="preserve">Presentation </w:t>
            </w:r>
          </w:p>
          <w:p w14:paraId="24C1A667" w14:textId="2506A226" w:rsidR="004E46FA" w:rsidRDefault="67F20AF7" w:rsidP="4736413A">
            <w:pPr>
              <w:spacing w:beforeAutospacing="1" w:afterAutospacing="1"/>
              <w:rPr>
                <w:rFonts w:ascii="Ravensbourne Sans" w:eastAsia="Ravensbourne Sans" w:hAnsi="Ravensbourne Sans" w:cs="Ravensbourne Sans"/>
                <w:color w:val="000000" w:themeColor="text1"/>
                <w:sz w:val="20"/>
                <w:szCs w:val="20"/>
              </w:rPr>
            </w:pPr>
            <w:r w:rsidRPr="4736413A">
              <w:rPr>
                <w:rFonts w:ascii="Ravensbourne Sans" w:eastAsia="Ravensbourne Sans" w:hAnsi="Ravensbourne Sans" w:cs="Ravensbourne Sans"/>
                <w:color w:val="000000" w:themeColor="text1"/>
                <w:sz w:val="20"/>
                <w:szCs w:val="20"/>
              </w:rPr>
              <w:t xml:space="preserve">Portfolio </w:t>
            </w:r>
          </w:p>
          <w:p w14:paraId="44BC0E6E" w14:textId="1D2765AC" w:rsidR="004E46FA" w:rsidRDefault="67F20AF7" w:rsidP="4736413A">
            <w:pPr>
              <w:spacing w:beforeAutospacing="1" w:afterAutospacing="1"/>
              <w:rPr>
                <w:rFonts w:ascii="Ravensbourne Sans" w:eastAsia="Ravensbourne Sans" w:hAnsi="Ravensbourne Sans" w:cs="Ravensbourne Sans"/>
                <w:color w:val="000000" w:themeColor="text1"/>
                <w:sz w:val="20"/>
                <w:szCs w:val="20"/>
              </w:rPr>
            </w:pPr>
            <w:r w:rsidRPr="4736413A">
              <w:rPr>
                <w:rFonts w:ascii="Ravensbourne Sans" w:eastAsia="Ravensbourne Sans" w:hAnsi="Ravensbourne Sans" w:cs="Ravensbourne Sans"/>
                <w:color w:val="000000" w:themeColor="text1"/>
                <w:sz w:val="20"/>
                <w:szCs w:val="20"/>
              </w:rPr>
              <w:t xml:space="preserve">Digital Workbook </w:t>
            </w:r>
          </w:p>
          <w:p w14:paraId="07C638B7" w14:textId="1D966C89" w:rsidR="004E46FA" w:rsidRDefault="67F20AF7" w:rsidP="4736413A">
            <w:pPr>
              <w:spacing w:beforeAutospacing="1" w:afterAutospacing="1"/>
              <w:rPr>
                <w:rFonts w:ascii="Ravensbourne Sans" w:eastAsia="Ravensbourne Sans" w:hAnsi="Ravensbourne Sans" w:cs="Ravensbourne Sans"/>
                <w:color w:val="000000" w:themeColor="text1"/>
                <w:sz w:val="20"/>
                <w:szCs w:val="20"/>
              </w:rPr>
            </w:pPr>
            <w:r w:rsidRPr="4736413A">
              <w:rPr>
                <w:rFonts w:ascii="Ravensbourne Sans" w:eastAsia="Ravensbourne Sans" w:hAnsi="Ravensbourne Sans" w:cs="Ravensbourne Sans"/>
                <w:color w:val="000000" w:themeColor="text1"/>
                <w:sz w:val="20"/>
                <w:szCs w:val="20"/>
              </w:rPr>
              <w:lastRenderedPageBreak/>
              <w:t xml:space="preserve">Practical Assignment </w:t>
            </w:r>
          </w:p>
          <w:p w14:paraId="2E0055A6" w14:textId="4E9BAFAA" w:rsidR="004E46FA" w:rsidRDefault="67F20AF7" w:rsidP="4736413A">
            <w:pPr>
              <w:spacing w:beforeAutospacing="1" w:afterAutospacing="1"/>
              <w:rPr>
                <w:rFonts w:ascii="Ravensbourne Sans" w:eastAsia="Ravensbourne Sans" w:hAnsi="Ravensbourne Sans" w:cs="Ravensbourne Sans"/>
                <w:color w:val="000000" w:themeColor="text1"/>
                <w:sz w:val="20"/>
                <w:szCs w:val="20"/>
              </w:rPr>
            </w:pPr>
            <w:r w:rsidRPr="4736413A">
              <w:rPr>
                <w:rFonts w:ascii="Ravensbourne Sans" w:eastAsia="Ravensbourne Sans" w:hAnsi="Ravensbourne Sans" w:cs="Ravensbourne Sans"/>
                <w:color w:val="000000" w:themeColor="text1"/>
                <w:sz w:val="20"/>
                <w:szCs w:val="20"/>
              </w:rPr>
              <w:t xml:space="preserve">Classroom Test </w:t>
            </w:r>
          </w:p>
          <w:p w14:paraId="0B0045F5" w14:textId="2D8C0187" w:rsidR="004E46FA" w:rsidRDefault="67F20AF7" w:rsidP="4736413A">
            <w:pPr>
              <w:spacing w:beforeAutospacing="1" w:afterAutospacing="1"/>
              <w:rPr>
                <w:rFonts w:ascii="Ravensbourne Sans" w:eastAsia="Ravensbourne Sans" w:hAnsi="Ravensbourne Sans" w:cs="Ravensbourne Sans"/>
                <w:color w:val="000000" w:themeColor="text1"/>
                <w:sz w:val="20"/>
                <w:szCs w:val="20"/>
              </w:rPr>
            </w:pPr>
            <w:r w:rsidRPr="4736413A">
              <w:rPr>
                <w:rFonts w:ascii="Ravensbourne Sans" w:eastAsia="Ravensbourne Sans" w:hAnsi="Ravensbourne Sans" w:cs="Ravensbourne Sans"/>
                <w:color w:val="000000" w:themeColor="text1"/>
                <w:sz w:val="20"/>
                <w:szCs w:val="20"/>
              </w:rPr>
              <w:t xml:space="preserve">Reflective Written Document </w:t>
            </w:r>
          </w:p>
          <w:p w14:paraId="457E7117" w14:textId="0313C31C" w:rsidR="004E46FA" w:rsidRDefault="67F20AF7" w:rsidP="4736413A">
            <w:pPr>
              <w:spacing w:beforeAutospacing="1" w:afterAutospacing="1"/>
              <w:rPr>
                <w:rFonts w:ascii="Ravensbourne Sans" w:eastAsia="Ravensbourne Sans" w:hAnsi="Ravensbourne Sans" w:cs="Ravensbourne Sans"/>
                <w:color w:val="000000" w:themeColor="text1"/>
                <w:sz w:val="20"/>
                <w:szCs w:val="20"/>
              </w:rPr>
            </w:pPr>
            <w:r w:rsidRPr="4736413A">
              <w:rPr>
                <w:rFonts w:ascii="Ravensbourne Sans" w:eastAsia="Ravensbourne Sans" w:hAnsi="Ravensbourne Sans" w:cs="Ravensbourne Sans"/>
                <w:color w:val="000000" w:themeColor="text1"/>
                <w:sz w:val="20"/>
                <w:szCs w:val="20"/>
              </w:rPr>
              <w:t xml:space="preserve">Industry Focussed Report </w:t>
            </w:r>
          </w:p>
          <w:p w14:paraId="1BDECE2E" w14:textId="2967BA9A" w:rsidR="004E46FA" w:rsidRDefault="67F20AF7" w:rsidP="4736413A">
            <w:pPr>
              <w:spacing w:beforeAutospacing="1" w:afterAutospacing="1"/>
              <w:rPr>
                <w:rFonts w:ascii="Ravensbourne Sans" w:eastAsia="Ravensbourne Sans" w:hAnsi="Ravensbourne Sans" w:cs="Ravensbourne Sans"/>
                <w:color w:val="000000" w:themeColor="text1"/>
                <w:sz w:val="20"/>
                <w:szCs w:val="20"/>
              </w:rPr>
            </w:pPr>
            <w:r w:rsidRPr="4736413A">
              <w:rPr>
                <w:rFonts w:ascii="Ravensbourne Sans" w:eastAsia="Ravensbourne Sans" w:hAnsi="Ravensbourne Sans" w:cs="Ravensbourne Sans"/>
                <w:color w:val="000000" w:themeColor="text1"/>
                <w:sz w:val="20"/>
                <w:szCs w:val="20"/>
              </w:rPr>
              <w:t>Project Pre-Production Treatmen</w:t>
            </w:r>
            <w:r w:rsidRPr="4736413A">
              <w:rPr>
                <w:rFonts w:ascii="Ravensbourne Sans" w:eastAsia="Ravensbourne Sans" w:hAnsi="Ravensbourne Sans" w:cs="Ravensbourne Sans"/>
                <w:b/>
                <w:bCs/>
                <w:color w:val="000000" w:themeColor="text1"/>
                <w:sz w:val="20"/>
                <w:szCs w:val="20"/>
              </w:rPr>
              <w:t xml:space="preserve">t </w:t>
            </w:r>
          </w:p>
          <w:p w14:paraId="479B767C" w14:textId="0D8C2572" w:rsidR="004E46FA" w:rsidRDefault="67F20AF7" w:rsidP="4736413A">
            <w:pPr>
              <w:spacing w:beforeAutospacing="1" w:afterAutospacing="1"/>
              <w:rPr>
                <w:rFonts w:ascii="Ravensbourne Sans" w:eastAsia="Ravensbourne Sans" w:hAnsi="Ravensbourne Sans" w:cs="Ravensbourne Sans"/>
                <w:color w:val="000000" w:themeColor="text1"/>
                <w:sz w:val="20"/>
                <w:szCs w:val="20"/>
              </w:rPr>
            </w:pPr>
            <w:r w:rsidRPr="4736413A">
              <w:rPr>
                <w:rFonts w:ascii="Ravensbourne Sans" w:eastAsia="Ravensbourne Sans" w:hAnsi="Ravensbourne Sans" w:cs="Ravensbourne Sans"/>
                <w:color w:val="000000" w:themeColor="text1"/>
                <w:sz w:val="20"/>
                <w:szCs w:val="20"/>
              </w:rPr>
              <w:t xml:space="preserve">Critique </w:t>
            </w:r>
          </w:p>
          <w:p w14:paraId="70786FB8" w14:textId="68F790FD" w:rsidR="004E46FA" w:rsidRDefault="67F20AF7" w:rsidP="4736413A">
            <w:pPr>
              <w:jc w:val="both"/>
              <w:rPr>
                <w:rFonts w:ascii="Ravensbourne Sans" w:eastAsia="Ravensbourne Sans" w:hAnsi="Ravensbourne Sans" w:cs="Ravensbourne Sans"/>
                <w:color w:val="000000" w:themeColor="text1"/>
                <w:sz w:val="20"/>
                <w:szCs w:val="20"/>
              </w:rPr>
            </w:pPr>
            <w:r w:rsidRPr="4736413A">
              <w:rPr>
                <w:rFonts w:ascii="Ravensbourne Sans" w:eastAsia="Ravensbourne Sans" w:hAnsi="Ravensbourne Sans" w:cs="Ravensbourne Sans"/>
                <w:color w:val="000000" w:themeColor="text1"/>
                <w:sz w:val="20"/>
                <w:szCs w:val="20"/>
              </w:rPr>
              <w:t>Personal Progress Review (PPR)</w:t>
            </w:r>
          </w:p>
          <w:p w14:paraId="1F02BC0D" w14:textId="344D4341" w:rsidR="004E46FA" w:rsidRDefault="004E46FA" w:rsidP="62CACA4C">
            <w:pPr>
              <w:jc w:val="both"/>
              <w:rPr>
                <w:rFonts w:ascii="Ravensbourne Sans" w:eastAsia="Ravensbourne Sans" w:hAnsi="Ravensbourne Sans" w:cs="Ravensbourne Sans"/>
                <w:b/>
                <w:bCs/>
                <w:color w:val="000000" w:themeColor="text1"/>
                <w:sz w:val="20"/>
                <w:szCs w:val="20"/>
              </w:rPr>
            </w:pPr>
          </w:p>
          <w:p w14:paraId="2E67647C" w14:textId="1666DB5D" w:rsidR="004E46FA" w:rsidRDefault="67F20AF7" w:rsidP="4736413A">
            <w:pPr>
              <w:spacing w:beforeAutospacing="1" w:afterAutospacing="1"/>
              <w:rPr>
                <w:rFonts w:ascii="Ravensbourne Sans" w:eastAsia="Ravensbourne Sans" w:hAnsi="Ravensbourne Sans" w:cs="Ravensbourne Sans"/>
                <w:color w:val="000000" w:themeColor="text1"/>
                <w:sz w:val="23"/>
                <w:szCs w:val="23"/>
              </w:rPr>
            </w:pPr>
            <w:r w:rsidRPr="4736413A">
              <w:rPr>
                <w:rFonts w:ascii="Ravensbourne Sans" w:eastAsia="Ravensbourne Sans" w:hAnsi="Ravensbourne Sans" w:cs="Ravensbourne Sans"/>
                <w:b/>
                <w:bCs/>
                <w:color w:val="000000" w:themeColor="text1"/>
                <w:sz w:val="20"/>
                <w:szCs w:val="20"/>
              </w:rPr>
              <w:t xml:space="preserve">Formative Assessment </w:t>
            </w:r>
            <w:r w:rsidRPr="4736413A">
              <w:rPr>
                <w:rFonts w:ascii="Ravensbourne Sans" w:eastAsia="Ravensbourne Sans" w:hAnsi="Ravensbourne Sans" w:cs="Ravensbourne Sans"/>
                <w:color w:val="000000" w:themeColor="text1"/>
                <w:sz w:val="20"/>
                <w:szCs w:val="20"/>
              </w:rPr>
              <w:t>is used in all modules of the programme to assess your progress relating to unit briefs and an opportunity to offer feedback, feedforward and a diagnostic response. This is typically within a group or individual review held midway throughout each unit though for latter modules in level six there are more formative assessment points.</w:t>
            </w:r>
            <w:r w:rsidRPr="4736413A">
              <w:rPr>
                <w:rFonts w:ascii="Ravensbourne Sans" w:eastAsia="Ravensbourne Sans" w:hAnsi="Ravensbourne Sans" w:cs="Ravensbourne Sans"/>
                <w:color w:val="000000" w:themeColor="text1"/>
                <w:sz w:val="23"/>
                <w:szCs w:val="23"/>
              </w:rPr>
              <w:t xml:space="preserve"> </w:t>
            </w:r>
            <w:r w:rsidR="004E46FA">
              <w:br/>
            </w:r>
          </w:p>
          <w:p w14:paraId="5AAF56D1" w14:textId="21E37ABE" w:rsidR="004E46FA" w:rsidRDefault="67F20AF7" w:rsidP="4736413A">
            <w:pPr>
              <w:spacing w:beforeAutospacing="1" w:afterAutospacing="1"/>
              <w:rPr>
                <w:rFonts w:ascii="Ravensbourne Sans" w:eastAsia="Ravensbourne Sans" w:hAnsi="Ravensbourne Sans" w:cs="Ravensbourne Sans"/>
                <w:color w:val="000000" w:themeColor="text1"/>
                <w:sz w:val="20"/>
                <w:szCs w:val="20"/>
              </w:rPr>
            </w:pPr>
            <w:r w:rsidRPr="4736413A">
              <w:rPr>
                <w:rFonts w:ascii="Ravensbourne Sans" w:eastAsia="Ravensbourne Sans" w:hAnsi="Ravensbourne Sans" w:cs="Ravensbourne Sans"/>
                <w:b/>
                <w:bCs/>
                <w:color w:val="000000" w:themeColor="text1"/>
                <w:sz w:val="20"/>
                <w:szCs w:val="20"/>
              </w:rPr>
              <w:t xml:space="preserve">Summative Assessment </w:t>
            </w:r>
            <w:r w:rsidRPr="4736413A">
              <w:rPr>
                <w:rFonts w:ascii="Ravensbourne Sans" w:eastAsia="Ravensbourne Sans" w:hAnsi="Ravensbourne Sans" w:cs="Ravensbourne Sans"/>
                <w:color w:val="000000" w:themeColor="text1"/>
                <w:sz w:val="20"/>
                <w:szCs w:val="20"/>
              </w:rPr>
              <w:t>is held in the latter stages of each module and is the definitive assessment point where each assessment requirement is assessed. All Assessment involves moderation and verification.</w:t>
            </w:r>
            <w:r w:rsidR="004E46FA">
              <w:br/>
            </w:r>
            <w:r w:rsidRPr="4736413A">
              <w:rPr>
                <w:rFonts w:ascii="Ravensbourne Sans" w:eastAsia="Ravensbourne Sans" w:hAnsi="Ravensbourne Sans" w:cs="Ravensbourne Sans"/>
                <w:color w:val="000000" w:themeColor="text1"/>
                <w:sz w:val="20"/>
                <w:szCs w:val="20"/>
              </w:rPr>
              <w:t>Written or aural feedback and clear feedforward will be provided shortly after assessment and there are opportunities for tutorials if you need further classification before the start of the next unit.</w:t>
            </w:r>
          </w:p>
          <w:p w14:paraId="70CE3747" w14:textId="23161F7A" w:rsidR="004E46FA" w:rsidRDefault="004E46FA" w:rsidP="62CACA4C">
            <w:pPr>
              <w:spacing w:beforeAutospacing="1" w:afterAutospacing="1"/>
              <w:rPr>
                <w:rFonts w:ascii="Ravensbourne Sans" w:eastAsia="Ravensbourne Sans" w:hAnsi="Ravensbourne Sans" w:cs="Ravensbourne Sans"/>
                <w:color w:val="000000" w:themeColor="text1"/>
                <w:sz w:val="20"/>
                <w:szCs w:val="20"/>
              </w:rPr>
            </w:pPr>
          </w:p>
          <w:p w14:paraId="0C302539" w14:textId="62734422" w:rsidR="004E46FA" w:rsidRDefault="4FA09446" w:rsidP="5B049257">
            <w:pPr>
              <w:spacing w:beforeAutospacing="1" w:afterAutospacing="1"/>
              <w:rPr>
                <w:rFonts w:ascii="Ravensbourne Sans" w:eastAsia="Ravensbourne Sans" w:hAnsi="Ravensbourne Sans" w:cs="Ravensbourne Sans"/>
                <w:color w:val="000000" w:themeColor="text1"/>
                <w:sz w:val="20"/>
                <w:szCs w:val="20"/>
              </w:rPr>
            </w:pPr>
            <w:r w:rsidRPr="5B049257">
              <w:rPr>
                <w:rFonts w:ascii="Ravensbourne Sans" w:eastAsia="Ravensbourne Sans" w:hAnsi="Ravensbourne Sans" w:cs="Ravensbourne Sans"/>
                <w:color w:val="000000" w:themeColor="text1"/>
                <w:sz w:val="20"/>
                <w:szCs w:val="20"/>
              </w:rPr>
              <w:t>Assessment will be aligned to the Ravensbourne Core Competencies.</w:t>
            </w:r>
          </w:p>
          <w:p w14:paraId="7106D025" w14:textId="0DFB148B" w:rsidR="5B049257" w:rsidRDefault="5B049257" w:rsidP="5B049257">
            <w:pPr>
              <w:spacing w:beforeAutospacing="1" w:afterAutospacing="1"/>
              <w:rPr>
                <w:rFonts w:ascii="Ravensbourne Sans" w:eastAsia="Ravensbourne Sans" w:hAnsi="Ravensbourne Sans" w:cs="Ravensbourne Sans"/>
                <w:color w:val="000000" w:themeColor="text1"/>
                <w:sz w:val="20"/>
                <w:szCs w:val="20"/>
              </w:rPr>
            </w:pPr>
          </w:p>
          <w:p w14:paraId="0928C3D2" w14:textId="2E0518EC" w:rsidR="5B049257" w:rsidRDefault="5B049257" w:rsidP="5B049257">
            <w:pPr>
              <w:spacing w:beforeAutospacing="1" w:afterAutospacing="1"/>
              <w:rPr>
                <w:rFonts w:ascii="Ravensbourne Sans" w:eastAsia="Ravensbourne Sans" w:hAnsi="Ravensbourne Sans" w:cs="Ravensbourne Sans"/>
                <w:color w:val="000000" w:themeColor="text1"/>
                <w:sz w:val="20"/>
                <w:szCs w:val="20"/>
              </w:rPr>
            </w:pPr>
            <w:r w:rsidRPr="5B049257">
              <w:rPr>
                <w:rFonts w:ascii="Ravensbourne Sans" w:eastAsia="Ravensbourne Sans" w:hAnsi="Ravensbourne Sans" w:cs="Ravensbourne Sans"/>
                <w:color w:val="000000" w:themeColor="text1"/>
                <w:sz w:val="20"/>
                <w:szCs w:val="20"/>
              </w:rPr>
              <w:t xml:space="preserve">A Learning Journal will be used throughout the course across all assessments. This will be a tool for the students to keep track of their own progress in addition to being an assessment method. The Learning Journal will be unique to each individual and will need to be submitted alongside each unit. It will be </w:t>
            </w:r>
            <w:r w:rsidRPr="5B049257">
              <w:rPr>
                <w:rFonts w:ascii="Ravensbourne Sans" w:eastAsia="Ravensbourne Sans" w:hAnsi="Ravensbourne Sans" w:cs="Ravensbourne Sans"/>
                <w:color w:val="000000" w:themeColor="text1"/>
                <w:sz w:val="20"/>
                <w:szCs w:val="20"/>
              </w:rPr>
              <w:lastRenderedPageBreak/>
              <w:t>viewed holistically with other assessments and will be a space for students to reflect upon their own learning, set targets and track feedback given at both formative and summative assessments throughout the course.</w:t>
            </w:r>
          </w:p>
          <w:p w14:paraId="4FF9C5BB" w14:textId="61EC5693" w:rsidR="004E46FA" w:rsidRDefault="004E46FA" w:rsidP="62CACA4C">
            <w:pPr>
              <w:spacing w:beforeAutospacing="1" w:afterAutospacing="1"/>
              <w:rPr>
                <w:rFonts w:ascii="Ravensbourne Sans" w:eastAsia="Ravensbourne Sans" w:hAnsi="Ravensbourne Sans" w:cs="Ravensbourne Sans"/>
                <w:color w:val="000000" w:themeColor="text1"/>
                <w:sz w:val="20"/>
                <w:szCs w:val="20"/>
              </w:rPr>
            </w:pPr>
          </w:p>
          <w:p w14:paraId="15B295DC" w14:textId="7EA672F3" w:rsidR="004E46FA" w:rsidRDefault="004E46FA" w:rsidP="62CACA4C">
            <w:pPr>
              <w:spacing w:beforeAutospacing="1" w:afterAutospacing="1"/>
              <w:rPr>
                <w:rFonts w:ascii="Ravensbourne Sans" w:eastAsia="Ravensbourne Sans" w:hAnsi="Ravensbourne Sans" w:cs="Ravensbourne Sans"/>
                <w:color w:val="000000" w:themeColor="text1"/>
                <w:sz w:val="20"/>
                <w:szCs w:val="20"/>
              </w:rPr>
            </w:pPr>
          </w:p>
          <w:p w14:paraId="269F5623" w14:textId="55A59DB8" w:rsidR="004E46FA" w:rsidRDefault="004E46FA" w:rsidP="62CACA4C">
            <w:pPr>
              <w:jc w:val="both"/>
              <w:rPr>
                <w:rFonts w:ascii="Ravensbourne Sans" w:eastAsia="Ravensbourne Sans" w:hAnsi="Ravensbourne Sans" w:cs="Ravensbourne Sans"/>
                <w:b/>
                <w:bCs/>
                <w:color w:val="000000"/>
                <w:sz w:val="20"/>
                <w:szCs w:val="20"/>
              </w:rPr>
            </w:pPr>
          </w:p>
        </w:tc>
      </w:tr>
      <w:tr w:rsidR="0080144C" w14:paraId="06566743" w14:textId="77777777" w:rsidTr="4F915C75">
        <w:trPr>
          <w:trHeight w:val="380"/>
        </w:trPr>
        <w:tc>
          <w:tcPr>
            <w:tcW w:w="9016" w:type="dxa"/>
            <w:gridSpan w:val="2"/>
            <w:shd w:val="clear" w:color="auto" w:fill="5B9BD5" w:themeFill="accent1"/>
          </w:tcPr>
          <w:p w14:paraId="5F7AD551" w14:textId="19856FC5" w:rsidR="0080144C" w:rsidRPr="007330A1" w:rsidRDefault="0080144C" w:rsidP="4F915C75">
            <w:pPr>
              <w:rPr>
                <w:rFonts w:ascii="Ravensbourne Sans" w:eastAsia="Arial" w:hAnsi="Ravensbourne Sans" w:cs="Arial"/>
                <w:b/>
                <w:bCs/>
                <w:color w:val="000000"/>
                <w:sz w:val="18"/>
                <w:szCs w:val="18"/>
              </w:rPr>
            </w:pPr>
            <w:r w:rsidRPr="4F915C75">
              <w:rPr>
                <w:rFonts w:ascii="Ravensbourne Sans" w:eastAsia="Arial" w:hAnsi="Ravensbourne Sans" w:cs="Arial"/>
                <w:b/>
                <w:bCs/>
                <w:color w:val="000000" w:themeColor="text1"/>
                <w:sz w:val="18"/>
                <w:szCs w:val="18"/>
              </w:rPr>
              <w:lastRenderedPageBreak/>
              <w:t>Work</w:t>
            </w:r>
            <w:r w:rsidR="36B9F52C" w:rsidRPr="4F915C75">
              <w:rPr>
                <w:rFonts w:ascii="Ravensbourne Sans" w:eastAsia="Arial" w:hAnsi="Ravensbourne Sans" w:cs="Arial"/>
                <w:b/>
                <w:bCs/>
                <w:color w:val="000000" w:themeColor="text1"/>
                <w:sz w:val="18"/>
                <w:szCs w:val="18"/>
              </w:rPr>
              <w:t>-Based Learning</w:t>
            </w:r>
          </w:p>
        </w:tc>
      </w:tr>
      <w:tr w:rsidR="0080144C" w14:paraId="2C424F1C" w14:textId="77777777" w:rsidTr="4F915C75">
        <w:trPr>
          <w:trHeight w:val="844"/>
        </w:trPr>
        <w:tc>
          <w:tcPr>
            <w:tcW w:w="9016" w:type="dxa"/>
            <w:gridSpan w:val="2"/>
            <w:shd w:val="clear" w:color="auto" w:fill="D9E2F3" w:themeFill="accent5" w:themeFillTint="33"/>
          </w:tcPr>
          <w:p w14:paraId="2E2E860F" w14:textId="09DBF298" w:rsidR="005B2A84" w:rsidRPr="008A7B6D" w:rsidRDefault="509D338C" w:rsidP="4736413A">
            <w:pPr>
              <w:rPr>
                <w:rFonts w:ascii="Ravensbourne Sans" w:eastAsia="Ravensbourne Sans" w:hAnsi="Ravensbourne Sans" w:cs="Ravensbourne Sans"/>
                <w:sz w:val="20"/>
                <w:szCs w:val="20"/>
              </w:rPr>
            </w:pPr>
            <w:r w:rsidRPr="4F915C75">
              <w:rPr>
                <w:rFonts w:ascii="Ravensbourne Sans" w:eastAsia="Ravensbourne Sans" w:hAnsi="Ravensbourne Sans" w:cs="Ravensbourne Sans"/>
                <w:sz w:val="20"/>
                <w:szCs w:val="20"/>
              </w:rPr>
              <w:t>Students will be supported in securing work</w:t>
            </w:r>
            <w:r w:rsidR="351A55F0" w:rsidRPr="4F915C75">
              <w:rPr>
                <w:rFonts w:ascii="Ravensbourne Sans" w:eastAsia="Ravensbourne Sans" w:hAnsi="Ravensbourne Sans" w:cs="Ravensbourne Sans"/>
                <w:sz w:val="20"/>
                <w:szCs w:val="20"/>
              </w:rPr>
              <w:t>-based learning</w:t>
            </w:r>
            <w:r w:rsidRPr="4F915C75">
              <w:rPr>
                <w:rFonts w:ascii="Ravensbourne Sans" w:eastAsia="Ravensbourne Sans" w:hAnsi="Ravensbourne Sans" w:cs="Ravensbourne Sans"/>
                <w:sz w:val="20"/>
                <w:szCs w:val="20"/>
              </w:rPr>
              <w:t xml:space="preserve"> in their second year</w:t>
            </w:r>
            <w:r w:rsidR="00E208CA" w:rsidRPr="4F915C75">
              <w:rPr>
                <w:rFonts w:ascii="Ravensbourne Sans" w:eastAsia="Ravensbourne Sans" w:hAnsi="Ravensbourne Sans" w:cs="Ravensbourne Sans"/>
                <w:sz w:val="20"/>
                <w:szCs w:val="20"/>
              </w:rPr>
              <w:t xml:space="preserve"> in the second semester</w:t>
            </w:r>
            <w:r w:rsidRPr="4F915C75">
              <w:rPr>
                <w:rFonts w:ascii="Ravensbourne Sans" w:eastAsia="Ravensbourne Sans" w:hAnsi="Ravensbourne Sans" w:cs="Ravensbourne Sans"/>
                <w:sz w:val="20"/>
                <w:szCs w:val="20"/>
              </w:rPr>
              <w:t>, utilising contacts and links built between the course team and industry.</w:t>
            </w:r>
          </w:p>
          <w:p w14:paraId="106E0990" w14:textId="5E7798F8" w:rsidR="005B2A84" w:rsidRPr="008A7B6D" w:rsidRDefault="005B2A84" w:rsidP="4736413A">
            <w:pPr>
              <w:rPr>
                <w:rFonts w:ascii="Ravensbourne Sans" w:eastAsia="Ravensbourne Sans" w:hAnsi="Ravensbourne Sans" w:cs="Ravensbourne Sans"/>
                <w:sz w:val="20"/>
                <w:szCs w:val="20"/>
              </w:rPr>
            </w:pPr>
          </w:p>
          <w:p w14:paraId="03049737" w14:textId="48947245" w:rsidR="005B2A84" w:rsidRPr="008A7B6D" w:rsidRDefault="509D338C" w:rsidP="4736413A">
            <w:pPr>
              <w:rPr>
                <w:rFonts w:ascii="Ravensbourne Sans" w:eastAsia="Ravensbourne Sans" w:hAnsi="Ravensbourne Sans" w:cs="Ravensbourne Sans"/>
                <w:sz w:val="20"/>
                <w:szCs w:val="20"/>
              </w:rPr>
            </w:pPr>
            <w:r w:rsidRPr="4736413A">
              <w:rPr>
                <w:rFonts w:ascii="Ravensbourne Sans" w:eastAsia="Ravensbourne Sans" w:hAnsi="Ravensbourne Sans" w:cs="Ravensbourne Sans"/>
                <w:sz w:val="20"/>
                <w:szCs w:val="20"/>
              </w:rPr>
              <w:t>This could be within a marketing department in a wider organisation, or an organisation such as a marketing agency.</w:t>
            </w:r>
          </w:p>
          <w:p w14:paraId="6BC9800C" w14:textId="000620A3" w:rsidR="005B2A84" w:rsidRPr="008A7B6D" w:rsidRDefault="005B2A84" w:rsidP="62CACA4C"/>
        </w:tc>
      </w:tr>
    </w:tbl>
    <w:p w14:paraId="6572E76F" w14:textId="77777777" w:rsidR="009F514C" w:rsidRDefault="009F514C">
      <w:pPr>
        <w:rPr>
          <w:rFonts w:ascii="Ravensbourne Sans" w:eastAsia="Arial" w:hAnsi="Ravensbourne Sans" w:cs="Arial"/>
          <w:b/>
          <w:bCs/>
          <w:sz w:val="20"/>
          <w:szCs w:val="20"/>
        </w:rPr>
      </w:pPr>
    </w:p>
    <w:p w14:paraId="2EC79052" w14:textId="77777777" w:rsidR="009F514C" w:rsidRDefault="009F514C">
      <w:pPr>
        <w:rPr>
          <w:rFonts w:ascii="Ravensbourne Sans" w:eastAsia="Arial" w:hAnsi="Ravensbourne Sans" w:cs="Arial"/>
          <w:b/>
          <w:bCs/>
          <w:sz w:val="20"/>
          <w:szCs w:val="20"/>
        </w:rPr>
      </w:pPr>
      <w:r>
        <w:rPr>
          <w:rFonts w:ascii="Ravensbourne Sans" w:eastAsia="Arial" w:hAnsi="Ravensbourne Sans" w:cs="Arial"/>
          <w:b/>
          <w:bCs/>
          <w:sz w:val="20"/>
          <w:szCs w:val="20"/>
        </w:rPr>
        <w:br w:type="page"/>
      </w:r>
    </w:p>
    <w:p w14:paraId="6212A416" w14:textId="04258763" w:rsidR="00855468" w:rsidRPr="000148D2" w:rsidRDefault="000148D2">
      <w:pPr>
        <w:rPr>
          <w:rFonts w:ascii="Ravensbourne Sans" w:eastAsia="Arial" w:hAnsi="Ravensbourne Sans" w:cs="Arial"/>
          <w:b/>
          <w:bCs/>
          <w:sz w:val="20"/>
          <w:szCs w:val="20"/>
        </w:rPr>
      </w:pPr>
      <w:r w:rsidRPr="000148D2">
        <w:rPr>
          <w:rFonts w:ascii="Ravensbourne Sans" w:eastAsia="Arial" w:hAnsi="Ravensbourne Sans" w:cs="Arial"/>
          <w:b/>
          <w:bCs/>
          <w:sz w:val="20"/>
          <w:szCs w:val="20"/>
        </w:rPr>
        <w:lastRenderedPageBreak/>
        <w:t>Course Structure</w:t>
      </w:r>
    </w:p>
    <w:tbl>
      <w:tblPr>
        <w:tblW w:w="9016"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FFFFFF" w:themeColor="background1"/>
        </w:tblBorders>
        <w:tblLayout w:type="fixed"/>
        <w:tblCellMar>
          <w:left w:w="115" w:type="dxa"/>
          <w:right w:w="115" w:type="dxa"/>
        </w:tblCellMar>
        <w:tblLook w:val="04A0" w:firstRow="1" w:lastRow="0" w:firstColumn="1" w:lastColumn="0" w:noHBand="0" w:noVBand="1"/>
      </w:tblPr>
      <w:tblGrid>
        <w:gridCol w:w="1290"/>
        <w:gridCol w:w="3525"/>
        <w:gridCol w:w="1385"/>
        <w:gridCol w:w="1812"/>
        <w:gridCol w:w="1004"/>
      </w:tblGrid>
      <w:tr w:rsidR="00F402AA" w14:paraId="38EBA576" w14:textId="77777777" w:rsidTr="76534004">
        <w:tc>
          <w:tcPr>
            <w:tcW w:w="1290" w:type="dxa"/>
            <w:shd w:val="clear" w:color="auto" w:fill="5B9BD5" w:themeFill="accent1"/>
          </w:tcPr>
          <w:p w14:paraId="76FD45D9" w14:textId="2E973ADD" w:rsidR="00F402AA" w:rsidRPr="007330A1" w:rsidRDefault="3E60B8AC" w:rsidP="76534004">
            <w:pPr>
              <w:spacing w:after="0"/>
              <w:rPr>
                <w:rFonts w:ascii="Ravensbourne Sans" w:eastAsia="Ravensbourne Sans" w:hAnsi="Ravensbourne Sans" w:cs="Ravensbourne Sans"/>
                <w:b/>
                <w:bCs/>
                <w:color w:val="FFFFFF"/>
                <w:sz w:val="20"/>
                <w:szCs w:val="20"/>
              </w:rPr>
            </w:pPr>
            <w:r w:rsidRPr="76534004">
              <w:rPr>
                <w:rFonts w:ascii="Ravensbourne Sans" w:eastAsia="Ravensbourne Sans" w:hAnsi="Ravensbourne Sans" w:cs="Ravensbourne Sans"/>
                <w:b/>
                <w:bCs/>
                <w:color w:val="000000" w:themeColor="text1"/>
                <w:sz w:val="20"/>
                <w:szCs w:val="20"/>
              </w:rPr>
              <w:t>Module Code</w:t>
            </w:r>
          </w:p>
        </w:tc>
        <w:tc>
          <w:tcPr>
            <w:tcW w:w="3525" w:type="dxa"/>
            <w:shd w:val="clear" w:color="auto" w:fill="5B9BD5" w:themeFill="accent1"/>
          </w:tcPr>
          <w:p w14:paraId="6D6D8805" w14:textId="227F4E6F" w:rsidR="00F402AA" w:rsidRPr="007330A1" w:rsidRDefault="3E60B8AC" w:rsidP="76534004">
            <w:pPr>
              <w:spacing w:after="0"/>
              <w:rPr>
                <w:rFonts w:ascii="Ravensbourne Sans" w:eastAsia="Ravensbourne Sans" w:hAnsi="Ravensbourne Sans" w:cs="Ravensbourne Sans"/>
                <w:b/>
                <w:bCs/>
                <w:color w:val="000000" w:themeColor="text1"/>
                <w:sz w:val="20"/>
                <w:szCs w:val="20"/>
              </w:rPr>
            </w:pPr>
            <w:r w:rsidRPr="76534004">
              <w:rPr>
                <w:rFonts w:ascii="Ravensbourne Sans" w:eastAsia="Ravensbourne Sans" w:hAnsi="Ravensbourne Sans" w:cs="Ravensbourne Sans"/>
                <w:b/>
                <w:bCs/>
                <w:color w:val="000000" w:themeColor="text1"/>
                <w:sz w:val="20"/>
                <w:szCs w:val="20"/>
              </w:rPr>
              <w:t>Module Title</w:t>
            </w:r>
          </w:p>
        </w:tc>
        <w:tc>
          <w:tcPr>
            <w:tcW w:w="1385" w:type="dxa"/>
            <w:shd w:val="clear" w:color="auto" w:fill="5B9BD5" w:themeFill="accent1"/>
          </w:tcPr>
          <w:p w14:paraId="2AA43BBB" w14:textId="6FCDCE82" w:rsidR="00F402AA" w:rsidRPr="007330A1" w:rsidRDefault="3E60B8AC" w:rsidP="76534004">
            <w:pPr>
              <w:spacing w:after="0"/>
              <w:jc w:val="center"/>
              <w:rPr>
                <w:rFonts w:ascii="Ravensbourne Sans" w:eastAsia="Ravensbourne Sans" w:hAnsi="Ravensbourne Sans" w:cs="Ravensbourne Sans"/>
                <w:b/>
                <w:bCs/>
                <w:color w:val="000000" w:themeColor="text1"/>
                <w:sz w:val="20"/>
                <w:szCs w:val="20"/>
              </w:rPr>
            </w:pPr>
            <w:r w:rsidRPr="76534004">
              <w:rPr>
                <w:rFonts w:ascii="Ravensbourne Sans" w:eastAsia="Ravensbourne Sans" w:hAnsi="Ravensbourne Sans" w:cs="Ravensbourne Sans"/>
                <w:b/>
                <w:bCs/>
                <w:color w:val="000000" w:themeColor="text1"/>
                <w:sz w:val="20"/>
                <w:szCs w:val="20"/>
              </w:rPr>
              <w:t>Shared Module</w:t>
            </w:r>
          </w:p>
        </w:tc>
        <w:tc>
          <w:tcPr>
            <w:tcW w:w="1812" w:type="dxa"/>
            <w:shd w:val="clear" w:color="auto" w:fill="5B9BD5" w:themeFill="accent1"/>
          </w:tcPr>
          <w:p w14:paraId="3AC5186F" w14:textId="2E8475B4" w:rsidR="00F402AA" w:rsidRPr="007330A1" w:rsidRDefault="3E60B8AC" w:rsidP="76534004">
            <w:pPr>
              <w:spacing w:after="0"/>
              <w:rPr>
                <w:rFonts w:ascii="Ravensbourne Sans" w:eastAsia="Ravensbourne Sans" w:hAnsi="Ravensbourne Sans" w:cs="Ravensbourne Sans"/>
                <w:b/>
                <w:bCs/>
                <w:color w:val="000000" w:themeColor="text1"/>
                <w:sz w:val="20"/>
                <w:szCs w:val="20"/>
              </w:rPr>
            </w:pPr>
            <w:r w:rsidRPr="76534004">
              <w:rPr>
                <w:rFonts w:ascii="Ravensbourne Sans" w:eastAsia="Ravensbourne Sans" w:hAnsi="Ravensbourne Sans" w:cs="Ravensbourne Sans"/>
                <w:b/>
                <w:bCs/>
                <w:color w:val="000000" w:themeColor="text1"/>
                <w:sz w:val="20"/>
                <w:szCs w:val="20"/>
              </w:rPr>
              <w:t>Mandatory / Elective</w:t>
            </w:r>
          </w:p>
        </w:tc>
        <w:tc>
          <w:tcPr>
            <w:tcW w:w="1004" w:type="dxa"/>
            <w:shd w:val="clear" w:color="auto" w:fill="5B9BD5" w:themeFill="accent1"/>
          </w:tcPr>
          <w:p w14:paraId="1E082121" w14:textId="45F3F32E" w:rsidR="00F402AA" w:rsidRPr="007330A1" w:rsidRDefault="3E60B8AC" w:rsidP="76534004">
            <w:pPr>
              <w:spacing w:after="0"/>
              <w:rPr>
                <w:rFonts w:ascii="Ravensbourne Sans" w:eastAsia="Ravensbourne Sans" w:hAnsi="Ravensbourne Sans" w:cs="Ravensbourne Sans"/>
                <w:b/>
                <w:bCs/>
                <w:color w:val="000000" w:themeColor="text1"/>
                <w:sz w:val="20"/>
                <w:szCs w:val="20"/>
              </w:rPr>
            </w:pPr>
            <w:r w:rsidRPr="76534004">
              <w:rPr>
                <w:rFonts w:ascii="Ravensbourne Sans" w:eastAsia="Ravensbourne Sans" w:hAnsi="Ravensbourne Sans" w:cs="Ravensbourne Sans"/>
                <w:b/>
                <w:bCs/>
                <w:color w:val="000000" w:themeColor="text1"/>
                <w:sz w:val="20"/>
                <w:szCs w:val="20"/>
              </w:rPr>
              <w:t>Credits</w:t>
            </w:r>
          </w:p>
        </w:tc>
      </w:tr>
      <w:tr w:rsidR="00F402AA" w14:paraId="2293799D" w14:textId="77777777" w:rsidTr="76534004">
        <w:tc>
          <w:tcPr>
            <w:tcW w:w="1290" w:type="dxa"/>
            <w:shd w:val="clear" w:color="auto" w:fill="D9E2F3" w:themeFill="accent5" w:themeFillTint="33"/>
          </w:tcPr>
          <w:p w14:paraId="43377BBB" w14:textId="49470AD2" w:rsidR="00F402AA" w:rsidRPr="00F402AA" w:rsidRDefault="3E60B8AC" w:rsidP="76534004">
            <w:pPr>
              <w:spacing w:after="0"/>
              <w:rPr>
                <w:rFonts w:ascii="Ravensbourne Sans" w:eastAsia="Ravensbourne Sans" w:hAnsi="Ravensbourne Sans" w:cs="Ravensbourne Sans"/>
                <w:color w:val="000000"/>
                <w:sz w:val="20"/>
                <w:szCs w:val="20"/>
              </w:rPr>
            </w:pPr>
            <w:r w:rsidRPr="76534004">
              <w:rPr>
                <w:rFonts w:ascii="Ravensbourne Sans" w:eastAsia="Ravensbourne Sans" w:hAnsi="Ravensbourne Sans" w:cs="Ravensbourne Sans"/>
                <w:color w:val="000000" w:themeColor="text1"/>
                <w:sz w:val="20"/>
                <w:szCs w:val="20"/>
              </w:rPr>
              <w:t>Level 4</w:t>
            </w:r>
          </w:p>
        </w:tc>
        <w:tc>
          <w:tcPr>
            <w:tcW w:w="3525" w:type="dxa"/>
            <w:shd w:val="clear" w:color="auto" w:fill="D9E2F3" w:themeFill="accent5" w:themeFillTint="33"/>
          </w:tcPr>
          <w:p w14:paraId="429282EF" w14:textId="6CDEF66D" w:rsidR="00F402AA" w:rsidRPr="00F402AA" w:rsidRDefault="00F402AA" w:rsidP="76534004">
            <w:pPr>
              <w:spacing w:after="0"/>
              <w:rPr>
                <w:rFonts w:ascii="Ravensbourne Sans" w:eastAsia="Ravensbourne Sans" w:hAnsi="Ravensbourne Sans" w:cs="Ravensbourne Sans"/>
                <w:b/>
                <w:bCs/>
                <w:color w:val="000000"/>
                <w:sz w:val="20"/>
                <w:szCs w:val="20"/>
              </w:rPr>
            </w:pPr>
          </w:p>
        </w:tc>
        <w:tc>
          <w:tcPr>
            <w:tcW w:w="1385" w:type="dxa"/>
            <w:shd w:val="clear" w:color="auto" w:fill="D9E2F3" w:themeFill="accent5" w:themeFillTint="33"/>
          </w:tcPr>
          <w:p w14:paraId="461DFBF3" w14:textId="77777777" w:rsidR="00F402AA" w:rsidRPr="00F402AA" w:rsidRDefault="00F402AA" w:rsidP="76534004">
            <w:pPr>
              <w:spacing w:after="0"/>
              <w:jc w:val="center"/>
              <w:rPr>
                <w:rFonts w:ascii="Ravensbourne Sans" w:eastAsia="Ravensbourne Sans" w:hAnsi="Ravensbourne Sans" w:cs="Ravensbourne Sans"/>
                <w:color w:val="000000"/>
                <w:sz w:val="20"/>
                <w:szCs w:val="20"/>
              </w:rPr>
            </w:pPr>
          </w:p>
        </w:tc>
        <w:tc>
          <w:tcPr>
            <w:tcW w:w="1812" w:type="dxa"/>
            <w:shd w:val="clear" w:color="auto" w:fill="D9E2F3" w:themeFill="accent5" w:themeFillTint="33"/>
          </w:tcPr>
          <w:p w14:paraId="62223E07" w14:textId="79943764" w:rsidR="00F402AA" w:rsidRPr="00F402AA" w:rsidRDefault="00F402AA" w:rsidP="76534004">
            <w:pPr>
              <w:spacing w:after="0"/>
              <w:rPr>
                <w:rFonts w:ascii="Ravensbourne Sans" w:eastAsia="Ravensbourne Sans" w:hAnsi="Ravensbourne Sans" w:cs="Ravensbourne Sans"/>
                <w:color w:val="000000"/>
                <w:sz w:val="20"/>
                <w:szCs w:val="20"/>
              </w:rPr>
            </w:pPr>
          </w:p>
        </w:tc>
        <w:tc>
          <w:tcPr>
            <w:tcW w:w="1004" w:type="dxa"/>
            <w:shd w:val="clear" w:color="auto" w:fill="D9E2F3" w:themeFill="accent5" w:themeFillTint="33"/>
          </w:tcPr>
          <w:p w14:paraId="09B5E80A" w14:textId="3647234E" w:rsidR="00F402AA" w:rsidRPr="00F402AA" w:rsidRDefault="00F402AA" w:rsidP="76534004">
            <w:pPr>
              <w:spacing w:after="0"/>
              <w:rPr>
                <w:rFonts w:ascii="Ravensbourne Sans" w:eastAsia="Ravensbourne Sans" w:hAnsi="Ravensbourne Sans" w:cs="Ravensbourne Sans"/>
                <w:color w:val="000000"/>
                <w:sz w:val="20"/>
                <w:szCs w:val="20"/>
              </w:rPr>
            </w:pPr>
          </w:p>
        </w:tc>
      </w:tr>
      <w:tr w:rsidR="00F402AA" w14:paraId="3E33412D" w14:textId="77777777" w:rsidTr="76534004">
        <w:tc>
          <w:tcPr>
            <w:tcW w:w="1290" w:type="dxa"/>
            <w:shd w:val="clear" w:color="auto" w:fill="D9E2F3" w:themeFill="accent5" w:themeFillTint="33"/>
          </w:tcPr>
          <w:p w14:paraId="0EAD356F" w14:textId="09B1C92A" w:rsidR="00F402AA" w:rsidRPr="00F402AA" w:rsidRDefault="515E5272" w:rsidP="1FD2C0CD">
            <w:pPr>
              <w:spacing w:after="0"/>
              <w:rPr>
                <w:rFonts w:ascii="Ravensbourne Sans" w:eastAsia="Ravensbourne Sans" w:hAnsi="Ravensbourne Sans" w:cs="Ravensbourne Sans"/>
                <w:sz w:val="20"/>
                <w:szCs w:val="20"/>
              </w:rPr>
            </w:pPr>
            <w:r w:rsidRPr="76534004">
              <w:rPr>
                <w:rFonts w:ascii="Ravensbourne Sans" w:eastAsia="Ravensbourne Sans" w:hAnsi="Ravensbourne Sans" w:cs="Ravensbourne Sans"/>
                <w:color w:val="000000" w:themeColor="text1"/>
                <w:sz w:val="20"/>
                <w:szCs w:val="20"/>
              </w:rPr>
              <w:t>DIM22101</w:t>
            </w:r>
          </w:p>
        </w:tc>
        <w:tc>
          <w:tcPr>
            <w:tcW w:w="3525" w:type="dxa"/>
            <w:shd w:val="clear" w:color="auto" w:fill="D9E2F3" w:themeFill="accent5" w:themeFillTint="33"/>
          </w:tcPr>
          <w:p w14:paraId="25E79C0C" w14:textId="016A9DD7" w:rsidR="00F402AA" w:rsidRPr="00F402AA" w:rsidRDefault="3E60B8AC" w:rsidP="76534004">
            <w:pPr>
              <w:spacing w:after="0"/>
              <w:rPr>
                <w:rFonts w:ascii="Ravensbourne Sans" w:eastAsia="Ravensbourne Sans" w:hAnsi="Ravensbourne Sans" w:cs="Ravensbourne Sans"/>
                <w:color w:val="000000"/>
                <w:sz w:val="20"/>
                <w:szCs w:val="20"/>
              </w:rPr>
            </w:pPr>
            <w:r w:rsidRPr="76534004">
              <w:rPr>
                <w:rFonts w:ascii="Ravensbourne Sans" w:eastAsia="Ravensbourne Sans" w:hAnsi="Ravensbourne Sans" w:cs="Ravensbourne Sans"/>
                <w:color w:val="000000" w:themeColor="text1"/>
                <w:sz w:val="20"/>
                <w:szCs w:val="20"/>
              </w:rPr>
              <w:t>Marketing and the Digital Context</w:t>
            </w:r>
          </w:p>
        </w:tc>
        <w:tc>
          <w:tcPr>
            <w:tcW w:w="1385" w:type="dxa"/>
            <w:shd w:val="clear" w:color="auto" w:fill="D9E2F3" w:themeFill="accent5" w:themeFillTint="33"/>
          </w:tcPr>
          <w:p w14:paraId="43D375F2" w14:textId="338F9D21" w:rsidR="00F402AA" w:rsidRDefault="760E0EFF" w:rsidP="76534004">
            <w:pPr>
              <w:spacing w:after="0"/>
              <w:jc w:val="center"/>
              <w:rPr>
                <w:rFonts w:ascii="Ravensbourne Sans" w:eastAsia="Ravensbourne Sans" w:hAnsi="Ravensbourne Sans" w:cs="Ravensbourne Sans"/>
                <w:color w:val="000000"/>
                <w:sz w:val="20"/>
                <w:szCs w:val="20"/>
              </w:rPr>
            </w:pPr>
            <w:r w:rsidRPr="76534004">
              <w:rPr>
                <w:rFonts w:ascii="Ravensbourne Sans" w:eastAsia="Ravensbourne Sans" w:hAnsi="Ravensbourne Sans" w:cs="Ravensbourne Sans"/>
                <w:color w:val="000000" w:themeColor="text1"/>
                <w:sz w:val="20"/>
                <w:szCs w:val="20"/>
              </w:rPr>
              <w:t>x</w:t>
            </w:r>
          </w:p>
        </w:tc>
        <w:tc>
          <w:tcPr>
            <w:tcW w:w="1812" w:type="dxa"/>
            <w:shd w:val="clear" w:color="auto" w:fill="D9E2F3" w:themeFill="accent5" w:themeFillTint="33"/>
          </w:tcPr>
          <w:p w14:paraId="16DD92CD" w14:textId="0757869A" w:rsidR="00F402AA" w:rsidRPr="00F402AA" w:rsidRDefault="3E60B8AC" w:rsidP="76534004">
            <w:pPr>
              <w:spacing w:after="0"/>
              <w:rPr>
                <w:rFonts w:ascii="Ravensbourne Sans" w:eastAsia="Ravensbourne Sans" w:hAnsi="Ravensbourne Sans" w:cs="Ravensbourne Sans"/>
                <w:color w:val="000000"/>
                <w:sz w:val="20"/>
                <w:szCs w:val="20"/>
              </w:rPr>
            </w:pPr>
            <w:r w:rsidRPr="76534004">
              <w:rPr>
                <w:rFonts w:ascii="Ravensbourne Sans" w:eastAsia="Ravensbourne Sans" w:hAnsi="Ravensbourne Sans" w:cs="Ravensbourne Sans"/>
                <w:color w:val="000000" w:themeColor="text1"/>
                <w:sz w:val="20"/>
                <w:szCs w:val="20"/>
              </w:rPr>
              <w:t>Mandatory</w:t>
            </w:r>
          </w:p>
        </w:tc>
        <w:tc>
          <w:tcPr>
            <w:tcW w:w="1004" w:type="dxa"/>
            <w:shd w:val="clear" w:color="auto" w:fill="D9E2F3" w:themeFill="accent5" w:themeFillTint="33"/>
          </w:tcPr>
          <w:p w14:paraId="415A3F18" w14:textId="1F9EADA9" w:rsidR="00F402AA" w:rsidRPr="00F402AA" w:rsidRDefault="3E60B8AC" w:rsidP="76534004">
            <w:pPr>
              <w:spacing w:after="0"/>
              <w:rPr>
                <w:rFonts w:ascii="Ravensbourne Sans" w:eastAsia="Ravensbourne Sans" w:hAnsi="Ravensbourne Sans" w:cs="Ravensbourne Sans"/>
                <w:color w:val="000000"/>
                <w:sz w:val="20"/>
                <w:szCs w:val="20"/>
              </w:rPr>
            </w:pPr>
            <w:r w:rsidRPr="76534004">
              <w:rPr>
                <w:rFonts w:ascii="Ravensbourne Sans" w:eastAsia="Ravensbourne Sans" w:hAnsi="Ravensbourne Sans" w:cs="Ravensbourne Sans"/>
                <w:color w:val="000000" w:themeColor="text1"/>
                <w:sz w:val="20"/>
                <w:szCs w:val="20"/>
              </w:rPr>
              <w:t>20</w:t>
            </w:r>
          </w:p>
        </w:tc>
      </w:tr>
      <w:tr w:rsidR="00F402AA" w14:paraId="6624DD13" w14:textId="77777777" w:rsidTr="76534004">
        <w:tc>
          <w:tcPr>
            <w:tcW w:w="1290" w:type="dxa"/>
            <w:shd w:val="clear" w:color="auto" w:fill="D9E2F3" w:themeFill="accent5" w:themeFillTint="33"/>
          </w:tcPr>
          <w:p w14:paraId="4F5843CC" w14:textId="52866F76" w:rsidR="00F402AA" w:rsidRPr="00F402AA" w:rsidRDefault="78FE38B6" w:rsidP="76534004">
            <w:pPr>
              <w:spacing w:after="0"/>
              <w:rPr>
                <w:rFonts w:ascii="Ravensbourne Sans" w:eastAsia="Ravensbourne Sans" w:hAnsi="Ravensbourne Sans" w:cs="Ravensbourne Sans"/>
                <w:color w:val="000000" w:themeColor="text1"/>
                <w:sz w:val="20"/>
                <w:szCs w:val="20"/>
              </w:rPr>
            </w:pPr>
            <w:r w:rsidRPr="76534004">
              <w:rPr>
                <w:rFonts w:ascii="Ravensbourne Sans" w:eastAsia="Ravensbourne Sans" w:hAnsi="Ravensbourne Sans" w:cs="Ravensbourne Sans"/>
                <w:color w:val="000000" w:themeColor="text1"/>
                <w:sz w:val="20"/>
                <w:szCs w:val="20"/>
              </w:rPr>
              <w:t>DIM22104</w:t>
            </w:r>
          </w:p>
        </w:tc>
        <w:tc>
          <w:tcPr>
            <w:tcW w:w="3525" w:type="dxa"/>
            <w:shd w:val="clear" w:color="auto" w:fill="D9E2F3" w:themeFill="accent5" w:themeFillTint="33"/>
          </w:tcPr>
          <w:p w14:paraId="1467A0EF" w14:textId="7C745EFD" w:rsidR="00F402AA" w:rsidRPr="00F402AA" w:rsidRDefault="78FE38B6" w:rsidP="76534004">
            <w:pPr>
              <w:spacing w:after="0"/>
              <w:rPr>
                <w:rFonts w:ascii="Ravensbourne Sans" w:eastAsia="Ravensbourne Sans" w:hAnsi="Ravensbourne Sans" w:cs="Ravensbourne Sans"/>
                <w:sz w:val="20"/>
                <w:szCs w:val="20"/>
              </w:rPr>
            </w:pPr>
            <w:r w:rsidRPr="76534004">
              <w:rPr>
                <w:rFonts w:ascii="Ravensbourne Sans" w:eastAsia="Ravensbourne Sans" w:hAnsi="Ravensbourne Sans" w:cs="Ravensbourne Sans"/>
                <w:sz w:val="20"/>
                <w:szCs w:val="20"/>
              </w:rPr>
              <w:t>Web Design and Coding Basics</w:t>
            </w:r>
          </w:p>
          <w:p w14:paraId="082DCAE5" w14:textId="766ED569" w:rsidR="00F402AA" w:rsidRPr="00F402AA" w:rsidRDefault="00F402AA" w:rsidP="76534004">
            <w:pPr>
              <w:spacing w:after="0"/>
              <w:rPr>
                <w:rFonts w:ascii="Ravensbourne Sans" w:eastAsia="Ravensbourne Sans" w:hAnsi="Ravensbourne Sans" w:cs="Ravensbourne Sans"/>
                <w:sz w:val="20"/>
                <w:szCs w:val="20"/>
              </w:rPr>
            </w:pPr>
          </w:p>
        </w:tc>
        <w:tc>
          <w:tcPr>
            <w:tcW w:w="1385" w:type="dxa"/>
            <w:shd w:val="clear" w:color="auto" w:fill="D9E2F3" w:themeFill="accent5" w:themeFillTint="33"/>
          </w:tcPr>
          <w:p w14:paraId="700D5FE7" w14:textId="1558F84E" w:rsidR="00F402AA" w:rsidRDefault="760E0EFF" w:rsidP="76534004">
            <w:pPr>
              <w:spacing w:after="0"/>
              <w:jc w:val="center"/>
              <w:rPr>
                <w:rFonts w:ascii="Ravensbourne Sans" w:eastAsia="Ravensbourne Sans" w:hAnsi="Ravensbourne Sans" w:cs="Ravensbourne Sans"/>
                <w:color w:val="000000"/>
                <w:sz w:val="20"/>
                <w:szCs w:val="20"/>
              </w:rPr>
            </w:pPr>
            <w:r w:rsidRPr="76534004">
              <w:rPr>
                <w:rFonts w:ascii="Ravensbourne Sans" w:eastAsia="Ravensbourne Sans" w:hAnsi="Ravensbourne Sans" w:cs="Ravensbourne Sans"/>
                <w:color w:val="000000" w:themeColor="text1"/>
                <w:sz w:val="20"/>
                <w:szCs w:val="20"/>
              </w:rPr>
              <w:t>x</w:t>
            </w:r>
          </w:p>
        </w:tc>
        <w:tc>
          <w:tcPr>
            <w:tcW w:w="1812" w:type="dxa"/>
            <w:shd w:val="clear" w:color="auto" w:fill="D9E2F3" w:themeFill="accent5" w:themeFillTint="33"/>
          </w:tcPr>
          <w:p w14:paraId="644149F0" w14:textId="2260A101" w:rsidR="00F402AA" w:rsidRPr="00F402AA" w:rsidRDefault="3E60B8AC" w:rsidP="76534004">
            <w:pPr>
              <w:spacing w:after="0"/>
              <w:rPr>
                <w:rFonts w:ascii="Ravensbourne Sans" w:eastAsia="Ravensbourne Sans" w:hAnsi="Ravensbourne Sans" w:cs="Ravensbourne Sans"/>
                <w:color w:val="000000"/>
                <w:sz w:val="20"/>
                <w:szCs w:val="20"/>
              </w:rPr>
            </w:pPr>
            <w:r w:rsidRPr="76534004">
              <w:rPr>
                <w:rFonts w:ascii="Ravensbourne Sans" w:eastAsia="Ravensbourne Sans" w:hAnsi="Ravensbourne Sans" w:cs="Ravensbourne Sans"/>
                <w:color w:val="000000" w:themeColor="text1"/>
                <w:sz w:val="20"/>
                <w:szCs w:val="20"/>
              </w:rPr>
              <w:t>Mandatory</w:t>
            </w:r>
          </w:p>
        </w:tc>
        <w:tc>
          <w:tcPr>
            <w:tcW w:w="1004" w:type="dxa"/>
            <w:shd w:val="clear" w:color="auto" w:fill="D9E2F3" w:themeFill="accent5" w:themeFillTint="33"/>
          </w:tcPr>
          <w:p w14:paraId="5FCD683D" w14:textId="70E63DAA" w:rsidR="00F402AA" w:rsidRPr="00F402AA" w:rsidRDefault="3E60B8AC" w:rsidP="76534004">
            <w:pPr>
              <w:spacing w:after="0"/>
              <w:rPr>
                <w:rFonts w:ascii="Ravensbourne Sans" w:eastAsia="Ravensbourne Sans" w:hAnsi="Ravensbourne Sans" w:cs="Ravensbourne Sans"/>
                <w:color w:val="000000"/>
                <w:sz w:val="20"/>
                <w:szCs w:val="20"/>
              </w:rPr>
            </w:pPr>
            <w:r w:rsidRPr="76534004">
              <w:rPr>
                <w:rFonts w:ascii="Ravensbourne Sans" w:eastAsia="Ravensbourne Sans" w:hAnsi="Ravensbourne Sans" w:cs="Ravensbourne Sans"/>
                <w:color w:val="000000" w:themeColor="text1"/>
                <w:sz w:val="20"/>
                <w:szCs w:val="20"/>
              </w:rPr>
              <w:t>20</w:t>
            </w:r>
          </w:p>
        </w:tc>
      </w:tr>
      <w:tr w:rsidR="00F402AA" w14:paraId="0987125A" w14:textId="77777777" w:rsidTr="76534004">
        <w:tc>
          <w:tcPr>
            <w:tcW w:w="1290" w:type="dxa"/>
            <w:shd w:val="clear" w:color="auto" w:fill="D9E2F3" w:themeFill="accent5" w:themeFillTint="33"/>
          </w:tcPr>
          <w:p w14:paraId="2F4217D7" w14:textId="79785CE9" w:rsidR="00F402AA" w:rsidRPr="00F402AA" w:rsidRDefault="3E06F4A1" w:rsidP="76534004">
            <w:pPr>
              <w:spacing w:after="0"/>
              <w:rPr>
                <w:rFonts w:ascii="Ravensbourne Sans" w:eastAsia="Ravensbourne Sans" w:hAnsi="Ravensbourne Sans" w:cs="Ravensbourne Sans"/>
                <w:color w:val="000000"/>
                <w:sz w:val="20"/>
                <w:szCs w:val="20"/>
              </w:rPr>
            </w:pPr>
            <w:r w:rsidRPr="76534004">
              <w:rPr>
                <w:rFonts w:ascii="Ravensbourne Sans" w:eastAsia="Ravensbourne Sans" w:hAnsi="Ravensbourne Sans" w:cs="Ravensbourne Sans"/>
                <w:color w:val="000000" w:themeColor="text1"/>
                <w:sz w:val="20"/>
                <w:szCs w:val="20"/>
              </w:rPr>
              <w:t>DIM25104</w:t>
            </w:r>
          </w:p>
        </w:tc>
        <w:tc>
          <w:tcPr>
            <w:tcW w:w="3525" w:type="dxa"/>
            <w:shd w:val="clear" w:color="auto" w:fill="D9E2F3" w:themeFill="accent5" w:themeFillTint="33"/>
          </w:tcPr>
          <w:p w14:paraId="15996933" w14:textId="6F3A26FA" w:rsidR="00F402AA" w:rsidRPr="00F402AA" w:rsidRDefault="3E06F4A1" w:rsidP="76534004">
            <w:pPr>
              <w:spacing w:after="0"/>
              <w:rPr>
                <w:rFonts w:ascii="Ravensbourne Sans" w:eastAsia="Ravensbourne Sans" w:hAnsi="Ravensbourne Sans" w:cs="Ravensbourne Sans"/>
                <w:color w:val="000000" w:themeColor="text1"/>
                <w:sz w:val="20"/>
                <w:szCs w:val="20"/>
              </w:rPr>
            </w:pPr>
            <w:r w:rsidRPr="76534004">
              <w:rPr>
                <w:rFonts w:ascii="Ravensbourne Sans" w:eastAsia="Ravensbourne Sans" w:hAnsi="Ravensbourne Sans" w:cs="Ravensbourne Sans"/>
                <w:color w:val="000000" w:themeColor="text1"/>
                <w:sz w:val="20"/>
                <w:szCs w:val="20"/>
              </w:rPr>
              <w:t>Applied Digital Marketing</w:t>
            </w:r>
          </w:p>
        </w:tc>
        <w:tc>
          <w:tcPr>
            <w:tcW w:w="1385" w:type="dxa"/>
            <w:shd w:val="clear" w:color="auto" w:fill="D9E2F3" w:themeFill="accent5" w:themeFillTint="33"/>
          </w:tcPr>
          <w:p w14:paraId="461B8387" w14:textId="07101664" w:rsidR="00F402AA" w:rsidRDefault="760E0EFF" w:rsidP="76534004">
            <w:pPr>
              <w:spacing w:after="0"/>
              <w:jc w:val="center"/>
              <w:rPr>
                <w:rFonts w:ascii="Ravensbourne Sans" w:eastAsia="Ravensbourne Sans" w:hAnsi="Ravensbourne Sans" w:cs="Ravensbourne Sans"/>
                <w:color w:val="000000"/>
                <w:sz w:val="20"/>
                <w:szCs w:val="20"/>
              </w:rPr>
            </w:pPr>
            <w:r w:rsidRPr="76534004">
              <w:rPr>
                <w:rFonts w:ascii="Ravensbourne Sans" w:eastAsia="Ravensbourne Sans" w:hAnsi="Ravensbourne Sans" w:cs="Ravensbourne Sans"/>
                <w:color w:val="000000" w:themeColor="text1"/>
                <w:sz w:val="20"/>
                <w:szCs w:val="20"/>
              </w:rPr>
              <w:t>x</w:t>
            </w:r>
          </w:p>
        </w:tc>
        <w:tc>
          <w:tcPr>
            <w:tcW w:w="1812" w:type="dxa"/>
            <w:shd w:val="clear" w:color="auto" w:fill="D9E2F3" w:themeFill="accent5" w:themeFillTint="33"/>
          </w:tcPr>
          <w:p w14:paraId="1D196F28" w14:textId="4C251821" w:rsidR="00F402AA" w:rsidRPr="00F402AA" w:rsidRDefault="3E60B8AC" w:rsidP="76534004">
            <w:pPr>
              <w:spacing w:after="0"/>
              <w:rPr>
                <w:rFonts w:ascii="Ravensbourne Sans" w:eastAsia="Ravensbourne Sans" w:hAnsi="Ravensbourne Sans" w:cs="Ravensbourne Sans"/>
                <w:color w:val="000000"/>
                <w:sz w:val="20"/>
                <w:szCs w:val="20"/>
              </w:rPr>
            </w:pPr>
            <w:r w:rsidRPr="76534004">
              <w:rPr>
                <w:rFonts w:ascii="Ravensbourne Sans" w:eastAsia="Ravensbourne Sans" w:hAnsi="Ravensbourne Sans" w:cs="Ravensbourne Sans"/>
                <w:color w:val="000000" w:themeColor="text1"/>
                <w:sz w:val="20"/>
                <w:szCs w:val="20"/>
              </w:rPr>
              <w:t>Mandatory</w:t>
            </w:r>
          </w:p>
        </w:tc>
        <w:tc>
          <w:tcPr>
            <w:tcW w:w="1004" w:type="dxa"/>
            <w:shd w:val="clear" w:color="auto" w:fill="D9E2F3" w:themeFill="accent5" w:themeFillTint="33"/>
          </w:tcPr>
          <w:p w14:paraId="3965980E" w14:textId="38BB44F8" w:rsidR="00F402AA" w:rsidRPr="00F402AA" w:rsidRDefault="3E60B8AC" w:rsidP="76534004">
            <w:pPr>
              <w:spacing w:after="0"/>
              <w:rPr>
                <w:rFonts w:ascii="Ravensbourne Sans" w:eastAsia="Ravensbourne Sans" w:hAnsi="Ravensbourne Sans" w:cs="Ravensbourne Sans"/>
                <w:color w:val="000000"/>
                <w:sz w:val="20"/>
                <w:szCs w:val="20"/>
              </w:rPr>
            </w:pPr>
            <w:r w:rsidRPr="76534004">
              <w:rPr>
                <w:rFonts w:ascii="Ravensbourne Sans" w:eastAsia="Ravensbourne Sans" w:hAnsi="Ravensbourne Sans" w:cs="Ravensbourne Sans"/>
                <w:color w:val="000000" w:themeColor="text1"/>
                <w:sz w:val="20"/>
                <w:szCs w:val="20"/>
              </w:rPr>
              <w:t>20</w:t>
            </w:r>
          </w:p>
        </w:tc>
      </w:tr>
      <w:tr w:rsidR="00F402AA" w14:paraId="57FFC428" w14:textId="77777777" w:rsidTr="76534004">
        <w:tc>
          <w:tcPr>
            <w:tcW w:w="1290" w:type="dxa"/>
            <w:shd w:val="clear" w:color="auto" w:fill="D9E2F3" w:themeFill="accent5" w:themeFillTint="33"/>
          </w:tcPr>
          <w:p w14:paraId="1DD7C231" w14:textId="647599F1" w:rsidR="00F402AA" w:rsidRPr="00F402AA" w:rsidRDefault="1643F50A" w:rsidP="76534004">
            <w:pPr>
              <w:spacing w:after="0"/>
              <w:rPr>
                <w:rFonts w:ascii="Ravensbourne Sans" w:eastAsia="Ravensbourne Sans" w:hAnsi="Ravensbourne Sans" w:cs="Ravensbourne Sans"/>
                <w:color w:val="000000"/>
                <w:sz w:val="20"/>
                <w:szCs w:val="20"/>
              </w:rPr>
            </w:pPr>
            <w:r w:rsidRPr="76534004">
              <w:rPr>
                <w:rFonts w:ascii="Ravensbourne Sans" w:eastAsia="Ravensbourne Sans" w:hAnsi="Ravensbourne Sans" w:cs="Ravensbourne Sans"/>
                <w:color w:val="000000" w:themeColor="text1"/>
                <w:sz w:val="20"/>
                <w:szCs w:val="20"/>
              </w:rPr>
              <w:t>DIM25105</w:t>
            </w:r>
          </w:p>
        </w:tc>
        <w:tc>
          <w:tcPr>
            <w:tcW w:w="3525" w:type="dxa"/>
            <w:shd w:val="clear" w:color="auto" w:fill="D9E2F3" w:themeFill="accent5" w:themeFillTint="33"/>
          </w:tcPr>
          <w:p w14:paraId="21835C7B" w14:textId="0BAB79D4" w:rsidR="00F402AA" w:rsidRPr="00F402AA" w:rsidRDefault="1643F50A" w:rsidP="76534004">
            <w:pPr>
              <w:spacing w:after="0"/>
              <w:rPr>
                <w:rFonts w:ascii="Ravensbourne Sans" w:eastAsia="Ravensbourne Sans" w:hAnsi="Ravensbourne Sans" w:cs="Ravensbourne Sans"/>
                <w:color w:val="000000" w:themeColor="text1"/>
                <w:sz w:val="20"/>
                <w:szCs w:val="20"/>
              </w:rPr>
            </w:pPr>
            <w:r w:rsidRPr="76534004">
              <w:rPr>
                <w:rFonts w:ascii="Ravensbourne Sans" w:eastAsia="Ravensbourne Sans" w:hAnsi="Ravensbourne Sans" w:cs="Ravensbourne Sans"/>
                <w:color w:val="000000" w:themeColor="text1"/>
                <w:sz w:val="20"/>
                <w:szCs w:val="20"/>
              </w:rPr>
              <w:t>Digital Ads and Analytics</w:t>
            </w:r>
          </w:p>
          <w:p w14:paraId="79418DD1" w14:textId="56659348" w:rsidR="00F402AA" w:rsidRPr="00F402AA" w:rsidRDefault="00F402AA" w:rsidP="76534004">
            <w:pPr>
              <w:spacing w:after="0"/>
              <w:rPr>
                <w:rFonts w:ascii="Ravensbourne Sans" w:eastAsia="Ravensbourne Sans" w:hAnsi="Ravensbourne Sans" w:cs="Ravensbourne Sans"/>
                <w:sz w:val="20"/>
                <w:szCs w:val="20"/>
              </w:rPr>
            </w:pPr>
          </w:p>
        </w:tc>
        <w:tc>
          <w:tcPr>
            <w:tcW w:w="1385" w:type="dxa"/>
            <w:shd w:val="clear" w:color="auto" w:fill="D9E2F3" w:themeFill="accent5" w:themeFillTint="33"/>
          </w:tcPr>
          <w:p w14:paraId="77D4EAC3" w14:textId="530E8A8B" w:rsidR="00F402AA" w:rsidRDefault="3E60B8AC" w:rsidP="76534004">
            <w:pPr>
              <w:spacing w:after="0"/>
              <w:jc w:val="center"/>
              <w:rPr>
                <w:rFonts w:ascii="Ravensbourne Sans" w:eastAsia="Ravensbourne Sans" w:hAnsi="Ravensbourne Sans" w:cs="Ravensbourne Sans"/>
                <w:color w:val="000000"/>
                <w:sz w:val="20"/>
                <w:szCs w:val="20"/>
              </w:rPr>
            </w:pPr>
            <w:r w:rsidRPr="76534004">
              <w:rPr>
                <w:rFonts w:ascii="Ravensbourne Sans" w:eastAsia="Ravensbourne Sans" w:hAnsi="Ravensbourne Sans" w:cs="Ravensbourne Sans"/>
                <w:color w:val="000000" w:themeColor="text1"/>
                <w:sz w:val="20"/>
                <w:szCs w:val="20"/>
              </w:rPr>
              <w:t>x</w:t>
            </w:r>
          </w:p>
        </w:tc>
        <w:tc>
          <w:tcPr>
            <w:tcW w:w="1812" w:type="dxa"/>
            <w:shd w:val="clear" w:color="auto" w:fill="D9E2F3" w:themeFill="accent5" w:themeFillTint="33"/>
          </w:tcPr>
          <w:p w14:paraId="28FB0638" w14:textId="2891AE35" w:rsidR="00F402AA" w:rsidRPr="00F402AA" w:rsidRDefault="3E60B8AC" w:rsidP="76534004">
            <w:pPr>
              <w:spacing w:after="0"/>
              <w:rPr>
                <w:rFonts w:ascii="Ravensbourne Sans" w:eastAsia="Ravensbourne Sans" w:hAnsi="Ravensbourne Sans" w:cs="Ravensbourne Sans"/>
                <w:color w:val="000000"/>
                <w:sz w:val="20"/>
                <w:szCs w:val="20"/>
              </w:rPr>
            </w:pPr>
            <w:r w:rsidRPr="76534004">
              <w:rPr>
                <w:rFonts w:ascii="Ravensbourne Sans" w:eastAsia="Ravensbourne Sans" w:hAnsi="Ravensbourne Sans" w:cs="Ravensbourne Sans"/>
                <w:color w:val="000000" w:themeColor="text1"/>
                <w:sz w:val="20"/>
                <w:szCs w:val="20"/>
              </w:rPr>
              <w:t>Mandatory</w:t>
            </w:r>
          </w:p>
        </w:tc>
        <w:tc>
          <w:tcPr>
            <w:tcW w:w="1004" w:type="dxa"/>
            <w:shd w:val="clear" w:color="auto" w:fill="D9E2F3" w:themeFill="accent5" w:themeFillTint="33"/>
          </w:tcPr>
          <w:p w14:paraId="62EA77B8" w14:textId="68D745BB" w:rsidR="00F402AA" w:rsidRPr="00F402AA" w:rsidRDefault="3E60B8AC" w:rsidP="76534004">
            <w:pPr>
              <w:spacing w:after="0"/>
              <w:rPr>
                <w:rFonts w:ascii="Ravensbourne Sans" w:eastAsia="Ravensbourne Sans" w:hAnsi="Ravensbourne Sans" w:cs="Ravensbourne Sans"/>
                <w:color w:val="000000"/>
                <w:sz w:val="20"/>
                <w:szCs w:val="20"/>
              </w:rPr>
            </w:pPr>
            <w:r w:rsidRPr="76534004">
              <w:rPr>
                <w:rFonts w:ascii="Ravensbourne Sans" w:eastAsia="Ravensbourne Sans" w:hAnsi="Ravensbourne Sans" w:cs="Ravensbourne Sans"/>
                <w:color w:val="000000" w:themeColor="text1"/>
                <w:sz w:val="20"/>
                <w:szCs w:val="20"/>
              </w:rPr>
              <w:t>20</w:t>
            </w:r>
          </w:p>
        </w:tc>
      </w:tr>
      <w:tr w:rsidR="00F402AA" w14:paraId="60A34DC9" w14:textId="77777777" w:rsidTr="76534004">
        <w:tc>
          <w:tcPr>
            <w:tcW w:w="1290" w:type="dxa"/>
            <w:shd w:val="clear" w:color="auto" w:fill="D9E2F3" w:themeFill="accent5" w:themeFillTint="33"/>
          </w:tcPr>
          <w:p w14:paraId="0A15051B" w14:textId="0E867433" w:rsidR="00F402AA" w:rsidRPr="00F402AA" w:rsidRDefault="7C64C5ED" w:rsidP="76534004">
            <w:pPr>
              <w:spacing w:after="0"/>
              <w:rPr>
                <w:rFonts w:ascii="Ravensbourne Sans" w:eastAsia="Ravensbourne Sans" w:hAnsi="Ravensbourne Sans" w:cs="Ravensbourne Sans"/>
                <w:color w:val="000000"/>
                <w:sz w:val="20"/>
                <w:szCs w:val="20"/>
              </w:rPr>
            </w:pPr>
            <w:r w:rsidRPr="76534004">
              <w:rPr>
                <w:rFonts w:ascii="Ravensbourne Sans" w:eastAsia="Ravensbourne Sans" w:hAnsi="Ravensbourne Sans" w:cs="Ravensbourne Sans"/>
                <w:color w:val="000000" w:themeColor="text1"/>
                <w:sz w:val="20"/>
                <w:szCs w:val="20"/>
              </w:rPr>
              <w:t>PLP22103</w:t>
            </w:r>
          </w:p>
        </w:tc>
        <w:tc>
          <w:tcPr>
            <w:tcW w:w="3525" w:type="dxa"/>
            <w:shd w:val="clear" w:color="auto" w:fill="D9E2F3" w:themeFill="accent5" w:themeFillTint="33"/>
          </w:tcPr>
          <w:p w14:paraId="637196BA" w14:textId="50370C1F" w:rsidR="00F402AA" w:rsidRPr="00F402AA" w:rsidRDefault="32BB031E" w:rsidP="76534004">
            <w:pPr>
              <w:spacing w:after="0"/>
              <w:rPr>
                <w:rFonts w:ascii="Ravensbourne Sans" w:eastAsia="Ravensbourne Sans" w:hAnsi="Ravensbourne Sans" w:cs="Ravensbourne Sans"/>
                <w:sz w:val="20"/>
                <w:szCs w:val="20"/>
              </w:rPr>
            </w:pPr>
            <w:r w:rsidRPr="76534004">
              <w:rPr>
                <w:rFonts w:ascii="Ravensbourne Sans" w:eastAsia="Ravensbourne Sans" w:hAnsi="Ravensbourne Sans" w:cs="Ravensbourne Sans"/>
                <w:sz w:val="20"/>
                <w:szCs w:val="20"/>
              </w:rPr>
              <w:t>Professional Life Practice</w:t>
            </w:r>
            <w:r w:rsidR="753E82F9" w:rsidRPr="76534004">
              <w:rPr>
                <w:rFonts w:ascii="Ravensbourne Sans" w:eastAsia="Ravensbourne Sans" w:hAnsi="Ravensbourne Sans" w:cs="Ravensbourne Sans"/>
                <w:sz w:val="20"/>
                <w:szCs w:val="20"/>
              </w:rPr>
              <w:t xml:space="preserve"> Developing your Practice”</w:t>
            </w:r>
          </w:p>
        </w:tc>
        <w:tc>
          <w:tcPr>
            <w:tcW w:w="1385" w:type="dxa"/>
            <w:shd w:val="clear" w:color="auto" w:fill="D9E2F3" w:themeFill="accent5" w:themeFillTint="33"/>
          </w:tcPr>
          <w:p w14:paraId="18D1DD4D" w14:textId="3C5F3EBA" w:rsidR="00F402AA" w:rsidRDefault="3E60B8AC" w:rsidP="76534004">
            <w:pPr>
              <w:spacing w:after="0"/>
              <w:jc w:val="center"/>
              <w:rPr>
                <w:rFonts w:ascii="Ravensbourne Sans" w:eastAsia="Ravensbourne Sans" w:hAnsi="Ravensbourne Sans" w:cs="Ravensbourne Sans"/>
                <w:color w:val="000000"/>
                <w:sz w:val="20"/>
                <w:szCs w:val="20"/>
              </w:rPr>
            </w:pPr>
            <w:r w:rsidRPr="76534004">
              <w:rPr>
                <w:rFonts w:ascii="Ravensbourne Sans" w:eastAsia="Ravensbourne Sans" w:hAnsi="Ravensbourne Sans" w:cs="Ravensbourne Sans"/>
                <w:color w:val="000000" w:themeColor="text1"/>
                <w:sz w:val="20"/>
                <w:szCs w:val="20"/>
              </w:rPr>
              <w:t>x</w:t>
            </w:r>
          </w:p>
        </w:tc>
        <w:tc>
          <w:tcPr>
            <w:tcW w:w="1812" w:type="dxa"/>
            <w:shd w:val="clear" w:color="auto" w:fill="D9E2F3" w:themeFill="accent5" w:themeFillTint="33"/>
          </w:tcPr>
          <w:p w14:paraId="0FDC02E9" w14:textId="3E3F2DEE" w:rsidR="00F402AA" w:rsidRPr="00F402AA" w:rsidRDefault="3E60B8AC" w:rsidP="76534004">
            <w:pPr>
              <w:spacing w:after="0"/>
              <w:rPr>
                <w:rFonts w:ascii="Ravensbourne Sans" w:eastAsia="Ravensbourne Sans" w:hAnsi="Ravensbourne Sans" w:cs="Ravensbourne Sans"/>
                <w:color w:val="000000"/>
                <w:sz w:val="20"/>
                <w:szCs w:val="20"/>
              </w:rPr>
            </w:pPr>
            <w:r w:rsidRPr="76534004">
              <w:rPr>
                <w:rFonts w:ascii="Ravensbourne Sans" w:eastAsia="Ravensbourne Sans" w:hAnsi="Ravensbourne Sans" w:cs="Ravensbourne Sans"/>
                <w:color w:val="000000" w:themeColor="text1"/>
                <w:sz w:val="20"/>
                <w:szCs w:val="20"/>
              </w:rPr>
              <w:t>Mandatory</w:t>
            </w:r>
          </w:p>
        </w:tc>
        <w:tc>
          <w:tcPr>
            <w:tcW w:w="1004" w:type="dxa"/>
            <w:shd w:val="clear" w:color="auto" w:fill="D9E2F3" w:themeFill="accent5" w:themeFillTint="33"/>
          </w:tcPr>
          <w:p w14:paraId="17B04712" w14:textId="5E0718E9" w:rsidR="00F402AA" w:rsidRPr="00F402AA" w:rsidRDefault="3E60B8AC" w:rsidP="76534004">
            <w:pPr>
              <w:spacing w:after="0"/>
              <w:rPr>
                <w:rFonts w:ascii="Ravensbourne Sans" w:eastAsia="Ravensbourne Sans" w:hAnsi="Ravensbourne Sans" w:cs="Ravensbourne Sans"/>
                <w:color w:val="000000"/>
                <w:sz w:val="20"/>
                <w:szCs w:val="20"/>
              </w:rPr>
            </w:pPr>
            <w:r w:rsidRPr="76534004">
              <w:rPr>
                <w:rFonts w:ascii="Ravensbourne Sans" w:eastAsia="Ravensbourne Sans" w:hAnsi="Ravensbourne Sans" w:cs="Ravensbourne Sans"/>
                <w:color w:val="000000" w:themeColor="text1"/>
                <w:sz w:val="20"/>
                <w:szCs w:val="20"/>
              </w:rPr>
              <w:t>20</w:t>
            </w:r>
          </w:p>
        </w:tc>
      </w:tr>
      <w:tr w:rsidR="00F402AA" w14:paraId="220DDC88" w14:textId="77777777" w:rsidTr="76534004">
        <w:tc>
          <w:tcPr>
            <w:tcW w:w="1290" w:type="dxa"/>
            <w:shd w:val="clear" w:color="auto" w:fill="D9E2F3" w:themeFill="accent5" w:themeFillTint="33"/>
          </w:tcPr>
          <w:p w14:paraId="73EC0676" w14:textId="0785B663" w:rsidR="00F402AA" w:rsidRPr="00F402AA" w:rsidRDefault="34F53918" w:rsidP="76534004">
            <w:pPr>
              <w:spacing w:after="0"/>
              <w:rPr>
                <w:rFonts w:ascii="Ravensbourne Sans" w:eastAsia="Ravensbourne Sans" w:hAnsi="Ravensbourne Sans" w:cs="Ravensbourne Sans"/>
                <w:color w:val="000000"/>
                <w:sz w:val="20"/>
                <w:szCs w:val="20"/>
              </w:rPr>
            </w:pPr>
            <w:r w:rsidRPr="76534004">
              <w:rPr>
                <w:rFonts w:ascii="Ravensbourne Sans" w:eastAsia="Ravensbourne Sans" w:hAnsi="Ravensbourne Sans" w:cs="Ravensbourne Sans"/>
                <w:color w:val="000000" w:themeColor="text1"/>
                <w:sz w:val="20"/>
                <w:szCs w:val="20"/>
              </w:rPr>
              <w:t>PLP22106</w:t>
            </w:r>
          </w:p>
        </w:tc>
        <w:tc>
          <w:tcPr>
            <w:tcW w:w="3525" w:type="dxa"/>
            <w:shd w:val="clear" w:color="auto" w:fill="D9E2F3" w:themeFill="accent5" w:themeFillTint="33"/>
          </w:tcPr>
          <w:p w14:paraId="40C0D308" w14:textId="1FD75268" w:rsidR="00F402AA" w:rsidRPr="00F402AA" w:rsidRDefault="32BB031E" w:rsidP="76534004">
            <w:pPr>
              <w:spacing w:after="0"/>
              <w:rPr>
                <w:rFonts w:ascii="Ravensbourne Sans" w:eastAsia="Ravensbourne Sans" w:hAnsi="Ravensbourne Sans" w:cs="Ravensbourne Sans"/>
                <w:sz w:val="20"/>
                <w:szCs w:val="20"/>
              </w:rPr>
            </w:pPr>
            <w:r w:rsidRPr="76534004">
              <w:rPr>
                <w:rFonts w:ascii="Ravensbourne Sans" w:eastAsia="Ravensbourne Sans" w:hAnsi="Ravensbourne Sans" w:cs="Ravensbourne Sans"/>
                <w:sz w:val="20"/>
                <w:szCs w:val="20"/>
              </w:rPr>
              <w:t>Professional Life Practice</w:t>
            </w:r>
            <w:r w:rsidR="753E82F9" w:rsidRPr="76534004">
              <w:rPr>
                <w:rFonts w:ascii="Ravensbourne Sans" w:eastAsia="Ravensbourne Sans" w:hAnsi="Ravensbourne Sans" w:cs="Ravensbourne Sans"/>
                <w:sz w:val="20"/>
                <w:szCs w:val="20"/>
              </w:rPr>
              <w:t xml:space="preserve"> “Exploring your Practice”</w:t>
            </w:r>
          </w:p>
        </w:tc>
        <w:tc>
          <w:tcPr>
            <w:tcW w:w="1385" w:type="dxa"/>
            <w:shd w:val="clear" w:color="auto" w:fill="D9E2F3" w:themeFill="accent5" w:themeFillTint="33"/>
          </w:tcPr>
          <w:p w14:paraId="60702754" w14:textId="2CF62988" w:rsidR="00F402AA" w:rsidRDefault="3E60B8AC" w:rsidP="76534004">
            <w:pPr>
              <w:spacing w:after="0"/>
              <w:jc w:val="center"/>
              <w:rPr>
                <w:rFonts w:ascii="Ravensbourne Sans" w:eastAsia="Ravensbourne Sans" w:hAnsi="Ravensbourne Sans" w:cs="Ravensbourne Sans"/>
                <w:color w:val="000000"/>
                <w:sz w:val="20"/>
                <w:szCs w:val="20"/>
              </w:rPr>
            </w:pPr>
            <w:r w:rsidRPr="76534004">
              <w:rPr>
                <w:rFonts w:ascii="Ravensbourne Sans" w:eastAsia="Ravensbourne Sans" w:hAnsi="Ravensbourne Sans" w:cs="Ravensbourne Sans"/>
                <w:color w:val="000000" w:themeColor="text1"/>
                <w:sz w:val="20"/>
                <w:szCs w:val="20"/>
              </w:rPr>
              <w:t>x</w:t>
            </w:r>
          </w:p>
        </w:tc>
        <w:tc>
          <w:tcPr>
            <w:tcW w:w="1812" w:type="dxa"/>
            <w:shd w:val="clear" w:color="auto" w:fill="D9E2F3" w:themeFill="accent5" w:themeFillTint="33"/>
          </w:tcPr>
          <w:p w14:paraId="6C14EE6A" w14:textId="4623A4A5" w:rsidR="00F402AA" w:rsidRPr="00F402AA" w:rsidRDefault="3E60B8AC" w:rsidP="76534004">
            <w:pPr>
              <w:spacing w:after="0"/>
              <w:rPr>
                <w:rFonts w:ascii="Ravensbourne Sans" w:eastAsia="Ravensbourne Sans" w:hAnsi="Ravensbourne Sans" w:cs="Ravensbourne Sans"/>
                <w:color w:val="000000"/>
                <w:sz w:val="20"/>
                <w:szCs w:val="20"/>
              </w:rPr>
            </w:pPr>
            <w:r w:rsidRPr="76534004">
              <w:rPr>
                <w:rFonts w:ascii="Ravensbourne Sans" w:eastAsia="Ravensbourne Sans" w:hAnsi="Ravensbourne Sans" w:cs="Ravensbourne Sans"/>
                <w:color w:val="000000" w:themeColor="text1"/>
                <w:sz w:val="20"/>
                <w:szCs w:val="20"/>
              </w:rPr>
              <w:t>Mandatory</w:t>
            </w:r>
          </w:p>
        </w:tc>
        <w:tc>
          <w:tcPr>
            <w:tcW w:w="1004" w:type="dxa"/>
            <w:shd w:val="clear" w:color="auto" w:fill="D9E2F3" w:themeFill="accent5" w:themeFillTint="33"/>
          </w:tcPr>
          <w:p w14:paraId="406C9E9E" w14:textId="7F76CCC7" w:rsidR="00F402AA" w:rsidRPr="00F402AA" w:rsidRDefault="3E60B8AC" w:rsidP="76534004">
            <w:pPr>
              <w:spacing w:after="0"/>
              <w:rPr>
                <w:rFonts w:ascii="Ravensbourne Sans" w:eastAsia="Ravensbourne Sans" w:hAnsi="Ravensbourne Sans" w:cs="Ravensbourne Sans"/>
                <w:color w:val="000000"/>
                <w:sz w:val="20"/>
                <w:szCs w:val="20"/>
              </w:rPr>
            </w:pPr>
            <w:r w:rsidRPr="76534004">
              <w:rPr>
                <w:rFonts w:ascii="Ravensbourne Sans" w:eastAsia="Ravensbourne Sans" w:hAnsi="Ravensbourne Sans" w:cs="Ravensbourne Sans"/>
                <w:color w:val="000000" w:themeColor="text1"/>
                <w:sz w:val="20"/>
                <w:szCs w:val="20"/>
              </w:rPr>
              <w:t>20</w:t>
            </w:r>
          </w:p>
        </w:tc>
      </w:tr>
      <w:tr w:rsidR="00F402AA" w14:paraId="6D3842E3" w14:textId="77777777" w:rsidTr="76534004">
        <w:tc>
          <w:tcPr>
            <w:tcW w:w="1290" w:type="dxa"/>
            <w:shd w:val="clear" w:color="auto" w:fill="D9E2F3" w:themeFill="accent5" w:themeFillTint="33"/>
          </w:tcPr>
          <w:p w14:paraId="0FB2FEC7" w14:textId="77777777" w:rsidR="00F402AA" w:rsidRPr="00F402AA" w:rsidRDefault="00F402AA" w:rsidP="76534004">
            <w:pPr>
              <w:spacing w:after="0"/>
              <w:rPr>
                <w:rFonts w:ascii="Ravensbourne Sans" w:eastAsia="Ravensbourne Sans" w:hAnsi="Ravensbourne Sans" w:cs="Ravensbourne Sans"/>
                <w:b/>
                <w:bCs/>
                <w:color w:val="000000"/>
                <w:sz w:val="20"/>
                <w:szCs w:val="20"/>
              </w:rPr>
            </w:pPr>
          </w:p>
        </w:tc>
        <w:tc>
          <w:tcPr>
            <w:tcW w:w="3525" w:type="dxa"/>
            <w:shd w:val="clear" w:color="auto" w:fill="D9E2F3" w:themeFill="accent5" w:themeFillTint="33"/>
          </w:tcPr>
          <w:p w14:paraId="60E4C77F" w14:textId="77777777" w:rsidR="00F402AA" w:rsidRDefault="00F402AA" w:rsidP="76534004">
            <w:pPr>
              <w:spacing w:after="0"/>
              <w:rPr>
                <w:rFonts w:ascii="Ravensbourne Sans" w:eastAsia="Ravensbourne Sans" w:hAnsi="Ravensbourne Sans" w:cs="Ravensbourne Sans"/>
                <w:sz w:val="20"/>
                <w:szCs w:val="20"/>
              </w:rPr>
            </w:pPr>
          </w:p>
        </w:tc>
        <w:tc>
          <w:tcPr>
            <w:tcW w:w="1385" w:type="dxa"/>
            <w:shd w:val="clear" w:color="auto" w:fill="D9E2F3" w:themeFill="accent5" w:themeFillTint="33"/>
          </w:tcPr>
          <w:p w14:paraId="5BD3F58F" w14:textId="77777777" w:rsidR="00F402AA" w:rsidRDefault="00F402AA" w:rsidP="76534004">
            <w:pPr>
              <w:spacing w:after="0"/>
              <w:jc w:val="center"/>
              <w:rPr>
                <w:rFonts w:ascii="Ravensbourne Sans" w:eastAsia="Ravensbourne Sans" w:hAnsi="Ravensbourne Sans" w:cs="Ravensbourne Sans"/>
                <w:color w:val="000000"/>
                <w:sz w:val="20"/>
                <w:szCs w:val="20"/>
              </w:rPr>
            </w:pPr>
          </w:p>
        </w:tc>
        <w:tc>
          <w:tcPr>
            <w:tcW w:w="1812" w:type="dxa"/>
            <w:shd w:val="clear" w:color="auto" w:fill="D9E2F3" w:themeFill="accent5" w:themeFillTint="33"/>
          </w:tcPr>
          <w:p w14:paraId="43C63D9C" w14:textId="49A1B61B" w:rsidR="00F402AA" w:rsidRDefault="00F402AA" w:rsidP="76534004">
            <w:pPr>
              <w:spacing w:after="0"/>
              <w:rPr>
                <w:rFonts w:ascii="Ravensbourne Sans" w:eastAsia="Ravensbourne Sans" w:hAnsi="Ravensbourne Sans" w:cs="Ravensbourne Sans"/>
                <w:color w:val="000000"/>
                <w:sz w:val="20"/>
                <w:szCs w:val="20"/>
              </w:rPr>
            </w:pPr>
          </w:p>
        </w:tc>
        <w:tc>
          <w:tcPr>
            <w:tcW w:w="1004" w:type="dxa"/>
            <w:shd w:val="clear" w:color="auto" w:fill="D9E2F3" w:themeFill="accent5" w:themeFillTint="33"/>
          </w:tcPr>
          <w:p w14:paraId="273667C9" w14:textId="797AF56B" w:rsidR="00F402AA" w:rsidRPr="00F402AA" w:rsidRDefault="3E60B8AC" w:rsidP="76534004">
            <w:pPr>
              <w:spacing w:after="0"/>
              <w:rPr>
                <w:rFonts w:ascii="Ravensbourne Sans" w:eastAsia="Ravensbourne Sans" w:hAnsi="Ravensbourne Sans" w:cs="Ravensbourne Sans"/>
                <w:b/>
                <w:bCs/>
                <w:color w:val="000000"/>
                <w:sz w:val="20"/>
                <w:szCs w:val="20"/>
              </w:rPr>
            </w:pPr>
            <w:r w:rsidRPr="76534004">
              <w:rPr>
                <w:rFonts w:ascii="Ravensbourne Sans" w:eastAsia="Ravensbourne Sans" w:hAnsi="Ravensbourne Sans" w:cs="Ravensbourne Sans"/>
                <w:b/>
                <w:bCs/>
                <w:color w:val="000000" w:themeColor="text1"/>
                <w:sz w:val="20"/>
                <w:szCs w:val="20"/>
              </w:rPr>
              <w:t>120</w:t>
            </w:r>
          </w:p>
        </w:tc>
      </w:tr>
      <w:tr w:rsidR="00F402AA" w14:paraId="402AED4A" w14:textId="77777777" w:rsidTr="76534004">
        <w:tc>
          <w:tcPr>
            <w:tcW w:w="1290" w:type="dxa"/>
            <w:shd w:val="clear" w:color="auto" w:fill="D9E2F3" w:themeFill="accent5" w:themeFillTint="33"/>
          </w:tcPr>
          <w:p w14:paraId="08D20BAD" w14:textId="63661E93" w:rsidR="00F402AA" w:rsidRPr="00F402AA" w:rsidRDefault="3E60B8AC" w:rsidP="76534004">
            <w:pPr>
              <w:spacing w:after="0"/>
              <w:rPr>
                <w:rFonts w:ascii="Ravensbourne Sans" w:eastAsia="Ravensbourne Sans" w:hAnsi="Ravensbourne Sans" w:cs="Ravensbourne Sans"/>
                <w:color w:val="000000"/>
                <w:sz w:val="20"/>
                <w:szCs w:val="20"/>
              </w:rPr>
            </w:pPr>
            <w:r w:rsidRPr="76534004">
              <w:rPr>
                <w:rFonts w:ascii="Ravensbourne Sans" w:eastAsia="Ravensbourne Sans" w:hAnsi="Ravensbourne Sans" w:cs="Ravensbourne Sans"/>
                <w:color w:val="000000" w:themeColor="text1"/>
                <w:sz w:val="20"/>
                <w:szCs w:val="20"/>
              </w:rPr>
              <w:t>Level 5</w:t>
            </w:r>
          </w:p>
        </w:tc>
        <w:tc>
          <w:tcPr>
            <w:tcW w:w="3525" w:type="dxa"/>
            <w:shd w:val="clear" w:color="auto" w:fill="D9E2F3" w:themeFill="accent5" w:themeFillTint="33"/>
          </w:tcPr>
          <w:p w14:paraId="7D169D26" w14:textId="77777777" w:rsidR="00F402AA" w:rsidRPr="00F402AA" w:rsidRDefault="3E60B8AC" w:rsidP="76534004">
            <w:pPr>
              <w:spacing w:after="0"/>
              <w:rPr>
                <w:rFonts w:ascii="Ravensbourne Sans" w:eastAsia="Ravensbourne Sans" w:hAnsi="Ravensbourne Sans" w:cs="Ravensbourne Sans"/>
                <w:b/>
                <w:bCs/>
                <w:sz w:val="20"/>
                <w:szCs w:val="20"/>
              </w:rPr>
            </w:pPr>
            <w:r w:rsidRPr="76534004">
              <w:rPr>
                <w:rFonts w:ascii="Ravensbourne Sans" w:eastAsia="Ravensbourne Sans" w:hAnsi="Ravensbourne Sans" w:cs="Ravensbourne Sans"/>
                <w:b/>
                <w:bCs/>
                <w:sz w:val="20"/>
                <w:szCs w:val="20"/>
              </w:rPr>
              <w:t xml:space="preserve"> </w:t>
            </w:r>
          </w:p>
        </w:tc>
        <w:tc>
          <w:tcPr>
            <w:tcW w:w="1385" w:type="dxa"/>
            <w:shd w:val="clear" w:color="auto" w:fill="D9E2F3" w:themeFill="accent5" w:themeFillTint="33"/>
          </w:tcPr>
          <w:p w14:paraId="712134C3" w14:textId="77777777" w:rsidR="00F402AA" w:rsidRPr="00F402AA" w:rsidRDefault="00F402AA" w:rsidP="76534004">
            <w:pPr>
              <w:spacing w:after="0"/>
              <w:jc w:val="center"/>
              <w:rPr>
                <w:rFonts w:ascii="Ravensbourne Sans" w:eastAsia="Ravensbourne Sans" w:hAnsi="Ravensbourne Sans" w:cs="Ravensbourne Sans"/>
                <w:color w:val="000000"/>
                <w:sz w:val="20"/>
                <w:szCs w:val="20"/>
              </w:rPr>
            </w:pPr>
          </w:p>
        </w:tc>
        <w:tc>
          <w:tcPr>
            <w:tcW w:w="1812" w:type="dxa"/>
            <w:shd w:val="clear" w:color="auto" w:fill="D9E2F3" w:themeFill="accent5" w:themeFillTint="33"/>
          </w:tcPr>
          <w:p w14:paraId="1DCD6D18" w14:textId="6D80614A" w:rsidR="00F402AA" w:rsidRPr="00F402AA" w:rsidRDefault="00F402AA" w:rsidP="76534004">
            <w:pPr>
              <w:spacing w:after="0"/>
              <w:rPr>
                <w:rFonts w:ascii="Ravensbourne Sans" w:eastAsia="Ravensbourne Sans" w:hAnsi="Ravensbourne Sans" w:cs="Ravensbourne Sans"/>
                <w:color w:val="000000"/>
                <w:sz w:val="20"/>
                <w:szCs w:val="20"/>
              </w:rPr>
            </w:pPr>
          </w:p>
        </w:tc>
        <w:tc>
          <w:tcPr>
            <w:tcW w:w="1004" w:type="dxa"/>
            <w:shd w:val="clear" w:color="auto" w:fill="D9E2F3" w:themeFill="accent5" w:themeFillTint="33"/>
          </w:tcPr>
          <w:p w14:paraId="6797A893" w14:textId="7A0B47C6" w:rsidR="00F402AA" w:rsidRPr="00F402AA" w:rsidRDefault="00F402AA" w:rsidP="76534004">
            <w:pPr>
              <w:spacing w:after="0"/>
              <w:rPr>
                <w:rFonts w:ascii="Ravensbourne Sans" w:eastAsia="Ravensbourne Sans" w:hAnsi="Ravensbourne Sans" w:cs="Ravensbourne Sans"/>
                <w:color w:val="000000"/>
                <w:sz w:val="20"/>
                <w:szCs w:val="20"/>
              </w:rPr>
            </w:pPr>
          </w:p>
        </w:tc>
      </w:tr>
      <w:tr w:rsidR="00F402AA" w14:paraId="75616BD4" w14:textId="77777777" w:rsidTr="76534004">
        <w:tc>
          <w:tcPr>
            <w:tcW w:w="1290" w:type="dxa"/>
            <w:shd w:val="clear" w:color="auto" w:fill="D9E2F3" w:themeFill="accent5" w:themeFillTint="33"/>
          </w:tcPr>
          <w:p w14:paraId="326EAA79" w14:textId="595EE7AD" w:rsidR="00F402AA" w:rsidRPr="00F402AA" w:rsidRDefault="6FE7E5A3" w:rsidP="76534004">
            <w:pPr>
              <w:spacing w:after="0"/>
              <w:rPr>
                <w:rFonts w:ascii="Ravensbourne Sans" w:eastAsia="Ravensbourne Sans" w:hAnsi="Ravensbourne Sans" w:cs="Ravensbourne Sans"/>
                <w:color w:val="000000" w:themeColor="text1"/>
                <w:sz w:val="20"/>
                <w:szCs w:val="20"/>
              </w:rPr>
            </w:pPr>
            <w:r w:rsidRPr="76534004">
              <w:rPr>
                <w:rFonts w:ascii="Ravensbourne Sans" w:eastAsia="Ravensbourne Sans" w:hAnsi="Ravensbourne Sans" w:cs="Ravensbourne Sans"/>
                <w:color w:val="000000" w:themeColor="text1"/>
                <w:sz w:val="20"/>
                <w:szCs w:val="20"/>
              </w:rPr>
              <w:t>DIM25201</w:t>
            </w:r>
          </w:p>
          <w:p w14:paraId="4445D03E" w14:textId="0D73E90E" w:rsidR="00F402AA" w:rsidRPr="00F402AA" w:rsidRDefault="00F402AA" w:rsidP="76534004">
            <w:pPr>
              <w:spacing w:after="0"/>
              <w:rPr>
                <w:rFonts w:ascii="Ravensbourne Sans" w:eastAsia="Ravensbourne Sans" w:hAnsi="Ravensbourne Sans" w:cs="Ravensbourne Sans"/>
                <w:color w:val="000000"/>
                <w:sz w:val="20"/>
                <w:szCs w:val="20"/>
              </w:rPr>
            </w:pPr>
          </w:p>
        </w:tc>
        <w:tc>
          <w:tcPr>
            <w:tcW w:w="3525" w:type="dxa"/>
            <w:shd w:val="clear" w:color="auto" w:fill="D9E2F3" w:themeFill="accent5" w:themeFillTint="33"/>
          </w:tcPr>
          <w:p w14:paraId="4552AF58" w14:textId="5363DB0A" w:rsidR="00F402AA" w:rsidRPr="00F402AA" w:rsidRDefault="5A861F17" w:rsidP="76534004">
            <w:pPr>
              <w:spacing w:after="0"/>
              <w:rPr>
                <w:rFonts w:ascii="Ravensbourne Sans" w:eastAsia="Ravensbourne Sans" w:hAnsi="Ravensbourne Sans" w:cs="Ravensbourne Sans"/>
                <w:color w:val="000000" w:themeColor="text1"/>
                <w:sz w:val="20"/>
                <w:szCs w:val="20"/>
              </w:rPr>
            </w:pPr>
            <w:r w:rsidRPr="76534004">
              <w:rPr>
                <w:rFonts w:ascii="Ravensbourne Sans" w:eastAsia="Ravensbourne Sans" w:hAnsi="Ravensbourne Sans" w:cs="Ravensbourne Sans"/>
                <w:color w:val="000000" w:themeColor="text1"/>
                <w:sz w:val="20"/>
                <w:szCs w:val="20"/>
              </w:rPr>
              <w:t>Consumer Journey</w:t>
            </w:r>
          </w:p>
        </w:tc>
        <w:tc>
          <w:tcPr>
            <w:tcW w:w="1385" w:type="dxa"/>
            <w:shd w:val="clear" w:color="auto" w:fill="D9E2F3" w:themeFill="accent5" w:themeFillTint="33"/>
          </w:tcPr>
          <w:p w14:paraId="5F87C9CB" w14:textId="77777777" w:rsidR="00F402AA" w:rsidRDefault="00F402AA" w:rsidP="76534004">
            <w:pPr>
              <w:spacing w:after="0"/>
              <w:jc w:val="center"/>
              <w:rPr>
                <w:rFonts w:ascii="Ravensbourne Sans" w:eastAsia="Ravensbourne Sans" w:hAnsi="Ravensbourne Sans" w:cs="Ravensbourne Sans"/>
                <w:color w:val="000000"/>
                <w:sz w:val="20"/>
                <w:szCs w:val="20"/>
              </w:rPr>
            </w:pPr>
          </w:p>
        </w:tc>
        <w:tc>
          <w:tcPr>
            <w:tcW w:w="1812" w:type="dxa"/>
            <w:shd w:val="clear" w:color="auto" w:fill="D9E2F3" w:themeFill="accent5" w:themeFillTint="33"/>
          </w:tcPr>
          <w:p w14:paraId="101D8E20" w14:textId="21F217CD" w:rsidR="00F402AA" w:rsidRPr="00F402AA" w:rsidRDefault="3E60B8AC" w:rsidP="76534004">
            <w:pPr>
              <w:spacing w:after="0"/>
              <w:rPr>
                <w:rFonts w:ascii="Ravensbourne Sans" w:eastAsia="Ravensbourne Sans" w:hAnsi="Ravensbourne Sans" w:cs="Ravensbourne Sans"/>
                <w:color w:val="000000"/>
                <w:sz w:val="20"/>
                <w:szCs w:val="20"/>
              </w:rPr>
            </w:pPr>
            <w:r w:rsidRPr="76534004">
              <w:rPr>
                <w:rFonts w:ascii="Ravensbourne Sans" w:eastAsia="Ravensbourne Sans" w:hAnsi="Ravensbourne Sans" w:cs="Ravensbourne Sans"/>
                <w:color w:val="000000" w:themeColor="text1"/>
                <w:sz w:val="20"/>
                <w:szCs w:val="20"/>
              </w:rPr>
              <w:t>Mandatory</w:t>
            </w:r>
          </w:p>
        </w:tc>
        <w:tc>
          <w:tcPr>
            <w:tcW w:w="1004" w:type="dxa"/>
            <w:shd w:val="clear" w:color="auto" w:fill="D9E2F3" w:themeFill="accent5" w:themeFillTint="33"/>
          </w:tcPr>
          <w:p w14:paraId="58E21C38" w14:textId="228FF225" w:rsidR="00F402AA" w:rsidRPr="00F402AA" w:rsidRDefault="3E60B8AC" w:rsidP="76534004">
            <w:pPr>
              <w:spacing w:after="0"/>
              <w:rPr>
                <w:rFonts w:ascii="Ravensbourne Sans" w:eastAsia="Ravensbourne Sans" w:hAnsi="Ravensbourne Sans" w:cs="Ravensbourne Sans"/>
                <w:color w:val="000000"/>
                <w:sz w:val="20"/>
                <w:szCs w:val="20"/>
              </w:rPr>
            </w:pPr>
            <w:r w:rsidRPr="76534004">
              <w:rPr>
                <w:rFonts w:ascii="Ravensbourne Sans" w:eastAsia="Ravensbourne Sans" w:hAnsi="Ravensbourne Sans" w:cs="Ravensbourne Sans"/>
                <w:color w:val="000000" w:themeColor="text1"/>
                <w:sz w:val="20"/>
                <w:szCs w:val="20"/>
              </w:rPr>
              <w:t>20</w:t>
            </w:r>
          </w:p>
        </w:tc>
      </w:tr>
      <w:tr w:rsidR="00F402AA" w14:paraId="14E967D4" w14:textId="77777777" w:rsidTr="76534004">
        <w:tc>
          <w:tcPr>
            <w:tcW w:w="1290" w:type="dxa"/>
            <w:shd w:val="clear" w:color="auto" w:fill="D9E2F3" w:themeFill="accent5" w:themeFillTint="33"/>
          </w:tcPr>
          <w:p w14:paraId="7B6630AD" w14:textId="489F1057" w:rsidR="00F402AA" w:rsidRPr="00F402AA" w:rsidRDefault="53922D9E" w:rsidP="76534004">
            <w:pPr>
              <w:spacing w:after="0"/>
              <w:rPr>
                <w:rFonts w:ascii="Ravensbourne Sans" w:eastAsia="Ravensbourne Sans" w:hAnsi="Ravensbourne Sans" w:cs="Ravensbourne Sans"/>
                <w:color w:val="000000" w:themeColor="text1"/>
                <w:sz w:val="20"/>
                <w:szCs w:val="20"/>
              </w:rPr>
            </w:pPr>
            <w:r w:rsidRPr="76534004">
              <w:rPr>
                <w:rFonts w:ascii="Ravensbourne Sans" w:eastAsia="Ravensbourne Sans" w:hAnsi="Ravensbourne Sans" w:cs="Ravensbourne Sans"/>
                <w:color w:val="000000" w:themeColor="text1"/>
                <w:sz w:val="20"/>
                <w:szCs w:val="20"/>
              </w:rPr>
              <w:t>DIM22202</w:t>
            </w:r>
          </w:p>
          <w:p w14:paraId="66418675" w14:textId="4395722F" w:rsidR="00F402AA" w:rsidRPr="00F402AA" w:rsidRDefault="00F402AA" w:rsidP="76534004">
            <w:pPr>
              <w:spacing w:after="0"/>
              <w:rPr>
                <w:rFonts w:ascii="Ravensbourne Sans" w:eastAsia="Ravensbourne Sans" w:hAnsi="Ravensbourne Sans" w:cs="Ravensbourne Sans"/>
                <w:color w:val="000000"/>
                <w:sz w:val="20"/>
                <w:szCs w:val="20"/>
              </w:rPr>
            </w:pPr>
          </w:p>
        </w:tc>
        <w:tc>
          <w:tcPr>
            <w:tcW w:w="3525" w:type="dxa"/>
            <w:shd w:val="clear" w:color="auto" w:fill="D9E2F3" w:themeFill="accent5" w:themeFillTint="33"/>
          </w:tcPr>
          <w:p w14:paraId="7AD01A3B" w14:textId="38F3753B" w:rsidR="00F402AA" w:rsidRPr="00F402AA" w:rsidRDefault="7F9ACC4B" w:rsidP="76534004">
            <w:pPr>
              <w:spacing w:after="0"/>
              <w:rPr>
                <w:rFonts w:ascii="Ravensbourne Sans" w:eastAsia="Ravensbourne Sans" w:hAnsi="Ravensbourne Sans" w:cs="Ravensbourne Sans"/>
                <w:color w:val="000000" w:themeColor="text1"/>
                <w:sz w:val="20"/>
                <w:szCs w:val="20"/>
              </w:rPr>
            </w:pPr>
            <w:r w:rsidRPr="76534004">
              <w:rPr>
                <w:rFonts w:ascii="Ravensbourne Sans" w:eastAsia="Ravensbourne Sans" w:hAnsi="Ravensbourne Sans" w:cs="Ravensbourne Sans"/>
                <w:sz w:val="20"/>
                <w:szCs w:val="20"/>
              </w:rPr>
              <w:t>Photography and Visual Creation</w:t>
            </w:r>
          </w:p>
        </w:tc>
        <w:tc>
          <w:tcPr>
            <w:tcW w:w="1385" w:type="dxa"/>
            <w:shd w:val="clear" w:color="auto" w:fill="D9E2F3" w:themeFill="accent5" w:themeFillTint="33"/>
          </w:tcPr>
          <w:p w14:paraId="2211E084" w14:textId="02099E22" w:rsidR="00F402AA" w:rsidRDefault="760E0EFF" w:rsidP="76534004">
            <w:pPr>
              <w:spacing w:after="0"/>
              <w:jc w:val="center"/>
              <w:rPr>
                <w:rFonts w:ascii="Ravensbourne Sans" w:eastAsia="Ravensbourne Sans" w:hAnsi="Ravensbourne Sans" w:cs="Ravensbourne Sans"/>
                <w:color w:val="000000"/>
                <w:sz w:val="20"/>
                <w:szCs w:val="20"/>
              </w:rPr>
            </w:pPr>
            <w:r w:rsidRPr="76534004">
              <w:rPr>
                <w:rFonts w:ascii="Ravensbourne Sans" w:eastAsia="Ravensbourne Sans" w:hAnsi="Ravensbourne Sans" w:cs="Ravensbourne Sans"/>
                <w:color w:val="000000" w:themeColor="text1"/>
                <w:sz w:val="20"/>
                <w:szCs w:val="20"/>
              </w:rPr>
              <w:t>x</w:t>
            </w:r>
          </w:p>
        </w:tc>
        <w:tc>
          <w:tcPr>
            <w:tcW w:w="1812" w:type="dxa"/>
            <w:shd w:val="clear" w:color="auto" w:fill="D9E2F3" w:themeFill="accent5" w:themeFillTint="33"/>
          </w:tcPr>
          <w:p w14:paraId="1C8B4092" w14:textId="77556508" w:rsidR="00F402AA" w:rsidRPr="00F402AA" w:rsidRDefault="3E60B8AC" w:rsidP="76534004">
            <w:pPr>
              <w:spacing w:after="0"/>
              <w:rPr>
                <w:rFonts w:ascii="Ravensbourne Sans" w:eastAsia="Ravensbourne Sans" w:hAnsi="Ravensbourne Sans" w:cs="Ravensbourne Sans"/>
                <w:color w:val="000000"/>
                <w:sz w:val="20"/>
                <w:szCs w:val="20"/>
              </w:rPr>
            </w:pPr>
            <w:r w:rsidRPr="76534004">
              <w:rPr>
                <w:rFonts w:ascii="Ravensbourne Sans" w:eastAsia="Ravensbourne Sans" w:hAnsi="Ravensbourne Sans" w:cs="Ravensbourne Sans"/>
                <w:color w:val="000000" w:themeColor="text1"/>
                <w:sz w:val="20"/>
                <w:szCs w:val="20"/>
              </w:rPr>
              <w:t>Mandatory</w:t>
            </w:r>
          </w:p>
        </w:tc>
        <w:tc>
          <w:tcPr>
            <w:tcW w:w="1004" w:type="dxa"/>
            <w:shd w:val="clear" w:color="auto" w:fill="D9E2F3" w:themeFill="accent5" w:themeFillTint="33"/>
          </w:tcPr>
          <w:p w14:paraId="2538F3B0" w14:textId="364D8C0B" w:rsidR="00F402AA" w:rsidRPr="00F402AA" w:rsidRDefault="3E60B8AC" w:rsidP="76534004">
            <w:pPr>
              <w:spacing w:after="0"/>
              <w:rPr>
                <w:rFonts w:ascii="Ravensbourne Sans" w:eastAsia="Ravensbourne Sans" w:hAnsi="Ravensbourne Sans" w:cs="Ravensbourne Sans"/>
                <w:color w:val="000000"/>
                <w:sz w:val="20"/>
                <w:szCs w:val="20"/>
              </w:rPr>
            </w:pPr>
            <w:r w:rsidRPr="76534004">
              <w:rPr>
                <w:rFonts w:ascii="Ravensbourne Sans" w:eastAsia="Ravensbourne Sans" w:hAnsi="Ravensbourne Sans" w:cs="Ravensbourne Sans"/>
                <w:color w:val="000000" w:themeColor="text1"/>
                <w:sz w:val="20"/>
                <w:szCs w:val="20"/>
              </w:rPr>
              <w:t>20</w:t>
            </w:r>
          </w:p>
        </w:tc>
      </w:tr>
      <w:tr w:rsidR="00F402AA" w14:paraId="507C6388" w14:textId="77777777" w:rsidTr="76534004">
        <w:tc>
          <w:tcPr>
            <w:tcW w:w="1290" w:type="dxa"/>
            <w:shd w:val="clear" w:color="auto" w:fill="D9E2F3" w:themeFill="accent5" w:themeFillTint="33"/>
          </w:tcPr>
          <w:p w14:paraId="15574965" w14:textId="409C0B9F" w:rsidR="00F402AA" w:rsidRPr="00F402AA" w:rsidRDefault="4F8C6326" w:rsidP="76534004">
            <w:pPr>
              <w:spacing w:after="0"/>
              <w:rPr>
                <w:rFonts w:ascii="Ravensbourne Sans" w:eastAsia="Ravensbourne Sans" w:hAnsi="Ravensbourne Sans" w:cs="Ravensbourne Sans"/>
                <w:color w:val="000000"/>
                <w:sz w:val="20"/>
                <w:szCs w:val="20"/>
              </w:rPr>
            </w:pPr>
            <w:r w:rsidRPr="76534004">
              <w:rPr>
                <w:rFonts w:ascii="Ravensbourne Sans" w:eastAsia="Ravensbourne Sans" w:hAnsi="Ravensbourne Sans" w:cs="Ravensbourne Sans"/>
                <w:color w:val="000000" w:themeColor="text1"/>
                <w:sz w:val="20"/>
                <w:szCs w:val="20"/>
              </w:rPr>
              <w:t>DIM25204</w:t>
            </w:r>
          </w:p>
        </w:tc>
        <w:tc>
          <w:tcPr>
            <w:tcW w:w="3525" w:type="dxa"/>
            <w:shd w:val="clear" w:color="auto" w:fill="D9E2F3" w:themeFill="accent5" w:themeFillTint="33"/>
          </w:tcPr>
          <w:p w14:paraId="50A7583F" w14:textId="2A5419D2" w:rsidR="00F402AA" w:rsidRPr="00F402AA" w:rsidRDefault="4F8C6326" w:rsidP="76534004">
            <w:pPr>
              <w:spacing w:after="0"/>
              <w:rPr>
                <w:rFonts w:ascii="Ravensbourne Sans" w:eastAsia="Ravensbourne Sans" w:hAnsi="Ravensbourne Sans" w:cs="Ravensbourne Sans"/>
                <w:color w:val="000000" w:themeColor="text1"/>
                <w:sz w:val="20"/>
                <w:szCs w:val="20"/>
              </w:rPr>
            </w:pPr>
            <w:r w:rsidRPr="76534004">
              <w:rPr>
                <w:rFonts w:ascii="Ravensbourne Sans" w:eastAsia="Ravensbourne Sans" w:hAnsi="Ravensbourne Sans" w:cs="Ravensbourne Sans"/>
                <w:color w:val="000000" w:themeColor="text1"/>
                <w:sz w:val="20"/>
                <w:szCs w:val="20"/>
              </w:rPr>
              <w:t>Branding and Communication Design</w:t>
            </w:r>
          </w:p>
        </w:tc>
        <w:tc>
          <w:tcPr>
            <w:tcW w:w="1385" w:type="dxa"/>
            <w:shd w:val="clear" w:color="auto" w:fill="D9E2F3" w:themeFill="accent5" w:themeFillTint="33"/>
          </w:tcPr>
          <w:p w14:paraId="5AFC57FA" w14:textId="58246168" w:rsidR="00F402AA" w:rsidRDefault="760E0EFF" w:rsidP="76534004">
            <w:pPr>
              <w:spacing w:after="0"/>
              <w:jc w:val="center"/>
              <w:rPr>
                <w:rFonts w:ascii="Ravensbourne Sans" w:eastAsia="Ravensbourne Sans" w:hAnsi="Ravensbourne Sans" w:cs="Ravensbourne Sans"/>
                <w:color w:val="000000"/>
                <w:sz w:val="20"/>
                <w:szCs w:val="20"/>
              </w:rPr>
            </w:pPr>
            <w:r w:rsidRPr="76534004">
              <w:rPr>
                <w:rFonts w:ascii="Ravensbourne Sans" w:eastAsia="Ravensbourne Sans" w:hAnsi="Ravensbourne Sans" w:cs="Ravensbourne Sans"/>
                <w:color w:val="000000" w:themeColor="text1"/>
                <w:sz w:val="20"/>
                <w:szCs w:val="20"/>
              </w:rPr>
              <w:t>x</w:t>
            </w:r>
          </w:p>
        </w:tc>
        <w:tc>
          <w:tcPr>
            <w:tcW w:w="1812" w:type="dxa"/>
            <w:shd w:val="clear" w:color="auto" w:fill="D9E2F3" w:themeFill="accent5" w:themeFillTint="33"/>
          </w:tcPr>
          <w:p w14:paraId="3EF13756" w14:textId="22DEDE21" w:rsidR="00F402AA" w:rsidRPr="00F402AA" w:rsidRDefault="3E60B8AC" w:rsidP="76534004">
            <w:pPr>
              <w:spacing w:after="0"/>
              <w:rPr>
                <w:rFonts w:ascii="Ravensbourne Sans" w:eastAsia="Ravensbourne Sans" w:hAnsi="Ravensbourne Sans" w:cs="Ravensbourne Sans"/>
                <w:color w:val="000000"/>
                <w:sz w:val="20"/>
                <w:szCs w:val="20"/>
              </w:rPr>
            </w:pPr>
            <w:r w:rsidRPr="76534004">
              <w:rPr>
                <w:rFonts w:ascii="Ravensbourne Sans" w:eastAsia="Ravensbourne Sans" w:hAnsi="Ravensbourne Sans" w:cs="Ravensbourne Sans"/>
                <w:color w:val="000000" w:themeColor="text1"/>
                <w:sz w:val="20"/>
                <w:szCs w:val="20"/>
              </w:rPr>
              <w:t>Mandatory</w:t>
            </w:r>
          </w:p>
        </w:tc>
        <w:tc>
          <w:tcPr>
            <w:tcW w:w="1004" w:type="dxa"/>
            <w:shd w:val="clear" w:color="auto" w:fill="D9E2F3" w:themeFill="accent5" w:themeFillTint="33"/>
          </w:tcPr>
          <w:p w14:paraId="46E4BEE6" w14:textId="430247E6" w:rsidR="00F402AA" w:rsidRPr="00F402AA" w:rsidRDefault="3E60B8AC" w:rsidP="76534004">
            <w:pPr>
              <w:spacing w:after="0"/>
              <w:rPr>
                <w:rFonts w:ascii="Ravensbourne Sans" w:eastAsia="Ravensbourne Sans" w:hAnsi="Ravensbourne Sans" w:cs="Ravensbourne Sans"/>
                <w:color w:val="000000"/>
                <w:sz w:val="20"/>
                <w:szCs w:val="20"/>
              </w:rPr>
            </w:pPr>
            <w:r w:rsidRPr="76534004">
              <w:rPr>
                <w:rFonts w:ascii="Ravensbourne Sans" w:eastAsia="Ravensbourne Sans" w:hAnsi="Ravensbourne Sans" w:cs="Ravensbourne Sans"/>
                <w:color w:val="000000" w:themeColor="text1"/>
                <w:sz w:val="20"/>
                <w:szCs w:val="20"/>
              </w:rPr>
              <w:t>40</w:t>
            </w:r>
          </w:p>
        </w:tc>
      </w:tr>
      <w:tr w:rsidR="00F402AA" w14:paraId="67B417D0" w14:textId="77777777" w:rsidTr="76534004">
        <w:tc>
          <w:tcPr>
            <w:tcW w:w="1290" w:type="dxa"/>
            <w:shd w:val="clear" w:color="auto" w:fill="D9E2F3" w:themeFill="accent5" w:themeFillTint="33"/>
          </w:tcPr>
          <w:p w14:paraId="6C50BEE1" w14:textId="692A59DA" w:rsidR="00F402AA" w:rsidRPr="00F402AA" w:rsidRDefault="4E1A36E9" w:rsidP="76534004">
            <w:pPr>
              <w:spacing w:after="0"/>
              <w:rPr>
                <w:rFonts w:ascii="Ravensbourne Sans" w:eastAsia="Ravensbourne Sans" w:hAnsi="Ravensbourne Sans" w:cs="Ravensbourne Sans"/>
                <w:color w:val="000000"/>
                <w:sz w:val="20"/>
                <w:szCs w:val="20"/>
              </w:rPr>
            </w:pPr>
            <w:r w:rsidRPr="76534004">
              <w:rPr>
                <w:rFonts w:ascii="Ravensbourne Sans" w:eastAsia="Ravensbourne Sans" w:hAnsi="Ravensbourne Sans" w:cs="Ravensbourne Sans"/>
                <w:color w:val="000000" w:themeColor="text1"/>
                <w:sz w:val="20"/>
                <w:szCs w:val="20"/>
              </w:rPr>
              <w:t>PLP22203</w:t>
            </w:r>
          </w:p>
        </w:tc>
        <w:tc>
          <w:tcPr>
            <w:tcW w:w="3525" w:type="dxa"/>
            <w:shd w:val="clear" w:color="auto" w:fill="D9E2F3" w:themeFill="accent5" w:themeFillTint="33"/>
          </w:tcPr>
          <w:p w14:paraId="70B7A463" w14:textId="4B53E764" w:rsidR="00F402AA" w:rsidRPr="00F402AA" w:rsidRDefault="32BB031E" w:rsidP="76534004">
            <w:pPr>
              <w:spacing w:after="0"/>
              <w:rPr>
                <w:rFonts w:ascii="Ravensbourne Sans" w:eastAsia="Ravensbourne Sans" w:hAnsi="Ravensbourne Sans" w:cs="Ravensbourne Sans"/>
                <w:sz w:val="20"/>
                <w:szCs w:val="20"/>
              </w:rPr>
            </w:pPr>
            <w:r w:rsidRPr="76534004">
              <w:rPr>
                <w:rFonts w:ascii="Ravensbourne Sans" w:eastAsia="Ravensbourne Sans" w:hAnsi="Ravensbourne Sans" w:cs="Ravensbourne Sans"/>
                <w:sz w:val="20"/>
                <w:szCs w:val="20"/>
              </w:rPr>
              <w:t>Professional Life Practice</w:t>
            </w:r>
            <w:r w:rsidR="753E82F9" w:rsidRPr="76534004">
              <w:rPr>
                <w:rFonts w:ascii="Ravensbourne Sans" w:eastAsia="Ravensbourne Sans" w:hAnsi="Ravensbourne Sans" w:cs="Ravensbourne Sans"/>
                <w:sz w:val="20"/>
                <w:szCs w:val="20"/>
              </w:rPr>
              <w:t xml:space="preserve"> “Applying your Practice”</w:t>
            </w:r>
          </w:p>
        </w:tc>
        <w:tc>
          <w:tcPr>
            <w:tcW w:w="1385" w:type="dxa"/>
            <w:shd w:val="clear" w:color="auto" w:fill="D9E2F3" w:themeFill="accent5" w:themeFillTint="33"/>
          </w:tcPr>
          <w:p w14:paraId="1A5ABC0D" w14:textId="7AA41694" w:rsidR="00F402AA" w:rsidRDefault="3E60B8AC" w:rsidP="76534004">
            <w:pPr>
              <w:spacing w:after="0"/>
              <w:jc w:val="center"/>
              <w:rPr>
                <w:rFonts w:ascii="Ravensbourne Sans" w:eastAsia="Ravensbourne Sans" w:hAnsi="Ravensbourne Sans" w:cs="Ravensbourne Sans"/>
                <w:color w:val="000000"/>
                <w:sz w:val="20"/>
                <w:szCs w:val="20"/>
              </w:rPr>
            </w:pPr>
            <w:r w:rsidRPr="76534004">
              <w:rPr>
                <w:rFonts w:ascii="Ravensbourne Sans" w:eastAsia="Ravensbourne Sans" w:hAnsi="Ravensbourne Sans" w:cs="Ravensbourne Sans"/>
                <w:color w:val="000000" w:themeColor="text1"/>
                <w:sz w:val="20"/>
                <w:szCs w:val="20"/>
              </w:rPr>
              <w:t>x</w:t>
            </w:r>
          </w:p>
        </w:tc>
        <w:tc>
          <w:tcPr>
            <w:tcW w:w="1812" w:type="dxa"/>
            <w:shd w:val="clear" w:color="auto" w:fill="D9E2F3" w:themeFill="accent5" w:themeFillTint="33"/>
          </w:tcPr>
          <w:p w14:paraId="502A6479" w14:textId="1DC7F04F" w:rsidR="00F402AA" w:rsidRPr="00F402AA" w:rsidRDefault="3E60B8AC" w:rsidP="76534004">
            <w:pPr>
              <w:spacing w:after="0"/>
              <w:rPr>
                <w:rFonts w:ascii="Ravensbourne Sans" w:eastAsia="Ravensbourne Sans" w:hAnsi="Ravensbourne Sans" w:cs="Ravensbourne Sans"/>
                <w:color w:val="000000"/>
                <w:sz w:val="20"/>
                <w:szCs w:val="20"/>
              </w:rPr>
            </w:pPr>
            <w:r w:rsidRPr="76534004">
              <w:rPr>
                <w:rFonts w:ascii="Ravensbourne Sans" w:eastAsia="Ravensbourne Sans" w:hAnsi="Ravensbourne Sans" w:cs="Ravensbourne Sans"/>
                <w:color w:val="000000" w:themeColor="text1"/>
                <w:sz w:val="20"/>
                <w:szCs w:val="20"/>
              </w:rPr>
              <w:t>Mandatory</w:t>
            </w:r>
          </w:p>
        </w:tc>
        <w:tc>
          <w:tcPr>
            <w:tcW w:w="1004" w:type="dxa"/>
            <w:shd w:val="clear" w:color="auto" w:fill="D9E2F3" w:themeFill="accent5" w:themeFillTint="33"/>
          </w:tcPr>
          <w:p w14:paraId="055D4F33" w14:textId="19846852" w:rsidR="00F402AA" w:rsidRPr="00F402AA" w:rsidRDefault="3E60B8AC" w:rsidP="76534004">
            <w:pPr>
              <w:spacing w:after="0"/>
              <w:rPr>
                <w:rFonts w:ascii="Ravensbourne Sans" w:eastAsia="Ravensbourne Sans" w:hAnsi="Ravensbourne Sans" w:cs="Ravensbourne Sans"/>
                <w:color w:val="000000"/>
                <w:sz w:val="20"/>
                <w:szCs w:val="20"/>
              </w:rPr>
            </w:pPr>
            <w:r w:rsidRPr="76534004">
              <w:rPr>
                <w:rFonts w:ascii="Ravensbourne Sans" w:eastAsia="Ravensbourne Sans" w:hAnsi="Ravensbourne Sans" w:cs="Ravensbourne Sans"/>
                <w:color w:val="000000" w:themeColor="text1"/>
                <w:sz w:val="20"/>
                <w:szCs w:val="20"/>
              </w:rPr>
              <w:t>20</w:t>
            </w:r>
          </w:p>
        </w:tc>
      </w:tr>
      <w:tr w:rsidR="00F402AA" w14:paraId="70CF1DBC" w14:textId="77777777" w:rsidTr="76534004">
        <w:tc>
          <w:tcPr>
            <w:tcW w:w="1290" w:type="dxa"/>
            <w:shd w:val="clear" w:color="auto" w:fill="D9E2F3" w:themeFill="accent5" w:themeFillTint="33"/>
          </w:tcPr>
          <w:p w14:paraId="328E0A3B" w14:textId="2F8F4788" w:rsidR="00F402AA" w:rsidRPr="00F402AA" w:rsidRDefault="2EC2C9EF" w:rsidP="76534004">
            <w:pPr>
              <w:spacing w:after="0"/>
              <w:rPr>
                <w:rFonts w:ascii="Ravensbourne Sans" w:eastAsia="Ravensbourne Sans" w:hAnsi="Ravensbourne Sans" w:cs="Ravensbourne Sans"/>
                <w:color w:val="000000"/>
                <w:sz w:val="20"/>
                <w:szCs w:val="20"/>
              </w:rPr>
            </w:pPr>
            <w:r w:rsidRPr="76534004">
              <w:rPr>
                <w:rFonts w:ascii="Ravensbourne Sans" w:eastAsia="Ravensbourne Sans" w:hAnsi="Ravensbourne Sans" w:cs="Ravensbourne Sans"/>
                <w:color w:val="000000" w:themeColor="text1"/>
                <w:sz w:val="20"/>
                <w:szCs w:val="20"/>
              </w:rPr>
              <w:t>PLP22206</w:t>
            </w:r>
          </w:p>
        </w:tc>
        <w:tc>
          <w:tcPr>
            <w:tcW w:w="3525" w:type="dxa"/>
            <w:shd w:val="clear" w:color="auto" w:fill="D9E2F3" w:themeFill="accent5" w:themeFillTint="33"/>
          </w:tcPr>
          <w:p w14:paraId="0E2B4231" w14:textId="58D17FC0" w:rsidR="00F402AA" w:rsidRPr="00F402AA" w:rsidRDefault="3E60B8AC" w:rsidP="76534004">
            <w:pPr>
              <w:spacing w:after="0"/>
              <w:rPr>
                <w:rFonts w:ascii="Ravensbourne Sans" w:eastAsia="Ravensbourne Sans" w:hAnsi="Ravensbourne Sans" w:cs="Ravensbourne Sans"/>
                <w:sz w:val="20"/>
                <w:szCs w:val="20"/>
              </w:rPr>
            </w:pPr>
            <w:r w:rsidRPr="76534004">
              <w:rPr>
                <w:rFonts w:ascii="Ravensbourne Sans" w:eastAsia="Ravensbourne Sans" w:hAnsi="Ravensbourne Sans" w:cs="Ravensbourne Sans"/>
                <w:sz w:val="20"/>
                <w:szCs w:val="20"/>
              </w:rPr>
              <w:t>Work</w:t>
            </w:r>
            <w:r w:rsidR="4BDFFA0A" w:rsidRPr="76534004">
              <w:rPr>
                <w:rFonts w:ascii="Ravensbourne Sans" w:eastAsia="Ravensbourne Sans" w:hAnsi="Ravensbourne Sans" w:cs="Ravensbourne Sans"/>
                <w:sz w:val="20"/>
                <w:szCs w:val="20"/>
              </w:rPr>
              <w:t>-Based Learning</w:t>
            </w:r>
          </w:p>
        </w:tc>
        <w:tc>
          <w:tcPr>
            <w:tcW w:w="1385" w:type="dxa"/>
            <w:shd w:val="clear" w:color="auto" w:fill="D9E2F3" w:themeFill="accent5" w:themeFillTint="33"/>
          </w:tcPr>
          <w:p w14:paraId="0FF74A7A" w14:textId="05060586" w:rsidR="00F402AA" w:rsidRDefault="00F402AA" w:rsidP="76534004">
            <w:pPr>
              <w:spacing w:after="0"/>
              <w:jc w:val="center"/>
              <w:rPr>
                <w:rFonts w:ascii="Ravensbourne Sans" w:eastAsia="Ravensbourne Sans" w:hAnsi="Ravensbourne Sans" w:cs="Ravensbourne Sans"/>
                <w:color w:val="000000"/>
                <w:sz w:val="20"/>
                <w:szCs w:val="20"/>
              </w:rPr>
            </w:pPr>
          </w:p>
        </w:tc>
        <w:tc>
          <w:tcPr>
            <w:tcW w:w="1812" w:type="dxa"/>
            <w:shd w:val="clear" w:color="auto" w:fill="D9E2F3" w:themeFill="accent5" w:themeFillTint="33"/>
          </w:tcPr>
          <w:p w14:paraId="2C971397" w14:textId="25ECFECA" w:rsidR="00F402AA" w:rsidRPr="00F402AA" w:rsidRDefault="3E60B8AC" w:rsidP="76534004">
            <w:pPr>
              <w:spacing w:after="0"/>
              <w:rPr>
                <w:rFonts w:ascii="Ravensbourne Sans" w:eastAsia="Ravensbourne Sans" w:hAnsi="Ravensbourne Sans" w:cs="Ravensbourne Sans"/>
                <w:color w:val="000000"/>
                <w:sz w:val="20"/>
                <w:szCs w:val="20"/>
              </w:rPr>
            </w:pPr>
            <w:r w:rsidRPr="76534004">
              <w:rPr>
                <w:rFonts w:ascii="Ravensbourne Sans" w:eastAsia="Ravensbourne Sans" w:hAnsi="Ravensbourne Sans" w:cs="Ravensbourne Sans"/>
                <w:color w:val="000000" w:themeColor="text1"/>
                <w:sz w:val="20"/>
                <w:szCs w:val="20"/>
              </w:rPr>
              <w:t>Mandatory</w:t>
            </w:r>
          </w:p>
        </w:tc>
        <w:tc>
          <w:tcPr>
            <w:tcW w:w="1004" w:type="dxa"/>
            <w:shd w:val="clear" w:color="auto" w:fill="D9E2F3" w:themeFill="accent5" w:themeFillTint="33"/>
          </w:tcPr>
          <w:p w14:paraId="3AD74DC4" w14:textId="00F7A5D3" w:rsidR="00F402AA" w:rsidRPr="00F402AA" w:rsidRDefault="3E60B8AC" w:rsidP="76534004">
            <w:pPr>
              <w:spacing w:after="0"/>
              <w:rPr>
                <w:rFonts w:ascii="Ravensbourne Sans" w:eastAsia="Ravensbourne Sans" w:hAnsi="Ravensbourne Sans" w:cs="Ravensbourne Sans"/>
                <w:color w:val="000000"/>
                <w:sz w:val="20"/>
                <w:szCs w:val="20"/>
              </w:rPr>
            </w:pPr>
            <w:r w:rsidRPr="76534004">
              <w:rPr>
                <w:rFonts w:ascii="Ravensbourne Sans" w:eastAsia="Ravensbourne Sans" w:hAnsi="Ravensbourne Sans" w:cs="Ravensbourne Sans"/>
                <w:color w:val="000000" w:themeColor="text1"/>
                <w:sz w:val="20"/>
                <w:szCs w:val="20"/>
              </w:rPr>
              <w:t>20</w:t>
            </w:r>
          </w:p>
        </w:tc>
      </w:tr>
      <w:tr w:rsidR="00F402AA" w14:paraId="2C6062DC" w14:textId="77777777" w:rsidTr="76534004">
        <w:tc>
          <w:tcPr>
            <w:tcW w:w="1290" w:type="dxa"/>
            <w:shd w:val="clear" w:color="auto" w:fill="D9E2F3" w:themeFill="accent5" w:themeFillTint="33"/>
          </w:tcPr>
          <w:p w14:paraId="239223E2" w14:textId="77777777" w:rsidR="00F402AA" w:rsidRPr="00F402AA" w:rsidRDefault="00F402AA" w:rsidP="76534004">
            <w:pPr>
              <w:spacing w:after="0"/>
              <w:rPr>
                <w:rFonts w:ascii="Ravensbourne Sans" w:eastAsia="Ravensbourne Sans" w:hAnsi="Ravensbourne Sans" w:cs="Ravensbourne Sans"/>
                <w:b/>
                <w:bCs/>
                <w:color w:val="000000"/>
                <w:sz w:val="20"/>
                <w:szCs w:val="20"/>
              </w:rPr>
            </w:pPr>
          </w:p>
        </w:tc>
        <w:tc>
          <w:tcPr>
            <w:tcW w:w="3525" w:type="dxa"/>
            <w:shd w:val="clear" w:color="auto" w:fill="D9E2F3" w:themeFill="accent5" w:themeFillTint="33"/>
          </w:tcPr>
          <w:p w14:paraId="38774D26" w14:textId="77777777" w:rsidR="00F402AA" w:rsidRDefault="00F402AA" w:rsidP="76534004">
            <w:pPr>
              <w:spacing w:after="0"/>
              <w:rPr>
                <w:rFonts w:ascii="Ravensbourne Sans" w:eastAsia="Ravensbourne Sans" w:hAnsi="Ravensbourne Sans" w:cs="Ravensbourne Sans"/>
                <w:sz w:val="20"/>
                <w:szCs w:val="20"/>
              </w:rPr>
            </w:pPr>
          </w:p>
        </w:tc>
        <w:tc>
          <w:tcPr>
            <w:tcW w:w="1385" w:type="dxa"/>
            <w:shd w:val="clear" w:color="auto" w:fill="D9E2F3" w:themeFill="accent5" w:themeFillTint="33"/>
          </w:tcPr>
          <w:p w14:paraId="5F2370A9" w14:textId="77777777" w:rsidR="00F402AA" w:rsidRDefault="00F402AA" w:rsidP="76534004">
            <w:pPr>
              <w:spacing w:after="0"/>
              <w:jc w:val="center"/>
              <w:rPr>
                <w:rFonts w:ascii="Ravensbourne Sans" w:eastAsia="Ravensbourne Sans" w:hAnsi="Ravensbourne Sans" w:cs="Ravensbourne Sans"/>
                <w:color w:val="000000"/>
                <w:sz w:val="20"/>
                <w:szCs w:val="20"/>
              </w:rPr>
            </w:pPr>
          </w:p>
        </w:tc>
        <w:tc>
          <w:tcPr>
            <w:tcW w:w="1812" w:type="dxa"/>
            <w:shd w:val="clear" w:color="auto" w:fill="D9E2F3" w:themeFill="accent5" w:themeFillTint="33"/>
          </w:tcPr>
          <w:p w14:paraId="53D77F8C" w14:textId="1CF0DB8D" w:rsidR="00F402AA" w:rsidRDefault="00F402AA" w:rsidP="76534004">
            <w:pPr>
              <w:spacing w:after="0"/>
              <w:rPr>
                <w:rFonts w:ascii="Ravensbourne Sans" w:eastAsia="Ravensbourne Sans" w:hAnsi="Ravensbourne Sans" w:cs="Ravensbourne Sans"/>
                <w:color w:val="000000"/>
                <w:sz w:val="20"/>
                <w:szCs w:val="20"/>
              </w:rPr>
            </w:pPr>
          </w:p>
        </w:tc>
        <w:tc>
          <w:tcPr>
            <w:tcW w:w="1004" w:type="dxa"/>
            <w:shd w:val="clear" w:color="auto" w:fill="D9E2F3" w:themeFill="accent5" w:themeFillTint="33"/>
          </w:tcPr>
          <w:p w14:paraId="0D450869" w14:textId="13472820" w:rsidR="00F402AA" w:rsidRPr="00F402AA" w:rsidRDefault="3E60B8AC" w:rsidP="76534004">
            <w:pPr>
              <w:spacing w:after="0"/>
              <w:rPr>
                <w:rFonts w:ascii="Ravensbourne Sans" w:eastAsia="Ravensbourne Sans" w:hAnsi="Ravensbourne Sans" w:cs="Ravensbourne Sans"/>
                <w:b/>
                <w:bCs/>
                <w:color w:val="000000"/>
                <w:sz w:val="20"/>
                <w:szCs w:val="20"/>
              </w:rPr>
            </w:pPr>
            <w:r w:rsidRPr="76534004">
              <w:rPr>
                <w:rFonts w:ascii="Ravensbourne Sans" w:eastAsia="Ravensbourne Sans" w:hAnsi="Ravensbourne Sans" w:cs="Ravensbourne Sans"/>
                <w:b/>
                <w:bCs/>
                <w:color w:val="000000" w:themeColor="text1"/>
                <w:sz w:val="20"/>
                <w:szCs w:val="20"/>
              </w:rPr>
              <w:t>120</w:t>
            </w:r>
          </w:p>
        </w:tc>
      </w:tr>
      <w:tr w:rsidR="00F51F75" w14:paraId="7977CB63" w14:textId="77777777" w:rsidTr="76534004">
        <w:tc>
          <w:tcPr>
            <w:tcW w:w="1290" w:type="dxa"/>
            <w:shd w:val="clear" w:color="auto" w:fill="D9E2F3" w:themeFill="accent5" w:themeFillTint="33"/>
          </w:tcPr>
          <w:p w14:paraId="02115826" w14:textId="77777777" w:rsidR="00F51F75" w:rsidRPr="00F402AA" w:rsidRDefault="00F51F75" w:rsidP="76534004">
            <w:pPr>
              <w:spacing w:after="0"/>
              <w:rPr>
                <w:rFonts w:ascii="Ravensbourne Sans" w:eastAsia="Ravensbourne Sans" w:hAnsi="Ravensbourne Sans" w:cs="Ravensbourne Sans"/>
                <w:b/>
                <w:bCs/>
                <w:color w:val="000000"/>
                <w:sz w:val="20"/>
                <w:szCs w:val="20"/>
              </w:rPr>
            </w:pPr>
          </w:p>
        </w:tc>
        <w:tc>
          <w:tcPr>
            <w:tcW w:w="3525" w:type="dxa"/>
            <w:shd w:val="clear" w:color="auto" w:fill="D9E2F3" w:themeFill="accent5" w:themeFillTint="33"/>
          </w:tcPr>
          <w:p w14:paraId="6E6F4946" w14:textId="77777777" w:rsidR="00F51F75" w:rsidRDefault="00F51F75" w:rsidP="76534004">
            <w:pPr>
              <w:spacing w:after="0"/>
              <w:rPr>
                <w:rFonts w:ascii="Ravensbourne Sans" w:eastAsia="Ravensbourne Sans" w:hAnsi="Ravensbourne Sans" w:cs="Ravensbourne Sans"/>
                <w:color w:val="000000"/>
                <w:sz w:val="20"/>
                <w:szCs w:val="20"/>
              </w:rPr>
            </w:pPr>
          </w:p>
        </w:tc>
        <w:tc>
          <w:tcPr>
            <w:tcW w:w="1385" w:type="dxa"/>
            <w:shd w:val="clear" w:color="auto" w:fill="D9E2F3" w:themeFill="accent5" w:themeFillTint="33"/>
          </w:tcPr>
          <w:p w14:paraId="3E5AE75C" w14:textId="77777777" w:rsidR="00F51F75" w:rsidRDefault="00F51F75" w:rsidP="76534004">
            <w:pPr>
              <w:spacing w:after="0"/>
              <w:jc w:val="center"/>
              <w:rPr>
                <w:rFonts w:ascii="Ravensbourne Sans" w:eastAsia="Ravensbourne Sans" w:hAnsi="Ravensbourne Sans" w:cs="Ravensbourne Sans"/>
                <w:color w:val="000000"/>
                <w:sz w:val="20"/>
                <w:szCs w:val="20"/>
              </w:rPr>
            </w:pPr>
          </w:p>
        </w:tc>
        <w:tc>
          <w:tcPr>
            <w:tcW w:w="1812" w:type="dxa"/>
            <w:shd w:val="clear" w:color="auto" w:fill="D9E2F3" w:themeFill="accent5" w:themeFillTint="33"/>
          </w:tcPr>
          <w:p w14:paraId="406A989A" w14:textId="4EE2812B" w:rsidR="00F51F75" w:rsidRDefault="0EF78216" w:rsidP="76534004">
            <w:pPr>
              <w:spacing w:after="0"/>
              <w:jc w:val="right"/>
              <w:rPr>
                <w:rFonts w:ascii="Ravensbourne Sans" w:eastAsia="Ravensbourne Sans" w:hAnsi="Ravensbourne Sans" w:cs="Ravensbourne Sans"/>
                <w:color w:val="000000"/>
                <w:sz w:val="20"/>
                <w:szCs w:val="20"/>
              </w:rPr>
            </w:pPr>
            <w:r w:rsidRPr="76534004">
              <w:rPr>
                <w:rFonts w:ascii="Ravensbourne Sans" w:eastAsia="Ravensbourne Sans" w:hAnsi="Ravensbourne Sans" w:cs="Ravensbourne Sans"/>
                <w:color w:val="000000" w:themeColor="text1"/>
                <w:sz w:val="20"/>
                <w:szCs w:val="20"/>
              </w:rPr>
              <w:t>Total</w:t>
            </w:r>
          </w:p>
        </w:tc>
        <w:tc>
          <w:tcPr>
            <w:tcW w:w="1004" w:type="dxa"/>
            <w:shd w:val="clear" w:color="auto" w:fill="D9E2F3" w:themeFill="accent5" w:themeFillTint="33"/>
          </w:tcPr>
          <w:p w14:paraId="546D202A" w14:textId="3975AEDF" w:rsidR="00F51F75" w:rsidRPr="00F402AA" w:rsidRDefault="0EF78216" w:rsidP="76534004">
            <w:pPr>
              <w:spacing w:after="0"/>
              <w:rPr>
                <w:rFonts w:ascii="Ravensbourne Sans" w:eastAsia="Ravensbourne Sans" w:hAnsi="Ravensbourne Sans" w:cs="Ravensbourne Sans"/>
                <w:b/>
                <w:bCs/>
                <w:color w:val="000000" w:themeColor="text1"/>
                <w:sz w:val="20"/>
                <w:szCs w:val="20"/>
              </w:rPr>
            </w:pPr>
            <w:r w:rsidRPr="76534004">
              <w:rPr>
                <w:rFonts w:ascii="Ravensbourne Sans" w:eastAsia="Ravensbourne Sans" w:hAnsi="Ravensbourne Sans" w:cs="Ravensbourne Sans"/>
                <w:b/>
                <w:bCs/>
                <w:color w:val="000000" w:themeColor="text1"/>
                <w:sz w:val="20"/>
                <w:szCs w:val="20"/>
              </w:rPr>
              <w:t>240</w:t>
            </w:r>
          </w:p>
        </w:tc>
      </w:tr>
      <w:tr w:rsidR="00F402AA" w14:paraId="401B8422" w14:textId="77777777" w:rsidTr="76534004">
        <w:tc>
          <w:tcPr>
            <w:tcW w:w="1290" w:type="dxa"/>
            <w:shd w:val="clear" w:color="auto" w:fill="D9E2F3" w:themeFill="accent5" w:themeFillTint="33"/>
          </w:tcPr>
          <w:p w14:paraId="2372D9BF" w14:textId="6A58A90F" w:rsidR="00F402AA" w:rsidRPr="00F402AA" w:rsidRDefault="3E60B8AC" w:rsidP="76534004">
            <w:pPr>
              <w:spacing w:after="0"/>
              <w:rPr>
                <w:rFonts w:ascii="Ravensbourne Sans" w:eastAsia="Ravensbourne Sans" w:hAnsi="Ravensbourne Sans" w:cs="Ravensbourne Sans"/>
                <w:color w:val="000000"/>
                <w:sz w:val="20"/>
                <w:szCs w:val="20"/>
              </w:rPr>
            </w:pPr>
            <w:r w:rsidRPr="76534004">
              <w:rPr>
                <w:rFonts w:ascii="Ravensbourne Sans" w:eastAsia="Ravensbourne Sans" w:hAnsi="Ravensbourne Sans" w:cs="Ravensbourne Sans"/>
                <w:color w:val="000000" w:themeColor="text1"/>
                <w:sz w:val="20"/>
                <w:szCs w:val="20"/>
              </w:rPr>
              <w:t>Level 6</w:t>
            </w:r>
          </w:p>
        </w:tc>
        <w:tc>
          <w:tcPr>
            <w:tcW w:w="3525" w:type="dxa"/>
            <w:shd w:val="clear" w:color="auto" w:fill="D9E2F3" w:themeFill="accent5" w:themeFillTint="33"/>
          </w:tcPr>
          <w:p w14:paraId="081848D6" w14:textId="3BC51E5D" w:rsidR="00F402AA" w:rsidRPr="00F402AA" w:rsidRDefault="3E60B8AC" w:rsidP="76534004">
            <w:pPr>
              <w:spacing w:after="0"/>
              <w:rPr>
                <w:rFonts w:ascii="Ravensbourne Sans" w:eastAsia="Ravensbourne Sans" w:hAnsi="Ravensbourne Sans" w:cs="Ravensbourne Sans"/>
                <w:b/>
                <w:bCs/>
                <w:color w:val="000000"/>
                <w:sz w:val="20"/>
                <w:szCs w:val="20"/>
              </w:rPr>
            </w:pPr>
            <w:r w:rsidRPr="76534004">
              <w:rPr>
                <w:rFonts w:ascii="Ravensbourne Sans" w:eastAsia="Ravensbourne Sans" w:hAnsi="Ravensbourne Sans" w:cs="Ravensbourne Sans"/>
                <w:b/>
                <w:bCs/>
                <w:color w:val="000000" w:themeColor="text1"/>
                <w:sz w:val="20"/>
                <w:szCs w:val="20"/>
              </w:rPr>
              <w:t xml:space="preserve"> </w:t>
            </w:r>
          </w:p>
        </w:tc>
        <w:tc>
          <w:tcPr>
            <w:tcW w:w="1385" w:type="dxa"/>
            <w:shd w:val="clear" w:color="auto" w:fill="D9E2F3" w:themeFill="accent5" w:themeFillTint="33"/>
          </w:tcPr>
          <w:p w14:paraId="105B8A81" w14:textId="77777777" w:rsidR="00F402AA" w:rsidRPr="00F402AA" w:rsidRDefault="00F402AA" w:rsidP="76534004">
            <w:pPr>
              <w:spacing w:after="0"/>
              <w:jc w:val="center"/>
              <w:rPr>
                <w:rFonts w:ascii="Ravensbourne Sans" w:eastAsia="Ravensbourne Sans" w:hAnsi="Ravensbourne Sans" w:cs="Ravensbourne Sans"/>
                <w:color w:val="000000"/>
                <w:sz w:val="20"/>
                <w:szCs w:val="20"/>
              </w:rPr>
            </w:pPr>
          </w:p>
        </w:tc>
        <w:tc>
          <w:tcPr>
            <w:tcW w:w="1812" w:type="dxa"/>
            <w:shd w:val="clear" w:color="auto" w:fill="D9E2F3" w:themeFill="accent5" w:themeFillTint="33"/>
          </w:tcPr>
          <w:p w14:paraId="26AEE20E" w14:textId="6DA5E553" w:rsidR="00F402AA" w:rsidRPr="00F402AA" w:rsidRDefault="00F402AA" w:rsidP="76534004">
            <w:pPr>
              <w:spacing w:after="0"/>
              <w:rPr>
                <w:rFonts w:ascii="Ravensbourne Sans" w:eastAsia="Ravensbourne Sans" w:hAnsi="Ravensbourne Sans" w:cs="Ravensbourne Sans"/>
                <w:color w:val="000000"/>
                <w:sz w:val="20"/>
                <w:szCs w:val="20"/>
              </w:rPr>
            </w:pPr>
          </w:p>
        </w:tc>
        <w:tc>
          <w:tcPr>
            <w:tcW w:w="1004" w:type="dxa"/>
            <w:shd w:val="clear" w:color="auto" w:fill="D9E2F3" w:themeFill="accent5" w:themeFillTint="33"/>
          </w:tcPr>
          <w:p w14:paraId="1E23024A" w14:textId="77777777" w:rsidR="00F402AA" w:rsidRPr="00F402AA" w:rsidRDefault="00F402AA" w:rsidP="76534004">
            <w:pPr>
              <w:spacing w:after="0"/>
              <w:rPr>
                <w:rFonts w:ascii="Ravensbourne Sans" w:eastAsia="Ravensbourne Sans" w:hAnsi="Ravensbourne Sans" w:cs="Ravensbourne Sans"/>
                <w:color w:val="000000"/>
                <w:sz w:val="20"/>
                <w:szCs w:val="20"/>
              </w:rPr>
            </w:pPr>
          </w:p>
        </w:tc>
      </w:tr>
      <w:tr w:rsidR="00F402AA" w14:paraId="5AF33F16" w14:textId="77777777" w:rsidTr="76534004">
        <w:tc>
          <w:tcPr>
            <w:tcW w:w="1290" w:type="dxa"/>
            <w:shd w:val="clear" w:color="auto" w:fill="D9E2F3" w:themeFill="accent5" w:themeFillTint="33"/>
          </w:tcPr>
          <w:p w14:paraId="41EB1963" w14:textId="04C2FBE9" w:rsidR="00F402AA" w:rsidRPr="00F402AA" w:rsidRDefault="18EFFE4D" w:rsidP="76534004">
            <w:pPr>
              <w:spacing w:after="0"/>
              <w:rPr>
                <w:rFonts w:ascii="Ravensbourne Sans" w:eastAsia="Ravensbourne Sans" w:hAnsi="Ravensbourne Sans" w:cs="Ravensbourne Sans"/>
                <w:color w:val="000000"/>
                <w:sz w:val="20"/>
                <w:szCs w:val="20"/>
              </w:rPr>
            </w:pPr>
            <w:r w:rsidRPr="76534004">
              <w:rPr>
                <w:rFonts w:ascii="Ravensbourne Sans" w:eastAsia="Ravensbourne Sans" w:hAnsi="Ravensbourne Sans" w:cs="Ravensbourne Sans"/>
                <w:color w:val="000000" w:themeColor="text1"/>
                <w:sz w:val="20"/>
                <w:szCs w:val="20"/>
              </w:rPr>
              <w:t>DIM25301</w:t>
            </w:r>
          </w:p>
        </w:tc>
        <w:tc>
          <w:tcPr>
            <w:tcW w:w="3525" w:type="dxa"/>
            <w:shd w:val="clear" w:color="auto" w:fill="D9E2F3" w:themeFill="accent5" w:themeFillTint="33"/>
          </w:tcPr>
          <w:p w14:paraId="7339D4E9" w14:textId="69B1FE5D" w:rsidR="00F402AA" w:rsidRPr="00F402AA" w:rsidRDefault="18EFFE4D" w:rsidP="76534004">
            <w:pPr>
              <w:spacing w:after="0"/>
              <w:rPr>
                <w:rFonts w:ascii="Ravensbourne Sans" w:eastAsia="Ravensbourne Sans" w:hAnsi="Ravensbourne Sans" w:cs="Ravensbourne Sans"/>
                <w:color w:val="000000"/>
                <w:sz w:val="20"/>
                <w:szCs w:val="20"/>
              </w:rPr>
            </w:pPr>
            <w:r w:rsidRPr="76534004">
              <w:rPr>
                <w:rFonts w:ascii="Ravensbourne Sans" w:eastAsia="Ravensbourne Sans" w:hAnsi="Ravensbourne Sans" w:cs="Ravensbourne Sans"/>
                <w:color w:val="000000" w:themeColor="text1"/>
                <w:sz w:val="20"/>
                <w:szCs w:val="20"/>
              </w:rPr>
              <w:t>Marketing Campaigns and Brand Analysis</w:t>
            </w:r>
          </w:p>
        </w:tc>
        <w:tc>
          <w:tcPr>
            <w:tcW w:w="1385" w:type="dxa"/>
            <w:shd w:val="clear" w:color="auto" w:fill="D9E2F3" w:themeFill="accent5" w:themeFillTint="33"/>
          </w:tcPr>
          <w:p w14:paraId="1BED036A" w14:textId="77777777" w:rsidR="00F402AA" w:rsidRDefault="00F402AA" w:rsidP="76534004">
            <w:pPr>
              <w:spacing w:after="0"/>
              <w:jc w:val="center"/>
              <w:rPr>
                <w:rFonts w:ascii="Ravensbourne Sans" w:eastAsia="Ravensbourne Sans" w:hAnsi="Ravensbourne Sans" w:cs="Ravensbourne Sans"/>
                <w:color w:val="000000"/>
                <w:sz w:val="20"/>
                <w:szCs w:val="20"/>
              </w:rPr>
            </w:pPr>
          </w:p>
        </w:tc>
        <w:tc>
          <w:tcPr>
            <w:tcW w:w="1812" w:type="dxa"/>
            <w:shd w:val="clear" w:color="auto" w:fill="D9E2F3" w:themeFill="accent5" w:themeFillTint="33"/>
          </w:tcPr>
          <w:p w14:paraId="0CA9E8B5" w14:textId="22DD3954" w:rsidR="00F402AA" w:rsidRPr="00F402AA" w:rsidRDefault="3E60B8AC" w:rsidP="76534004">
            <w:pPr>
              <w:spacing w:after="0"/>
              <w:rPr>
                <w:rFonts w:ascii="Ravensbourne Sans" w:eastAsia="Ravensbourne Sans" w:hAnsi="Ravensbourne Sans" w:cs="Ravensbourne Sans"/>
                <w:color w:val="000000"/>
                <w:sz w:val="20"/>
                <w:szCs w:val="20"/>
              </w:rPr>
            </w:pPr>
            <w:r w:rsidRPr="76534004">
              <w:rPr>
                <w:rFonts w:ascii="Ravensbourne Sans" w:eastAsia="Ravensbourne Sans" w:hAnsi="Ravensbourne Sans" w:cs="Ravensbourne Sans"/>
                <w:color w:val="000000" w:themeColor="text1"/>
                <w:sz w:val="20"/>
                <w:szCs w:val="20"/>
              </w:rPr>
              <w:t>Mandatory</w:t>
            </w:r>
          </w:p>
        </w:tc>
        <w:tc>
          <w:tcPr>
            <w:tcW w:w="1004" w:type="dxa"/>
            <w:shd w:val="clear" w:color="auto" w:fill="D9E2F3" w:themeFill="accent5" w:themeFillTint="33"/>
          </w:tcPr>
          <w:p w14:paraId="6D51172E" w14:textId="2B3E7655" w:rsidR="00F402AA" w:rsidRPr="00F402AA" w:rsidRDefault="005C7A48" w:rsidP="76534004">
            <w:pPr>
              <w:spacing w:after="0"/>
              <w:rPr>
                <w:rFonts w:ascii="Ravensbourne Sans" w:eastAsia="Ravensbourne Sans" w:hAnsi="Ravensbourne Sans" w:cs="Ravensbourne Sans"/>
                <w:color w:val="000000"/>
                <w:sz w:val="20"/>
                <w:szCs w:val="20"/>
              </w:rPr>
            </w:pPr>
            <w:r w:rsidRPr="006A6B81">
              <w:rPr>
                <w:rFonts w:ascii="Ravensbourne Sans" w:eastAsia="Ravensbourne Sans" w:hAnsi="Ravensbourne Sans" w:cs="Ravensbourne Sans"/>
                <w:color w:val="000000" w:themeColor="text1"/>
                <w:sz w:val="20"/>
                <w:szCs w:val="20"/>
              </w:rPr>
              <w:t>40</w:t>
            </w:r>
          </w:p>
        </w:tc>
      </w:tr>
      <w:tr w:rsidR="00F402AA" w14:paraId="72217790" w14:textId="77777777" w:rsidTr="76534004">
        <w:tc>
          <w:tcPr>
            <w:tcW w:w="1290" w:type="dxa"/>
            <w:shd w:val="clear" w:color="auto" w:fill="D9E2F3" w:themeFill="accent5" w:themeFillTint="33"/>
          </w:tcPr>
          <w:p w14:paraId="4F78A093" w14:textId="32D45F88" w:rsidR="00F402AA" w:rsidRPr="00F402AA" w:rsidRDefault="66F05EA4" w:rsidP="76534004">
            <w:pPr>
              <w:spacing w:after="0"/>
              <w:rPr>
                <w:rFonts w:ascii="Ravensbourne Sans" w:eastAsia="Ravensbourne Sans" w:hAnsi="Ravensbourne Sans" w:cs="Ravensbourne Sans"/>
                <w:color w:val="000000"/>
                <w:sz w:val="20"/>
                <w:szCs w:val="20"/>
              </w:rPr>
            </w:pPr>
            <w:r w:rsidRPr="76534004">
              <w:rPr>
                <w:rFonts w:ascii="Ravensbourne Sans" w:eastAsia="Ravensbourne Sans" w:hAnsi="Ravensbourne Sans" w:cs="Ravensbourne Sans"/>
                <w:color w:val="000000" w:themeColor="text1"/>
                <w:sz w:val="20"/>
                <w:szCs w:val="20"/>
              </w:rPr>
              <w:t>DIM25304</w:t>
            </w:r>
          </w:p>
        </w:tc>
        <w:tc>
          <w:tcPr>
            <w:tcW w:w="3525" w:type="dxa"/>
            <w:shd w:val="clear" w:color="auto" w:fill="D9E2F3" w:themeFill="accent5" w:themeFillTint="33"/>
          </w:tcPr>
          <w:p w14:paraId="61B50356" w14:textId="23A34858" w:rsidR="00F402AA" w:rsidRPr="00F402AA" w:rsidRDefault="66F05EA4" w:rsidP="76534004">
            <w:pPr>
              <w:spacing w:after="0"/>
              <w:rPr>
                <w:rFonts w:ascii="Ravensbourne Sans" w:eastAsia="Ravensbourne Sans" w:hAnsi="Ravensbourne Sans" w:cs="Ravensbourne Sans"/>
                <w:color w:val="000000" w:themeColor="text1"/>
                <w:sz w:val="20"/>
                <w:szCs w:val="20"/>
              </w:rPr>
            </w:pPr>
            <w:proofErr w:type="gramStart"/>
            <w:r w:rsidRPr="76534004">
              <w:rPr>
                <w:rFonts w:ascii="Ravensbourne Sans" w:eastAsia="Ravensbourne Sans" w:hAnsi="Ravensbourne Sans" w:cs="Ravensbourne Sans"/>
                <w:color w:val="000000" w:themeColor="text1"/>
                <w:sz w:val="20"/>
                <w:szCs w:val="20"/>
              </w:rPr>
              <w:t>Social Media</w:t>
            </w:r>
            <w:proofErr w:type="gramEnd"/>
            <w:r w:rsidRPr="76534004">
              <w:rPr>
                <w:rFonts w:ascii="Ravensbourne Sans" w:eastAsia="Ravensbourne Sans" w:hAnsi="Ravensbourne Sans" w:cs="Ravensbourne Sans"/>
                <w:color w:val="000000" w:themeColor="text1"/>
                <w:sz w:val="20"/>
                <w:szCs w:val="20"/>
              </w:rPr>
              <w:t xml:space="preserve"> in Industry</w:t>
            </w:r>
          </w:p>
        </w:tc>
        <w:tc>
          <w:tcPr>
            <w:tcW w:w="1385" w:type="dxa"/>
            <w:shd w:val="clear" w:color="auto" w:fill="D9E2F3" w:themeFill="accent5" w:themeFillTint="33"/>
          </w:tcPr>
          <w:p w14:paraId="5AE6AFDA" w14:textId="6092AC99" w:rsidR="00F402AA" w:rsidRDefault="3E60B8AC" w:rsidP="76534004">
            <w:pPr>
              <w:spacing w:after="0"/>
              <w:jc w:val="center"/>
              <w:rPr>
                <w:rFonts w:ascii="Ravensbourne Sans" w:eastAsia="Ravensbourne Sans" w:hAnsi="Ravensbourne Sans" w:cs="Ravensbourne Sans"/>
                <w:color w:val="000000"/>
                <w:sz w:val="20"/>
                <w:szCs w:val="20"/>
              </w:rPr>
            </w:pPr>
            <w:r w:rsidRPr="76534004">
              <w:rPr>
                <w:rFonts w:ascii="Ravensbourne Sans" w:eastAsia="Ravensbourne Sans" w:hAnsi="Ravensbourne Sans" w:cs="Ravensbourne Sans"/>
                <w:color w:val="000000" w:themeColor="text1"/>
                <w:sz w:val="20"/>
                <w:szCs w:val="20"/>
              </w:rPr>
              <w:t>x</w:t>
            </w:r>
          </w:p>
        </w:tc>
        <w:tc>
          <w:tcPr>
            <w:tcW w:w="1812" w:type="dxa"/>
            <w:shd w:val="clear" w:color="auto" w:fill="D9E2F3" w:themeFill="accent5" w:themeFillTint="33"/>
          </w:tcPr>
          <w:p w14:paraId="784DF592" w14:textId="6EA8C050" w:rsidR="00F402AA" w:rsidRPr="00F402AA" w:rsidRDefault="3E60B8AC" w:rsidP="76534004">
            <w:pPr>
              <w:spacing w:after="0"/>
              <w:rPr>
                <w:rFonts w:ascii="Ravensbourne Sans" w:eastAsia="Ravensbourne Sans" w:hAnsi="Ravensbourne Sans" w:cs="Ravensbourne Sans"/>
                <w:color w:val="000000"/>
                <w:sz w:val="20"/>
                <w:szCs w:val="20"/>
              </w:rPr>
            </w:pPr>
            <w:r w:rsidRPr="76534004">
              <w:rPr>
                <w:rFonts w:ascii="Ravensbourne Sans" w:eastAsia="Ravensbourne Sans" w:hAnsi="Ravensbourne Sans" w:cs="Ravensbourne Sans"/>
                <w:color w:val="000000" w:themeColor="text1"/>
                <w:sz w:val="20"/>
                <w:szCs w:val="20"/>
              </w:rPr>
              <w:t>Mandatory</w:t>
            </w:r>
          </w:p>
        </w:tc>
        <w:tc>
          <w:tcPr>
            <w:tcW w:w="1004" w:type="dxa"/>
            <w:shd w:val="clear" w:color="auto" w:fill="D9E2F3" w:themeFill="accent5" w:themeFillTint="33"/>
          </w:tcPr>
          <w:p w14:paraId="61D2E17E" w14:textId="5F9F2049" w:rsidR="00F402AA" w:rsidRPr="00F402AA" w:rsidRDefault="005C7A48" w:rsidP="76534004">
            <w:pPr>
              <w:spacing w:after="0"/>
              <w:rPr>
                <w:rFonts w:ascii="Ravensbourne Sans" w:eastAsia="Ravensbourne Sans" w:hAnsi="Ravensbourne Sans" w:cs="Ravensbourne Sans"/>
                <w:color w:val="000000"/>
                <w:sz w:val="20"/>
                <w:szCs w:val="20"/>
              </w:rPr>
            </w:pPr>
            <w:r w:rsidRPr="006A6B81">
              <w:rPr>
                <w:rFonts w:ascii="Ravensbourne Sans" w:eastAsia="Ravensbourne Sans" w:hAnsi="Ravensbourne Sans" w:cs="Ravensbourne Sans"/>
                <w:color w:val="000000" w:themeColor="text1"/>
                <w:sz w:val="20"/>
                <w:szCs w:val="20"/>
              </w:rPr>
              <w:t>20</w:t>
            </w:r>
          </w:p>
        </w:tc>
      </w:tr>
      <w:tr w:rsidR="00F402AA" w14:paraId="29FE3F1E" w14:textId="77777777" w:rsidTr="76534004">
        <w:tc>
          <w:tcPr>
            <w:tcW w:w="1290" w:type="dxa"/>
            <w:shd w:val="clear" w:color="auto" w:fill="D9E2F3" w:themeFill="accent5" w:themeFillTint="33"/>
          </w:tcPr>
          <w:p w14:paraId="7D0A41A9" w14:textId="662067FD" w:rsidR="00F402AA" w:rsidRPr="00F402AA" w:rsidRDefault="1C0318C2" w:rsidP="76534004">
            <w:pPr>
              <w:spacing w:after="0"/>
              <w:rPr>
                <w:rFonts w:ascii="Ravensbourne Sans" w:eastAsia="Ravensbourne Sans" w:hAnsi="Ravensbourne Sans" w:cs="Ravensbourne Sans"/>
                <w:sz w:val="20"/>
                <w:szCs w:val="20"/>
              </w:rPr>
            </w:pPr>
            <w:r w:rsidRPr="76534004">
              <w:rPr>
                <w:rFonts w:ascii="Ravensbourne Sans" w:eastAsia="Ravensbourne Sans" w:hAnsi="Ravensbourne Sans" w:cs="Ravensbourne Sans"/>
                <w:sz w:val="20"/>
                <w:szCs w:val="20"/>
              </w:rPr>
              <w:t>PLP22303</w:t>
            </w:r>
          </w:p>
        </w:tc>
        <w:tc>
          <w:tcPr>
            <w:tcW w:w="3525" w:type="dxa"/>
            <w:shd w:val="clear" w:color="auto" w:fill="D9E2F3" w:themeFill="accent5" w:themeFillTint="33"/>
          </w:tcPr>
          <w:p w14:paraId="0D85DD6C" w14:textId="1BDBFBA3" w:rsidR="00F402AA" w:rsidRPr="00F402AA" w:rsidRDefault="32BB031E" w:rsidP="76534004">
            <w:pPr>
              <w:spacing w:after="0"/>
              <w:rPr>
                <w:rFonts w:ascii="Ravensbourne Sans" w:eastAsia="Ravensbourne Sans" w:hAnsi="Ravensbourne Sans" w:cs="Ravensbourne Sans"/>
                <w:sz w:val="20"/>
                <w:szCs w:val="20"/>
              </w:rPr>
            </w:pPr>
            <w:r w:rsidRPr="76534004">
              <w:rPr>
                <w:rFonts w:ascii="Ravensbourne Sans" w:eastAsia="Ravensbourne Sans" w:hAnsi="Ravensbourne Sans" w:cs="Ravensbourne Sans"/>
                <w:sz w:val="20"/>
                <w:szCs w:val="20"/>
              </w:rPr>
              <w:t>Professional Life Practice</w:t>
            </w:r>
            <w:r w:rsidR="753E82F9" w:rsidRPr="76534004">
              <w:rPr>
                <w:rFonts w:ascii="Ravensbourne Sans" w:eastAsia="Ravensbourne Sans" w:hAnsi="Ravensbourne Sans" w:cs="Ravensbourne Sans"/>
                <w:sz w:val="20"/>
                <w:szCs w:val="20"/>
              </w:rPr>
              <w:t xml:space="preserve"> “Situating your Practice”</w:t>
            </w:r>
          </w:p>
        </w:tc>
        <w:tc>
          <w:tcPr>
            <w:tcW w:w="1385" w:type="dxa"/>
            <w:shd w:val="clear" w:color="auto" w:fill="D9E2F3" w:themeFill="accent5" w:themeFillTint="33"/>
          </w:tcPr>
          <w:p w14:paraId="7D3A50D5" w14:textId="6FE5DE6B" w:rsidR="00F402AA" w:rsidRDefault="3E60B8AC" w:rsidP="76534004">
            <w:pPr>
              <w:spacing w:after="0"/>
              <w:jc w:val="center"/>
              <w:rPr>
                <w:rFonts w:ascii="Ravensbourne Sans" w:eastAsia="Ravensbourne Sans" w:hAnsi="Ravensbourne Sans" w:cs="Ravensbourne Sans"/>
                <w:color w:val="000000"/>
                <w:sz w:val="20"/>
                <w:szCs w:val="20"/>
              </w:rPr>
            </w:pPr>
            <w:r w:rsidRPr="76534004">
              <w:rPr>
                <w:rFonts w:ascii="Ravensbourne Sans" w:eastAsia="Ravensbourne Sans" w:hAnsi="Ravensbourne Sans" w:cs="Ravensbourne Sans"/>
                <w:color w:val="000000" w:themeColor="text1"/>
                <w:sz w:val="20"/>
                <w:szCs w:val="20"/>
              </w:rPr>
              <w:t>x</w:t>
            </w:r>
          </w:p>
        </w:tc>
        <w:tc>
          <w:tcPr>
            <w:tcW w:w="1812" w:type="dxa"/>
            <w:shd w:val="clear" w:color="auto" w:fill="D9E2F3" w:themeFill="accent5" w:themeFillTint="33"/>
          </w:tcPr>
          <w:p w14:paraId="638C275D" w14:textId="5EF52286" w:rsidR="00F402AA" w:rsidRPr="00F402AA" w:rsidRDefault="3E60B8AC" w:rsidP="76534004">
            <w:pPr>
              <w:spacing w:after="0"/>
              <w:rPr>
                <w:rFonts w:ascii="Ravensbourne Sans" w:eastAsia="Ravensbourne Sans" w:hAnsi="Ravensbourne Sans" w:cs="Ravensbourne Sans"/>
                <w:color w:val="000000"/>
                <w:sz w:val="20"/>
                <w:szCs w:val="20"/>
              </w:rPr>
            </w:pPr>
            <w:r w:rsidRPr="76534004">
              <w:rPr>
                <w:rFonts w:ascii="Ravensbourne Sans" w:eastAsia="Ravensbourne Sans" w:hAnsi="Ravensbourne Sans" w:cs="Ravensbourne Sans"/>
                <w:color w:val="000000" w:themeColor="text1"/>
                <w:sz w:val="20"/>
                <w:szCs w:val="20"/>
              </w:rPr>
              <w:t>Mandatory</w:t>
            </w:r>
          </w:p>
        </w:tc>
        <w:tc>
          <w:tcPr>
            <w:tcW w:w="1004" w:type="dxa"/>
            <w:shd w:val="clear" w:color="auto" w:fill="D9E2F3" w:themeFill="accent5" w:themeFillTint="33"/>
          </w:tcPr>
          <w:p w14:paraId="12CEFE4B" w14:textId="22CEBAFA" w:rsidR="00F402AA" w:rsidRPr="00F402AA" w:rsidRDefault="732F2344" w:rsidP="76534004">
            <w:pPr>
              <w:spacing w:after="0"/>
              <w:rPr>
                <w:rFonts w:ascii="Ravensbourne Sans" w:eastAsia="Ravensbourne Sans" w:hAnsi="Ravensbourne Sans" w:cs="Ravensbourne Sans"/>
                <w:color w:val="000000" w:themeColor="text1"/>
                <w:sz w:val="20"/>
                <w:szCs w:val="20"/>
              </w:rPr>
            </w:pPr>
            <w:r w:rsidRPr="76534004">
              <w:rPr>
                <w:rFonts w:ascii="Ravensbourne Sans" w:eastAsia="Ravensbourne Sans" w:hAnsi="Ravensbourne Sans" w:cs="Ravensbourne Sans"/>
                <w:color w:val="000000" w:themeColor="text1"/>
                <w:sz w:val="20"/>
                <w:szCs w:val="20"/>
              </w:rPr>
              <w:t>20</w:t>
            </w:r>
          </w:p>
        </w:tc>
      </w:tr>
      <w:tr w:rsidR="00F402AA" w14:paraId="6C3A319F" w14:textId="77777777" w:rsidTr="76534004">
        <w:tc>
          <w:tcPr>
            <w:tcW w:w="1290" w:type="dxa"/>
            <w:shd w:val="clear" w:color="auto" w:fill="D9E2F3" w:themeFill="accent5" w:themeFillTint="33"/>
          </w:tcPr>
          <w:p w14:paraId="455FBFDF" w14:textId="3D5D5B9A" w:rsidR="00F402AA" w:rsidRPr="00F402AA" w:rsidRDefault="3EC3FBFB" w:rsidP="76534004">
            <w:pPr>
              <w:spacing w:after="0"/>
              <w:rPr>
                <w:rFonts w:ascii="Ravensbourne Sans" w:eastAsia="Ravensbourne Sans" w:hAnsi="Ravensbourne Sans" w:cs="Ravensbourne Sans"/>
                <w:sz w:val="20"/>
                <w:szCs w:val="20"/>
              </w:rPr>
            </w:pPr>
            <w:r w:rsidRPr="76534004">
              <w:rPr>
                <w:rFonts w:ascii="Ravensbourne Sans" w:eastAsia="Ravensbourne Sans" w:hAnsi="Ravensbourne Sans" w:cs="Ravensbourne Sans"/>
                <w:color w:val="000000" w:themeColor="text1"/>
                <w:sz w:val="20"/>
                <w:szCs w:val="20"/>
              </w:rPr>
              <w:t>DIM22302</w:t>
            </w:r>
          </w:p>
        </w:tc>
        <w:tc>
          <w:tcPr>
            <w:tcW w:w="3525" w:type="dxa"/>
            <w:shd w:val="clear" w:color="auto" w:fill="D9E2F3" w:themeFill="accent5" w:themeFillTint="33"/>
          </w:tcPr>
          <w:p w14:paraId="0550A17C" w14:textId="76102457" w:rsidR="00F402AA" w:rsidRPr="00F402AA" w:rsidRDefault="3EC3FBFB" w:rsidP="76534004">
            <w:pPr>
              <w:spacing w:after="0"/>
              <w:rPr>
                <w:rFonts w:ascii="Ravensbourne Sans" w:eastAsia="Ravensbourne Sans" w:hAnsi="Ravensbourne Sans" w:cs="Ravensbourne Sans"/>
                <w:sz w:val="20"/>
                <w:szCs w:val="20"/>
              </w:rPr>
            </w:pPr>
            <w:r w:rsidRPr="76534004">
              <w:rPr>
                <w:rFonts w:ascii="Ravensbourne Sans" w:eastAsia="Ravensbourne Sans" w:hAnsi="Ravensbourne Sans" w:cs="Ravensbourne Sans"/>
                <w:color w:val="000000" w:themeColor="text1"/>
                <w:sz w:val="20"/>
                <w:szCs w:val="20"/>
              </w:rPr>
              <w:t>Final Project/Dissertation</w:t>
            </w:r>
          </w:p>
        </w:tc>
        <w:tc>
          <w:tcPr>
            <w:tcW w:w="1385" w:type="dxa"/>
            <w:shd w:val="clear" w:color="auto" w:fill="D9E2F3" w:themeFill="accent5" w:themeFillTint="33"/>
          </w:tcPr>
          <w:p w14:paraId="34E4983D" w14:textId="77777777" w:rsidR="00F402AA" w:rsidRDefault="00F402AA" w:rsidP="76534004">
            <w:pPr>
              <w:spacing w:after="0"/>
              <w:jc w:val="center"/>
              <w:rPr>
                <w:rFonts w:ascii="Ravensbourne Sans" w:eastAsia="Ravensbourne Sans" w:hAnsi="Ravensbourne Sans" w:cs="Ravensbourne Sans"/>
                <w:color w:val="000000"/>
                <w:sz w:val="20"/>
                <w:szCs w:val="20"/>
              </w:rPr>
            </w:pPr>
          </w:p>
        </w:tc>
        <w:tc>
          <w:tcPr>
            <w:tcW w:w="1812" w:type="dxa"/>
            <w:shd w:val="clear" w:color="auto" w:fill="D9E2F3" w:themeFill="accent5" w:themeFillTint="33"/>
          </w:tcPr>
          <w:p w14:paraId="014FD2DD" w14:textId="413BF9A2" w:rsidR="00F402AA" w:rsidRPr="00F402AA" w:rsidRDefault="3E60B8AC" w:rsidP="76534004">
            <w:pPr>
              <w:spacing w:after="0"/>
              <w:rPr>
                <w:rFonts w:ascii="Ravensbourne Sans" w:eastAsia="Ravensbourne Sans" w:hAnsi="Ravensbourne Sans" w:cs="Ravensbourne Sans"/>
                <w:color w:val="000000"/>
                <w:sz w:val="20"/>
                <w:szCs w:val="20"/>
              </w:rPr>
            </w:pPr>
            <w:r w:rsidRPr="76534004">
              <w:rPr>
                <w:rFonts w:ascii="Ravensbourne Sans" w:eastAsia="Ravensbourne Sans" w:hAnsi="Ravensbourne Sans" w:cs="Ravensbourne Sans"/>
                <w:color w:val="000000" w:themeColor="text1"/>
                <w:sz w:val="20"/>
                <w:szCs w:val="20"/>
              </w:rPr>
              <w:t>Mandatory</w:t>
            </w:r>
          </w:p>
        </w:tc>
        <w:tc>
          <w:tcPr>
            <w:tcW w:w="1004" w:type="dxa"/>
            <w:shd w:val="clear" w:color="auto" w:fill="D9E2F3" w:themeFill="accent5" w:themeFillTint="33"/>
          </w:tcPr>
          <w:p w14:paraId="6E592054" w14:textId="08B29E39" w:rsidR="00F402AA" w:rsidRPr="00F402AA" w:rsidRDefault="732F2344" w:rsidP="76534004">
            <w:pPr>
              <w:spacing w:after="0"/>
              <w:rPr>
                <w:rFonts w:ascii="Ravensbourne Sans" w:eastAsia="Ravensbourne Sans" w:hAnsi="Ravensbourne Sans" w:cs="Ravensbourne Sans"/>
                <w:color w:val="000000" w:themeColor="text1"/>
                <w:sz w:val="20"/>
                <w:szCs w:val="20"/>
              </w:rPr>
            </w:pPr>
            <w:r w:rsidRPr="76534004">
              <w:rPr>
                <w:rFonts w:ascii="Ravensbourne Sans" w:eastAsia="Ravensbourne Sans" w:hAnsi="Ravensbourne Sans" w:cs="Ravensbourne Sans"/>
                <w:color w:val="000000" w:themeColor="text1"/>
                <w:sz w:val="20"/>
                <w:szCs w:val="20"/>
              </w:rPr>
              <w:t>40</w:t>
            </w:r>
          </w:p>
        </w:tc>
      </w:tr>
      <w:tr w:rsidR="00F402AA" w14:paraId="09A27279" w14:textId="77777777" w:rsidTr="76534004">
        <w:trPr>
          <w:trHeight w:val="300"/>
        </w:trPr>
        <w:tc>
          <w:tcPr>
            <w:tcW w:w="1290" w:type="dxa"/>
            <w:shd w:val="clear" w:color="auto" w:fill="D9E2F3" w:themeFill="accent5" w:themeFillTint="33"/>
          </w:tcPr>
          <w:p w14:paraId="34F15B91" w14:textId="77777777" w:rsidR="00F402AA" w:rsidRPr="00F402AA" w:rsidRDefault="00F402AA" w:rsidP="76534004">
            <w:pPr>
              <w:spacing w:after="0"/>
              <w:rPr>
                <w:rFonts w:ascii="Ravensbourne Sans" w:eastAsia="Ravensbourne Sans" w:hAnsi="Ravensbourne Sans" w:cs="Ravensbourne Sans"/>
                <w:b/>
                <w:bCs/>
                <w:color w:val="000000"/>
                <w:sz w:val="20"/>
                <w:szCs w:val="20"/>
              </w:rPr>
            </w:pPr>
          </w:p>
        </w:tc>
        <w:tc>
          <w:tcPr>
            <w:tcW w:w="3525" w:type="dxa"/>
            <w:shd w:val="clear" w:color="auto" w:fill="D9E2F3" w:themeFill="accent5" w:themeFillTint="33"/>
          </w:tcPr>
          <w:p w14:paraId="2A52AB62" w14:textId="77777777" w:rsidR="00F402AA" w:rsidRDefault="00F402AA" w:rsidP="76534004">
            <w:pPr>
              <w:spacing w:after="0"/>
              <w:rPr>
                <w:rFonts w:ascii="Ravensbourne Sans" w:eastAsia="Ravensbourne Sans" w:hAnsi="Ravensbourne Sans" w:cs="Ravensbourne Sans"/>
                <w:color w:val="000000"/>
                <w:sz w:val="20"/>
                <w:szCs w:val="20"/>
              </w:rPr>
            </w:pPr>
          </w:p>
        </w:tc>
        <w:tc>
          <w:tcPr>
            <w:tcW w:w="1385" w:type="dxa"/>
            <w:shd w:val="clear" w:color="auto" w:fill="D9E2F3" w:themeFill="accent5" w:themeFillTint="33"/>
          </w:tcPr>
          <w:p w14:paraId="693AD220" w14:textId="77777777" w:rsidR="00F402AA" w:rsidRDefault="00F402AA" w:rsidP="76534004">
            <w:pPr>
              <w:spacing w:after="0"/>
              <w:jc w:val="center"/>
              <w:rPr>
                <w:rFonts w:ascii="Ravensbourne Sans" w:eastAsia="Ravensbourne Sans" w:hAnsi="Ravensbourne Sans" w:cs="Ravensbourne Sans"/>
                <w:color w:val="000000"/>
                <w:sz w:val="20"/>
                <w:szCs w:val="20"/>
              </w:rPr>
            </w:pPr>
          </w:p>
        </w:tc>
        <w:tc>
          <w:tcPr>
            <w:tcW w:w="1812" w:type="dxa"/>
            <w:shd w:val="clear" w:color="auto" w:fill="D9E2F3" w:themeFill="accent5" w:themeFillTint="33"/>
          </w:tcPr>
          <w:p w14:paraId="4085A30C" w14:textId="40B13493" w:rsidR="00F402AA" w:rsidRDefault="00F402AA" w:rsidP="76534004">
            <w:pPr>
              <w:spacing w:after="0"/>
              <w:rPr>
                <w:rFonts w:ascii="Ravensbourne Sans" w:eastAsia="Ravensbourne Sans" w:hAnsi="Ravensbourne Sans" w:cs="Ravensbourne Sans"/>
                <w:color w:val="000000"/>
                <w:sz w:val="20"/>
                <w:szCs w:val="20"/>
              </w:rPr>
            </w:pPr>
          </w:p>
        </w:tc>
        <w:tc>
          <w:tcPr>
            <w:tcW w:w="1004" w:type="dxa"/>
            <w:shd w:val="clear" w:color="auto" w:fill="D9E2F3" w:themeFill="accent5" w:themeFillTint="33"/>
          </w:tcPr>
          <w:p w14:paraId="61CCD208" w14:textId="7A90C0E9" w:rsidR="00F402AA" w:rsidRPr="00F402AA" w:rsidRDefault="3E60B8AC" w:rsidP="76534004">
            <w:pPr>
              <w:spacing w:after="0"/>
              <w:rPr>
                <w:rFonts w:ascii="Ravensbourne Sans" w:eastAsia="Ravensbourne Sans" w:hAnsi="Ravensbourne Sans" w:cs="Ravensbourne Sans"/>
                <w:b/>
                <w:bCs/>
                <w:color w:val="000000"/>
                <w:sz w:val="20"/>
                <w:szCs w:val="20"/>
              </w:rPr>
            </w:pPr>
            <w:r w:rsidRPr="76534004">
              <w:rPr>
                <w:rFonts w:ascii="Ravensbourne Sans" w:eastAsia="Ravensbourne Sans" w:hAnsi="Ravensbourne Sans" w:cs="Ravensbourne Sans"/>
                <w:b/>
                <w:bCs/>
                <w:color w:val="000000" w:themeColor="text1"/>
                <w:sz w:val="20"/>
                <w:szCs w:val="20"/>
              </w:rPr>
              <w:t>120</w:t>
            </w:r>
          </w:p>
        </w:tc>
      </w:tr>
      <w:tr w:rsidR="00C525C3" w14:paraId="35536803" w14:textId="77777777" w:rsidTr="76534004">
        <w:tc>
          <w:tcPr>
            <w:tcW w:w="1290" w:type="dxa"/>
            <w:shd w:val="clear" w:color="auto" w:fill="D9E2F3" w:themeFill="accent5" w:themeFillTint="33"/>
          </w:tcPr>
          <w:p w14:paraId="24E50F84" w14:textId="77777777" w:rsidR="00C525C3" w:rsidRPr="00F402AA" w:rsidRDefault="00C525C3" w:rsidP="76534004">
            <w:pPr>
              <w:spacing w:after="0"/>
              <w:rPr>
                <w:rFonts w:ascii="Ravensbourne Sans" w:eastAsia="Ravensbourne Sans" w:hAnsi="Ravensbourne Sans" w:cs="Ravensbourne Sans"/>
                <w:b/>
                <w:bCs/>
                <w:color w:val="000000"/>
                <w:sz w:val="20"/>
                <w:szCs w:val="20"/>
              </w:rPr>
            </w:pPr>
          </w:p>
        </w:tc>
        <w:tc>
          <w:tcPr>
            <w:tcW w:w="3525" w:type="dxa"/>
            <w:shd w:val="clear" w:color="auto" w:fill="D9E2F3" w:themeFill="accent5" w:themeFillTint="33"/>
          </w:tcPr>
          <w:p w14:paraId="0290F52D" w14:textId="77777777" w:rsidR="00C525C3" w:rsidRDefault="00C525C3" w:rsidP="76534004">
            <w:pPr>
              <w:spacing w:after="0"/>
              <w:rPr>
                <w:rFonts w:ascii="Ravensbourne Sans" w:eastAsia="Ravensbourne Sans" w:hAnsi="Ravensbourne Sans" w:cs="Ravensbourne Sans"/>
                <w:color w:val="000000"/>
                <w:sz w:val="20"/>
                <w:szCs w:val="20"/>
              </w:rPr>
            </w:pPr>
          </w:p>
        </w:tc>
        <w:tc>
          <w:tcPr>
            <w:tcW w:w="1385" w:type="dxa"/>
            <w:shd w:val="clear" w:color="auto" w:fill="D9E2F3" w:themeFill="accent5" w:themeFillTint="33"/>
          </w:tcPr>
          <w:p w14:paraId="0E1A77FF" w14:textId="77777777" w:rsidR="00C525C3" w:rsidRDefault="00C525C3" w:rsidP="76534004">
            <w:pPr>
              <w:spacing w:after="0"/>
              <w:jc w:val="center"/>
              <w:rPr>
                <w:rFonts w:ascii="Ravensbourne Sans" w:eastAsia="Ravensbourne Sans" w:hAnsi="Ravensbourne Sans" w:cs="Ravensbourne Sans"/>
                <w:color w:val="000000"/>
                <w:sz w:val="20"/>
                <w:szCs w:val="20"/>
              </w:rPr>
            </w:pPr>
          </w:p>
        </w:tc>
        <w:tc>
          <w:tcPr>
            <w:tcW w:w="1812" w:type="dxa"/>
            <w:shd w:val="clear" w:color="auto" w:fill="D9E2F3" w:themeFill="accent5" w:themeFillTint="33"/>
          </w:tcPr>
          <w:p w14:paraId="287A3168" w14:textId="14AC1F14" w:rsidR="00C525C3" w:rsidRDefault="0EF78216" w:rsidP="76534004">
            <w:pPr>
              <w:spacing w:after="0"/>
              <w:jc w:val="right"/>
              <w:rPr>
                <w:rFonts w:ascii="Ravensbourne Sans" w:eastAsia="Ravensbourne Sans" w:hAnsi="Ravensbourne Sans" w:cs="Ravensbourne Sans"/>
                <w:color w:val="000000"/>
                <w:sz w:val="20"/>
                <w:szCs w:val="20"/>
              </w:rPr>
            </w:pPr>
            <w:r w:rsidRPr="76534004">
              <w:rPr>
                <w:rFonts w:ascii="Ravensbourne Sans" w:eastAsia="Ravensbourne Sans" w:hAnsi="Ravensbourne Sans" w:cs="Ravensbourne Sans"/>
                <w:color w:val="000000" w:themeColor="text1"/>
                <w:sz w:val="20"/>
                <w:szCs w:val="20"/>
              </w:rPr>
              <w:t>Total</w:t>
            </w:r>
          </w:p>
        </w:tc>
        <w:tc>
          <w:tcPr>
            <w:tcW w:w="1004" w:type="dxa"/>
            <w:shd w:val="clear" w:color="auto" w:fill="D9E2F3" w:themeFill="accent5" w:themeFillTint="33"/>
          </w:tcPr>
          <w:p w14:paraId="72C61CFF" w14:textId="32E8930D" w:rsidR="00C525C3" w:rsidRDefault="0EF78216" w:rsidP="76534004">
            <w:pPr>
              <w:spacing w:after="0"/>
              <w:rPr>
                <w:rFonts w:ascii="Ravensbourne Sans" w:eastAsia="Ravensbourne Sans" w:hAnsi="Ravensbourne Sans" w:cs="Ravensbourne Sans"/>
                <w:b/>
                <w:bCs/>
                <w:color w:val="000000"/>
                <w:sz w:val="20"/>
                <w:szCs w:val="20"/>
              </w:rPr>
            </w:pPr>
            <w:r w:rsidRPr="76534004">
              <w:rPr>
                <w:rFonts w:ascii="Ravensbourne Sans" w:eastAsia="Ravensbourne Sans" w:hAnsi="Ravensbourne Sans" w:cs="Ravensbourne Sans"/>
                <w:b/>
                <w:bCs/>
                <w:color w:val="000000" w:themeColor="text1"/>
                <w:sz w:val="20"/>
                <w:szCs w:val="20"/>
              </w:rPr>
              <w:t>360</w:t>
            </w:r>
          </w:p>
        </w:tc>
      </w:tr>
    </w:tbl>
    <w:p w14:paraId="49DDFA36" w14:textId="50B4E544" w:rsidR="004E46FA" w:rsidRDefault="004E46FA">
      <w:pPr>
        <w:rPr>
          <w:rFonts w:ascii="Arial" w:eastAsia="Arial" w:hAnsi="Arial" w:cs="Arial"/>
          <w:sz w:val="20"/>
          <w:szCs w:val="20"/>
        </w:rPr>
      </w:pPr>
    </w:p>
    <w:p w14:paraId="46CC474E" w14:textId="43EE77D3" w:rsidR="000148D2" w:rsidRPr="000148D2" w:rsidRDefault="000148D2">
      <w:pPr>
        <w:rPr>
          <w:rFonts w:ascii="Ravensbourne Sans" w:eastAsia="Arial" w:hAnsi="Ravensbourne Sans" w:cs="Arial"/>
          <w:b/>
          <w:bCs/>
          <w:sz w:val="20"/>
          <w:szCs w:val="20"/>
        </w:rPr>
      </w:pPr>
      <w:r w:rsidRPr="000148D2">
        <w:rPr>
          <w:rFonts w:ascii="Ravensbourne Sans" w:eastAsia="Arial" w:hAnsi="Ravensbourne Sans" w:cs="Arial"/>
          <w:b/>
          <w:bCs/>
          <w:sz w:val="20"/>
          <w:szCs w:val="20"/>
        </w:rPr>
        <w:t xml:space="preserve">Learning </w:t>
      </w:r>
      <w:r>
        <w:rPr>
          <w:rFonts w:ascii="Ravensbourne Sans" w:eastAsia="Arial" w:hAnsi="Ravensbourne Sans" w:cs="Arial"/>
          <w:b/>
          <w:bCs/>
          <w:sz w:val="20"/>
          <w:szCs w:val="20"/>
        </w:rPr>
        <w:t>H</w:t>
      </w:r>
      <w:r w:rsidRPr="000148D2">
        <w:rPr>
          <w:rFonts w:ascii="Ravensbourne Sans" w:eastAsia="Arial" w:hAnsi="Ravensbourne Sans" w:cs="Arial"/>
          <w:b/>
          <w:bCs/>
          <w:sz w:val="20"/>
          <w:szCs w:val="20"/>
        </w:rPr>
        <w:t>ours</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54"/>
        <w:gridCol w:w="989"/>
        <w:gridCol w:w="3673"/>
        <w:gridCol w:w="1094"/>
      </w:tblGrid>
      <w:tr w:rsidR="00374CD9" w:rsidRPr="000D279B" w14:paraId="52FC3BD7" w14:textId="77777777" w:rsidTr="4F915C75">
        <w:tc>
          <w:tcPr>
            <w:tcW w:w="9015" w:type="dxa"/>
            <w:gridSpan w:val="4"/>
            <w:tcBorders>
              <w:top w:val="single" w:sz="6" w:space="0" w:color="auto"/>
              <w:left w:val="single" w:sz="6" w:space="0" w:color="auto"/>
              <w:bottom w:val="single" w:sz="6" w:space="0" w:color="auto"/>
              <w:right w:val="single" w:sz="6" w:space="0" w:color="auto"/>
            </w:tcBorders>
            <w:shd w:val="clear" w:color="auto" w:fill="5B9BD5" w:themeFill="accent1"/>
            <w:hideMark/>
          </w:tcPr>
          <w:p w14:paraId="5A037DC1" w14:textId="35093D55" w:rsidR="00374CD9" w:rsidRPr="000D279B" w:rsidRDefault="20BB87DE" w:rsidP="4F915C75">
            <w:pPr>
              <w:spacing w:before="100" w:beforeAutospacing="1" w:after="100" w:afterAutospacing="1"/>
              <w:textAlignment w:val="baseline"/>
              <w:rPr>
                <w:rFonts w:ascii="Times New Roman" w:eastAsia="Times New Roman" w:hAnsi="Times New Roman" w:cs="Times New Roman"/>
                <w:b/>
                <w:bCs/>
                <w:color w:val="FFFFFF"/>
              </w:rPr>
            </w:pPr>
            <w:r w:rsidRPr="4F915C75">
              <w:rPr>
                <w:rFonts w:ascii="Ravensbourne Sans" w:eastAsia="Times New Roman" w:hAnsi="Ravensbourne Sans" w:cs="Times New Roman"/>
                <w:b/>
                <w:bCs/>
                <w:sz w:val="20"/>
                <w:szCs w:val="20"/>
              </w:rPr>
              <w:t>Learning Hours</w:t>
            </w:r>
            <w:r w:rsidRPr="4F915C75">
              <w:rPr>
                <w:rFonts w:ascii="Cambria" w:eastAsia="Times New Roman" w:hAnsi="Cambria" w:cs="Cambria"/>
                <w:b/>
                <w:bCs/>
                <w:sz w:val="20"/>
                <w:szCs w:val="20"/>
              </w:rPr>
              <w:t> </w:t>
            </w:r>
            <w:r w:rsidRPr="4F915C75">
              <w:rPr>
                <w:rFonts w:ascii="Ravensbourne Sans" w:eastAsia="Times New Roman" w:hAnsi="Ravensbourne Sans" w:cs="Cambria"/>
                <w:b/>
                <w:bCs/>
                <w:sz w:val="20"/>
                <w:szCs w:val="20"/>
              </w:rPr>
              <w:t xml:space="preserve">(per 20 credit </w:t>
            </w:r>
            <w:proofErr w:type="gramStart"/>
            <w:r w:rsidRPr="4F915C75">
              <w:rPr>
                <w:rFonts w:ascii="Ravensbourne Sans" w:eastAsia="Times New Roman" w:hAnsi="Ravensbourne Sans" w:cs="Cambria"/>
                <w:b/>
                <w:bCs/>
                <w:sz w:val="20"/>
                <w:szCs w:val="20"/>
              </w:rPr>
              <w:t>module</w:t>
            </w:r>
            <w:proofErr w:type="gramEnd"/>
            <w:r w:rsidRPr="4F915C75">
              <w:rPr>
                <w:rFonts w:ascii="Ravensbourne Sans" w:eastAsia="Times New Roman" w:hAnsi="Ravensbourne Sans" w:cs="Cambria"/>
                <w:b/>
                <w:bCs/>
                <w:sz w:val="20"/>
                <w:szCs w:val="20"/>
              </w:rPr>
              <w:t xml:space="preserve"> excluding the Work</w:t>
            </w:r>
            <w:r w:rsidR="20E2D84D" w:rsidRPr="4F915C75">
              <w:rPr>
                <w:rFonts w:ascii="Ravensbourne Sans" w:eastAsia="Times New Roman" w:hAnsi="Ravensbourne Sans" w:cs="Cambria"/>
                <w:b/>
                <w:bCs/>
                <w:sz w:val="20"/>
                <w:szCs w:val="20"/>
              </w:rPr>
              <w:t>-Based Learning</w:t>
            </w:r>
            <w:r w:rsidRPr="4F915C75">
              <w:rPr>
                <w:rFonts w:ascii="Ravensbourne Sans" w:eastAsia="Times New Roman" w:hAnsi="Ravensbourne Sans" w:cs="Cambria"/>
                <w:b/>
                <w:bCs/>
                <w:sz w:val="20"/>
                <w:szCs w:val="20"/>
              </w:rPr>
              <w:t>)</w:t>
            </w:r>
          </w:p>
        </w:tc>
      </w:tr>
      <w:tr w:rsidR="00374CD9" w:rsidRPr="000D279B" w14:paraId="542AA93E" w14:textId="77777777" w:rsidTr="4F915C75">
        <w:tc>
          <w:tcPr>
            <w:tcW w:w="4245" w:type="dxa"/>
            <w:gridSpan w:val="2"/>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31908212" w14:textId="77777777" w:rsidR="00374CD9" w:rsidRPr="000D279B" w:rsidRDefault="00374CD9" w:rsidP="004C68A3">
            <w:pPr>
              <w:spacing w:before="100" w:beforeAutospacing="1" w:after="100" w:afterAutospacing="1"/>
              <w:textAlignment w:val="baseline"/>
              <w:rPr>
                <w:rFonts w:ascii="Times New Roman" w:eastAsia="Times New Roman" w:hAnsi="Times New Roman" w:cs="Times New Roman"/>
                <w:b/>
                <w:bCs/>
              </w:rPr>
            </w:pPr>
            <w:r w:rsidRPr="000D279B">
              <w:rPr>
                <w:rFonts w:ascii="Ravensbourne Sans" w:eastAsia="Times New Roman" w:hAnsi="Ravensbourne Sans" w:cs="Times New Roman"/>
                <w:b/>
                <w:bCs/>
                <w:sz w:val="20"/>
                <w:szCs w:val="20"/>
              </w:rPr>
              <w:t>Staff – Student Contact Hours</w:t>
            </w:r>
            <w:r w:rsidRPr="000D279B">
              <w:rPr>
                <w:rFonts w:ascii="Cambria" w:eastAsia="Times New Roman" w:hAnsi="Cambria" w:cs="Cambria"/>
                <w:b/>
                <w:bCs/>
                <w:sz w:val="20"/>
                <w:szCs w:val="20"/>
              </w:rPr>
              <w:t> </w:t>
            </w:r>
          </w:p>
        </w:tc>
        <w:tc>
          <w:tcPr>
            <w:tcW w:w="4755" w:type="dxa"/>
            <w:gridSpan w:val="2"/>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0FDAB3A6" w14:textId="77777777" w:rsidR="00374CD9" w:rsidRPr="000D279B" w:rsidRDefault="00374CD9" w:rsidP="004C68A3">
            <w:pPr>
              <w:spacing w:before="100" w:beforeAutospacing="1" w:after="100" w:afterAutospacing="1"/>
              <w:textAlignment w:val="baseline"/>
              <w:rPr>
                <w:rFonts w:ascii="Times New Roman" w:eastAsia="Times New Roman" w:hAnsi="Times New Roman" w:cs="Times New Roman"/>
              </w:rPr>
            </w:pPr>
            <w:r w:rsidRPr="000D279B">
              <w:rPr>
                <w:rFonts w:ascii="Ravensbourne Sans" w:eastAsia="Times New Roman" w:hAnsi="Ravensbourne Sans" w:cs="Times New Roman"/>
                <w:b/>
                <w:bCs/>
                <w:sz w:val="20"/>
                <w:szCs w:val="20"/>
              </w:rPr>
              <w:t>Independent Study Hours</w:t>
            </w:r>
            <w:r w:rsidRPr="000D279B">
              <w:rPr>
                <w:rFonts w:ascii="Cambria" w:eastAsia="Times New Roman" w:hAnsi="Cambria" w:cs="Cambria"/>
                <w:sz w:val="20"/>
                <w:szCs w:val="20"/>
              </w:rPr>
              <w:t> </w:t>
            </w:r>
          </w:p>
        </w:tc>
      </w:tr>
      <w:tr w:rsidR="00374CD9" w:rsidRPr="000D279B" w14:paraId="2380911B" w14:textId="77777777" w:rsidTr="4F915C75">
        <w:trPr>
          <w:trHeight w:val="300"/>
        </w:trPr>
        <w:tc>
          <w:tcPr>
            <w:tcW w:w="325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03AB835F" w14:textId="7DAD11FF" w:rsidR="00374CD9" w:rsidRPr="000D279B" w:rsidRDefault="57E26AE3" w:rsidP="004C68A3">
            <w:pPr>
              <w:spacing w:before="100" w:beforeAutospacing="1" w:after="100" w:afterAutospacing="1"/>
              <w:textAlignment w:val="baseline"/>
              <w:rPr>
                <w:rFonts w:ascii="Ravensbourne Sans" w:eastAsia="Times New Roman" w:hAnsi="Ravensbourne Sans" w:cs="Times New Roman"/>
                <w:sz w:val="20"/>
                <w:szCs w:val="20"/>
              </w:rPr>
            </w:pPr>
            <w:r w:rsidRPr="57E26AE3">
              <w:rPr>
                <w:rFonts w:ascii="Ravensbourne Sans" w:eastAsia="Times New Roman" w:hAnsi="Ravensbourne Sans" w:cs="Times New Roman"/>
                <w:sz w:val="20"/>
                <w:szCs w:val="20"/>
              </w:rPr>
              <w:t>Taught hours</w:t>
            </w:r>
          </w:p>
        </w:tc>
        <w:tc>
          <w:tcPr>
            <w:tcW w:w="99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65DB90CD" w14:textId="3F82E608" w:rsidR="00374CD9" w:rsidRPr="000D279B" w:rsidRDefault="3C064F02" w:rsidP="5B049257">
            <w:pPr>
              <w:spacing w:before="100" w:beforeAutospacing="1" w:after="100" w:afterAutospacing="1"/>
              <w:textAlignment w:val="baseline"/>
              <w:rPr>
                <w:rFonts w:ascii="Cambria" w:eastAsia="Times New Roman" w:hAnsi="Cambria" w:cs="Cambria"/>
                <w:sz w:val="20"/>
                <w:szCs w:val="20"/>
              </w:rPr>
            </w:pPr>
            <w:r w:rsidRPr="5B049257">
              <w:rPr>
                <w:rFonts w:ascii="Ravensbourne Sans" w:eastAsia="Times New Roman" w:hAnsi="Ravensbourne Sans" w:cs="Times New Roman"/>
                <w:sz w:val="20"/>
                <w:szCs w:val="20"/>
              </w:rPr>
              <w:t>48</w:t>
            </w:r>
          </w:p>
        </w:tc>
        <w:tc>
          <w:tcPr>
            <w:tcW w:w="367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334EF8A4" w14:textId="1FC94457" w:rsidR="00374CD9" w:rsidRPr="000D279B" w:rsidRDefault="57E26AE3" w:rsidP="57E26AE3">
            <w:pPr>
              <w:spacing w:beforeAutospacing="1" w:afterAutospacing="1"/>
              <w:rPr>
                <w:rFonts w:ascii="Ravensbourne Sans" w:eastAsia="Times New Roman" w:hAnsi="Ravensbourne Sans" w:cs="Times New Roman"/>
                <w:sz w:val="20"/>
                <w:szCs w:val="20"/>
              </w:rPr>
            </w:pPr>
            <w:r w:rsidRPr="57E26AE3">
              <w:rPr>
                <w:rFonts w:ascii="Ravensbourne Sans" w:eastAsia="Times New Roman" w:hAnsi="Ravensbourne Sans" w:cs="Times New Roman"/>
                <w:sz w:val="20"/>
                <w:szCs w:val="20"/>
              </w:rPr>
              <w:t>Independent study, self-directed study and assessment</w:t>
            </w:r>
          </w:p>
        </w:tc>
        <w:tc>
          <w:tcPr>
            <w:tcW w:w="108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77A58231" w14:textId="04BDF851" w:rsidR="00374CD9" w:rsidRPr="00F97FB0" w:rsidRDefault="6E1E70EF" w:rsidP="5B049257">
            <w:pPr>
              <w:spacing w:before="100" w:beforeAutospacing="1" w:after="100" w:afterAutospacing="1"/>
              <w:textAlignment w:val="baseline"/>
              <w:rPr>
                <w:rFonts w:ascii="Ravensbourne Sans" w:eastAsia="Times New Roman" w:hAnsi="Ravensbourne Sans" w:cs="Cambria"/>
                <w:sz w:val="20"/>
                <w:szCs w:val="20"/>
              </w:rPr>
            </w:pPr>
            <w:r w:rsidRPr="57E26AE3">
              <w:rPr>
                <w:rFonts w:ascii="Ravensbourne Sans" w:eastAsia="Times New Roman" w:hAnsi="Ravensbourne Sans" w:cs="Cambria"/>
                <w:sz w:val="20"/>
                <w:szCs w:val="20"/>
              </w:rPr>
              <w:t>152</w:t>
            </w:r>
          </w:p>
        </w:tc>
      </w:tr>
      <w:tr w:rsidR="00374CD9" w:rsidRPr="000D279B" w14:paraId="7FDE4994" w14:textId="77777777" w:rsidTr="4F915C75">
        <w:tc>
          <w:tcPr>
            <w:tcW w:w="4245" w:type="dxa"/>
            <w:gridSpan w:val="2"/>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5A4879B1" w14:textId="77777777" w:rsidR="00374CD9" w:rsidRPr="000D279B" w:rsidRDefault="00374CD9" w:rsidP="004C68A3">
            <w:pPr>
              <w:spacing w:before="100" w:beforeAutospacing="1" w:after="100" w:afterAutospacing="1"/>
              <w:textAlignment w:val="baseline"/>
              <w:rPr>
                <w:rFonts w:ascii="Times New Roman" w:eastAsia="Times New Roman" w:hAnsi="Times New Roman" w:cs="Times New Roman"/>
                <w:b/>
                <w:bCs/>
              </w:rPr>
            </w:pPr>
            <w:r w:rsidRPr="000D279B">
              <w:rPr>
                <w:rFonts w:ascii="Ravensbourne Sans" w:eastAsia="Times New Roman" w:hAnsi="Ravensbourne Sans" w:cs="Times New Roman"/>
                <w:b/>
                <w:bCs/>
                <w:sz w:val="20"/>
                <w:szCs w:val="20"/>
              </w:rPr>
              <w:t>Total</w:t>
            </w:r>
            <w:r w:rsidRPr="000D279B">
              <w:rPr>
                <w:rFonts w:ascii="Cambria" w:eastAsia="Times New Roman" w:hAnsi="Cambria" w:cs="Cambria"/>
                <w:b/>
                <w:bCs/>
                <w:sz w:val="20"/>
                <w:szCs w:val="20"/>
              </w:rPr>
              <w:t> </w:t>
            </w:r>
          </w:p>
        </w:tc>
        <w:tc>
          <w:tcPr>
            <w:tcW w:w="4755" w:type="dxa"/>
            <w:gridSpan w:val="2"/>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29716FE4" w14:textId="77777777" w:rsidR="00374CD9" w:rsidRPr="000D279B" w:rsidRDefault="00374CD9" w:rsidP="004C68A3">
            <w:pPr>
              <w:spacing w:before="100" w:beforeAutospacing="1" w:after="100" w:afterAutospacing="1"/>
              <w:jc w:val="right"/>
              <w:textAlignment w:val="baseline"/>
              <w:rPr>
                <w:rFonts w:ascii="Times New Roman" w:eastAsia="Times New Roman" w:hAnsi="Times New Roman" w:cs="Times New Roman"/>
              </w:rPr>
            </w:pPr>
            <w:r>
              <w:rPr>
                <w:rFonts w:ascii="Ravensbourne Sans" w:eastAsia="Times New Roman" w:hAnsi="Ravensbourne Sans" w:cs="Times New Roman"/>
                <w:sz w:val="20"/>
                <w:szCs w:val="20"/>
              </w:rPr>
              <w:t>200</w:t>
            </w:r>
            <w:r w:rsidRPr="000D279B">
              <w:rPr>
                <w:rFonts w:ascii="Cambria" w:eastAsia="Times New Roman" w:hAnsi="Cambria" w:cs="Cambria"/>
                <w:sz w:val="20"/>
                <w:szCs w:val="20"/>
              </w:rPr>
              <w:t> </w:t>
            </w:r>
          </w:p>
        </w:tc>
      </w:tr>
    </w:tbl>
    <w:p w14:paraId="4BA83463" w14:textId="09633522" w:rsidR="00B13EEA" w:rsidRDefault="00B13EEA">
      <w:pPr>
        <w:rPr>
          <w:rFonts w:ascii="Arial" w:eastAsia="Arial" w:hAnsi="Arial" w:cs="Arial"/>
          <w:sz w:val="20"/>
          <w:szCs w:val="20"/>
        </w:rPr>
      </w:pPr>
    </w:p>
    <w:p w14:paraId="3DFA1153" w14:textId="31475B71" w:rsidR="000148D2" w:rsidRPr="000148D2" w:rsidRDefault="000148D2">
      <w:pPr>
        <w:rPr>
          <w:rFonts w:ascii="Ravensbourne Sans" w:eastAsia="Arial" w:hAnsi="Ravensbourne Sans" w:cs="Arial"/>
          <w:b/>
          <w:bCs/>
          <w:sz w:val="20"/>
          <w:szCs w:val="20"/>
        </w:rPr>
      </w:pPr>
      <w:r w:rsidRPr="000148D2">
        <w:rPr>
          <w:rFonts w:ascii="Ravensbourne Sans" w:eastAsia="Arial" w:hAnsi="Ravensbourne Sans" w:cs="Arial"/>
          <w:b/>
          <w:bCs/>
          <w:sz w:val="20"/>
          <w:szCs w:val="20"/>
        </w:rPr>
        <w:t>Course Regulations</w:t>
      </w:r>
    </w:p>
    <w:tbl>
      <w:tblPr>
        <w:tblW w:w="9016"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FFFFFF"/>
        </w:tblBorders>
        <w:tblLayout w:type="fixed"/>
        <w:tblCellMar>
          <w:left w:w="115" w:type="dxa"/>
          <w:right w:w="115" w:type="dxa"/>
        </w:tblCellMar>
        <w:tblLook w:val="04A0" w:firstRow="1" w:lastRow="0" w:firstColumn="1" w:lastColumn="0" w:noHBand="0" w:noVBand="1"/>
      </w:tblPr>
      <w:tblGrid>
        <w:gridCol w:w="2835"/>
        <w:gridCol w:w="6181"/>
      </w:tblGrid>
      <w:tr w:rsidR="004E46FA" w14:paraId="756F24C2" w14:textId="77777777" w:rsidTr="15F84658">
        <w:trPr>
          <w:trHeight w:val="283"/>
        </w:trPr>
        <w:tc>
          <w:tcPr>
            <w:tcW w:w="9016" w:type="dxa"/>
            <w:gridSpan w:val="2"/>
            <w:shd w:val="clear" w:color="auto" w:fill="D9E2F3" w:themeFill="accent5" w:themeFillTint="33"/>
          </w:tcPr>
          <w:p w14:paraId="63D4CAA6" w14:textId="77777777" w:rsidR="004E46FA" w:rsidRPr="007330A1" w:rsidRDefault="00FF0143">
            <w:pPr>
              <w:rPr>
                <w:rFonts w:ascii="Ravensbourne Sans" w:eastAsia="Arial" w:hAnsi="Ravensbourne Sans" w:cs="Arial"/>
                <w:b/>
                <w:bCs/>
                <w:color w:val="000000"/>
                <w:sz w:val="20"/>
                <w:szCs w:val="20"/>
              </w:rPr>
            </w:pPr>
            <w:r w:rsidRPr="007330A1">
              <w:rPr>
                <w:rFonts w:ascii="Ravensbourne Sans" w:eastAsia="Arial" w:hAnsi="Ravensbourne Sans" w:cs="Arial"/>
                <w:b/>
                <w:bCs/>
                <w:color w:val="000000"/>
                <w:sz w:val="20"/>
                <w:szCs w:val="20"/>
              </w:rPr>
              <w:t>Entry Requirements</w:t>
            </w:r>
          </w:p>
        </w:tc>
      </w:tr>
      <w:tr w:rsidR="004E46FA" w14:paraId="2C04553B" w14:textId="77777777" w:rsidTr="15F84658">
        <w:tc>
          <w:tcPr>
            <w:tcW w:w="9016" w:type="dxa"/>
            <w:gridSpan w:val="2"/>
            <w:shd w:val="clear" w:color="auto" w:fill="D9E2F3" w:themeFill="accent5" w:themeFillTint="33"/>
          </w:tcPr>
          <w:p w14:paraId="57FAB737" w14:textId="37C7C203" w:rsidR="0048309A" w:rsidRPr="00AA31D2" w:rsidRDefault="17078FC5" w:rsidP="15F84658">
            <w:pPr>
              <w:pStyle w:val="xxmsonormal"/>
              <w:pBdr>
                <w:top w:val="nil"/>
                <w:left w:val="nil"/>
                <w:bottom w:val="nil"/>
                <w:right w:val="nil"/>
                <w:between w:val="nil"/>
              </w:pBdr>
              <w:rPr>
                <w:rFonts w:ascii="Ravensbourne Sans" w:hAnsi="Ravensbourne Sans"/>
                <w:sz w:val="20"/>
                <w:szCs w:val="20"/>
              </w:rPr>
            </w:pPr>
            <w:r w:rsidRPr="15F84658">
              <w:rPr>
                <w:rFonts w:ascii="Ravensbourne Sans" w:hAnsi="Ravensbourne Sans"/>
                <w:i/>
                <w:iCs/>
                <w:sz w:val="20"/>
                <w:szCs w:val="20"/>
              </w:rPr>
              <w:lastRenderedPageBreak/>
              <w:t xml:space="preserve">Please refer to the institutional regulations on the expected minimum entry requirements (found under Section 5 of the General Academic Regulations found on the website </w:t>
            </w:r>
            <w:hyperlink r:id="rId11">
              <w:r w:rsidRPr="15F84658">
                <w:rPr>
                  <w:rStyle w:val="Hyperlink"/>
                  <w:rFonts w:ascii="Ravensbourne Sans" w:hAnsi="Ravensbourne Sans"/>
                  <w:i/>
                  <w:iCs/>
                  <w:sz w:val="20"/>
                  <w:szCs w:val="20"/>
                </w:rPr>
                <w:t>here</w:t>
              </w:r>
            </w:hyperlink>
            <w:r w:rsidRPr="15F84658">
              <w:rPr>
                <w:rStyle w:val="Hyperlink"/>
                <w:rFonts w:ascii="Ravensbourne Sans" w:hAnsi="Ravensbourne Sans"/>
                <w:i/>
                <w:iCs/>
                <w:sz w:val="20"/>
                <w:szCs w:val="20"/>
              </w:rPr>
              <w:t>)</w:t>
            </w:r>
            <w:r w:rsidRPr="15F84658">
              <w:rPr>
                <w:rFonts w:ascii="Ravensbourne Sans" w:hAnsi="Ravensbourne Sans"/>
                <w:i/>
                <w:iCs/>
                <w:sz w:val="20"/>
                <w:szCs w:val="20"/>
              </w:rPr>
              <w:t xml:space="preserve">, and the course page on the </w:t>
            </w:r>
            <w:hyperlink r:id="rId12">
              <w:r w:rsidRPr="15F84658">
                <w:rPr>
                  <w:rStyle w:val="Hyperlink"/>
                  <w:rFonts w:ascii="Ravensbourne Sans" w:hAnsi="Ravensbourne Sans"/>
                  <w:i/>
                  <w:iCs/>
                  <w:sz w:val="20"/>
                  <w:szCs w:val="20"/>
                </w:rPr>
                <w:t>Ravensbourne University website</w:t>
              </w:r>
            </w:hyperlink>
            <w:r w:rsidRPr="15F84658">
              <w:rPr>
                <w:rFonts w:ascii="Ravensbourne Sans" w:hAnsi="Ravensbourne Sans"/>
                <w:i/>
                <w:iCs/>
                <w:sz w:val="20"/>
                <w:szCs w:val="20"/>
              </w:rPr>
              <w:t xml:space="preserve"> for course specific entry requirements.</w:t>
            </w:r>
            <w:r w:rsidR="15F84658" w:rsidRPr="15F84658">
              <w:rPr>
                <w:rFonts w:ascii="Ravensbourne Sans" w:hAnsi="Ravensbourne Sans"/>
                <w:sz w:val="20"/>
                <w:szCs w:val="20"/>
              </w:rPr>
              <w:t xml:space="preserve"> </w:t>
            </w:r>
          </w:p>
          <w:p w14:paraId="1C6788D9" w14:textId="2484C07D" w:rsidR="0048309A" w:rsidRPr="00AA31D2" w:rsidRDefault="707D63A6" w:rsidP="4522E102">
            <w:pPr>
              <w:pBdr>
                <w:top w:val="nil"/>
                <w:left w:val="nil"/>
                <w:bottom w:val="nil"/>
                <w:right w:val="nil"/>
                <w:between w:val="nil"/>
              </w:pBdr>
              <w:rPr>
                <w:rFonts w:ascii="Ravensbourne Sans" w:hAnsi="Ravensbourne Sans"/>
                <w:sz w:val="20"/>
                <w:szCs w:val="20"/>
              </w:rPr>
            </w:pPr>
            <w:r w:rsidRPr="15F84658">
              <w:rPr>
                <w:rFonts w:ascii="Ravensbourne Sans" w:hAnsi="Ravensbourne Sans"/>
                <w:sz w:val="20"/>
                <w:szCs w:val="20"/>
              </w:rPr>
              <w:t xml:space="preserve">3 x A Levels at Grades CCC or above (96 Tariff points), or </w:t>
            </w:r>
          </w:p>
          <w:p w14:paraId="6808CB87" w14:textId="77777777" w:rsidR="0048309A" w:rsidRPr="00AA31D2" w:rsidRDefault="0048309A" w:rsidP="4522E102">
            <w:pPr>
              <w:pBdr>
                <w:top w:val="nil"/>
                <w:left w:val="nil"/>
                <w:bottom w:val="nil"/>
                <w:right w:val="nil"/>
                <w:between w:val="nil"/>
              </w:pBdr>
              <w:rPr>
                <w:rFonts w:ascii="Ravensbourne Sans" w:hAnsi="Ravensbourne Sans"/>
                <w:sz w:val="20"/>
                <w:szCs w:val="20"/>
              </w:rPr>
            </w:pPr>
            <w:r w:rsidRPr="00AA31D2">
              <w:rPr>
                <w:rFonts w:ascii="Ravensbourne Sans" w:hAnsi="Ravensbourne Sans"/>
                <w:sz w:val="20"/>
                <w:szCs w:val="20"/>
              </w:rPr>
              <w:t xml:space="preserve">BTEC Extended Diploma at MMM (96 Tariff points), or </w:t>
            </w:r>
          </w:p>
          <w:p w14:paraId="39AE6B06" w14:textId="77777777" w:rsidR="0048309A" w:rsidRPr="00AA31D2" w:rsidRDefault="0048309A" w:rsidP="4522E102">
            <w:pPr>
              <w:pBdr>
                <w:top w:val="nil"/>
                <w:left w:val="nil"/>
                <w:bottom w:val="nil"/>
                <w:right w:val="nil"/>
                <w:between w:val="nil"/>
              </w:pBdr>
              <w:rPr>
                <w:rFonts w:ascii="Ravensbourne Sans" w:hAnsi="Ravensbourne Sans"/>
                <w:sz w:val="20"/>
                <w:szCs w:val="20"/>
              </w:rPr>
            </w:pPr>
            <w:r w:rsidRPr="00AA31D2">
              <w:rPr>
                <w:rFonts w:ascii="Ravensbourne Sans" w:hAnsi="Ravensbourne Sans"/>
                <w:sz w:val="20"/>
                <w:szCs w:val="20"/>
              </w:rPr>
              <w:t xml:space="preserve">equivalent level 3 qualifications, </w:t>
            </w:r>
          </w:p>
          <w:p w14:paraId="5F86EF50" w14:textId="77777777" w:rsidR="004E46FA" w:rsidRDefault="0048309A" w:rsidP="4522E102">
            <w:pPr>
              <w:pBdr>
                <w:top w:val="nil"/>
                <w:left w:val="nil"/>
                <w:bottom w:val="nil"/>
                <w:right w:val="nil"/>
                <w:between w:val="nil"/>
              </w:pBdr>
              <w:rPr>
                <w:rFonts w:ascii="Ravensbourne Sans" w:hAnsi="Ravensbourne Sans"/>
                <w:sz w:val="20"/>
                <w:szCs w:val="20"/>
              </w:rPr>
            </w:pPr>
            <w:proofErr w:type="gramStart"/>
            <w:r w:rsidRPr="00AA31D2">
              <w:rPr>
                <w:rFonts w:ascii="Ravensbourne Sans" w:hAnsi="Ravensbourne Sans"/>
                <w:sz w:val="20"/>
                <w:szCs w:val="20"/>
              </w:rPr>
              <w:t>plus</w:t>
            </w:r>
            <w:proofErr w:type="gramEnd"/>
            <w:r w:rsidRPr="00AA31D2">
              <w:rPr>
                <w:rFonts w:ascii="Ravensbourne Sans" w:hAnsi="Ravensbourne Sans"/>
                <w:sz w:val="20"/>
                <w:szCs w:val="20"/>
              </w:rPr>
              <w:t xml:space="preserve"> GCSE English and Maths at Grade 4 or above</w:t>
            </w:r>
          </w:p>
          <w:p w14:paraId="591F9783" w14:textId="129E27D6" w:rsidR="00AA31D2" w:rsidRPr="0002556A" w:rsidRDefault="00AA31D2" w:rsidP="15F84658">
            <w:pPr>
              <w:pStyle w:val="xxmsonormal"/>
              <w:rPr>
                <w:rFonts w:ascii="Ravensbourne Sans" w:hAnsi="Ravensbourne Sans"/>
                <w:i/>
                <w:iCs/>
                <w:sz w:val="20"/>
                <w:szCs w:val="20"/>
              </w:rPr>
            </w:pPr>
          </w:p>
        </w:tc>
      </w:tr>
      <w:tr w:rsidR="004E46FA" w14:paraId="56B700FD" w14:textId="77777777" w:rsidTr="15F84658">
        <w:trPr>
          <w:trHeight w:val="381"/>
        </w:trPr>
        <w:tc>
          <w:tcPr>
            <w:tcW w:w="9016" w:type="dxa"/>
            <w:gridSpan w:val="2"/>
            <w:shd w:val="clear" w:color="auto" w:fill="5B9BD5" w:themeFill="accent1"/>
          </w:tcPr>
          <w:p w14:paraId="3D468DB4" w14:textId="2807805A" w:rsidR="004E46FA" w:rsidRPr="007330A1" w:rsidRDefault="00FF0143">
            <w:pPr>
              <w:rPr>
                <w:rFonts w:ascii="Ravensbourne Sans" w:eastAsia="Arial" w:hAnsi="Ravensbourne Sans" w:cs="Arial"/>
                <w:b/>
                <w:bCs/>
                <w:color w:val="000000"/>
                <w:sz w:val="20"/>
                <w:szCs w:val="20"/>
              </w:rPr>
            </w:pPr>
            <w:r w:rsidRPr="007330A1">
              <w:rPr>
                <w:rFonts w:ascii="Ravensbourne Sans" w:eastAsia="Arial" w:hAnsi="Ravensbourne Sans" w:cs="Arial"/>
                <w:b/>
                <w:bCs/>
                <w:color w:val="000000"/>
                <w:sz w:val="20"/>
                <w:szCs w:val="20"/>
              </w:rPr>
              <w:t>Accreditation of Prior Learning</w:t>
            </w:r>
            <w:r w:rsidR="00F402AA" w:rsidRPr="007330A1">
              <w:rPr>
                <w:rFonts w:ascii="Ravensbourne Sans" w:eastAsia="Arial" w:hAnsi="Ravensbourne Sans" w:cs="Arial"/>
                <w:b/>
                <w:bCs/>
                <w:color w:val="000000"/>
                <w:sz w:val="20"/>
                <w:szCs w:val="20"/>
              </w:rPr>
              <w:t xml:space="preserve"> (if applicable)</w:t>
            </w:r>
          </w:p>
        </w:tc>
      </w:tr>
      <w:tr w:rsidR="004E46FA" w14:paraId="5C52D684" w14:textId="77777777" w:rsidTr="15F84658">
        <w:tc>
          <w:tcPr>
            <w:tcW w:w="9016" w:type="dxa"/>
            <w:gridSpan w:val="2"/>
            <w:shd w:val="clear" w:color="auto" w:fill="D9E2F3" w:themeFill="accent5" w:themeFillTint="33"/>
          </w:tcPr>
          <w:p w14:paraId="73389256" w14:textId="3AF2D06C" w:rsidR="004E46FA" w:rsidRPr="00CD7DF2" w:rsidRDefault="00F402AA" w:rsidP="00CD7DF2">
            <w:pPr>
              <w:spacing w:after="120"/>
              <w:rPr>
                <w:rFonts w:ascii="Arial" w:eastAsia="Arial" w:hAnsi="Arial" w:cs="Arial"/>
                <w:b/>
                <w:bCs/>
                <w:color w:val="000000" w:themeColor="text1"/>
                <w:sz w:val="20"/>
                <w:szCs w:val="20"/>
              </w:rPr>
            </w:pPr>
            <w:r w:rsidRPr="00F402AA">
              <w:rPr>
                <w:rFonts w:ascii="Ravensbourne Sans" w:eastAsia="Times New Roman" w:hAnsi="Ravensbourne Sans" w:cs="Times New Roman"/>
                <w:bCs/>
                <w:color w:val="000000" w:themeColor="text1"/>
                <w:sz w:val="20"/>
                <w:szCs w:val="20"/>
              </w:rPr>
              <w:t>Applications are welcomed from those who may not possess formal entry qualifications, mature students, those with work experience or with qualifications other than those listed above.</w:t>
            </w:r>
            <w:r w:rsidRPr="00F402AA">
              <w:rPr>
                <w:rFonts w:ascii="Cambria" w:eastAsia="Times New Roman" w:hAnsi="Cambria" w:cs="Cambria"/>
                <w:bCs/>
                <w:color w:val="000000" w:themeColor="text1"/>
                <w:sz w:val="20"/>
                <w:szCs w:val="20"/>
              </w:rPr>
              <w:t> </w:t>
            </w:r>
            <w:r w:rsidRPr="00F402AA">
              <w:rPr>
                <w:rFonts w:ascii="Ravensbourne Sans" w:eastAsia="Times New Roman" w:hAnsi="Ravensbourne Sans" w:cs="Times New Roman"/>
                <w:bCs/>
                <w:color w:val="000000" w:themeColor="text1"/>
                <w:sz w:val="20"/>
                <w:szCs w:val="20"/>
              </w:rPr>
              <w:t xml:space="preserve"> Such applicants should demonstrate sufficient aptitude and potential to complete the course successfully. Applicants will be assessed at interview in accordance with Ravensbourne’s Accreditation of Prior Learning Policy and Procedure and Student Transfer Plan.</w:t>
            </w:r>
            <w:r w:rsidRPr="00F402AA">
              <w:rPr>
                <w:rFonts w:ascii="Cambria" w:eastAsia="Times New Roman" w:hAnsi="Cambria" w:cs="Cambria"/>
                <w:bCs/>
                <w:color w:val="000000" w:themeColor="text1"/>
                <w:sz w:val="20"/>
                <w:szCs w:val="20"/>
              </w:rPr>
              <w:t> </w:t>
            </w:r>
          </w:p>
        </w:tc>
      </w:tr>
      <w:tr w:rsidR="00F402AA" w14:paraId="2F781243" w14:textId="77777777" w:rsidTr="15F84658">
        <w:trPr>
          <w:trHeight w:val="79"/>
        </w:trPr>
        <w:tc>
          <w:tcPr>
            <w:tcW w:w="9016" w:type="dxa"/>
            <w:gridSpan w:val="2"/>
            <w:shd w:val="clear" w:color="auto" w:fill="5B9BD5" w:themeFill="accent1"/>
          </w:tcPr>
          <w:p w14:paraId="6920EEDA" w14:textId="174E0307" w:rsidR="00F402AA" w:rsidRPr="007330A1" w:rsidRDefault="00F402AA" w:rsidP="00F402AA">
            <w:pPr>
              <w:spacing w:after="120"/>
              <w:jc w:val="both"/>
              <w:rPr>
                <w:rFonts w:ascii="Arial" w:eastAsia="Arial" w:hAnsi="Arial" w:cs="Arial"/>
                <w:b/>
                <w:bCs/>
                <w:color w:val="000000"/>
                <w:sz w:val="20"/>
                <w:szCs w:val="20"/>
              </w:rPr>
            </w:pPr>
            <w:r w:rsidRPr="007330A1">
              <w:rPr>
                <w:rFonts w:ascii="Ravensbourne Sans" w:eastAsia="Arial" w:hAnsi="Ravensbourne Sans" w:cs="Arial"/>
                <w:b/>
                <w:bCs/>
                <w:color w:val="000000"/>
                <w:sz w:val="20"/>
                <w:szCs w:val="20"/>
              </w:rPr>
              <w:t>Conditions for Progression</w:t>
            </w:r>
          </w:p>
        </w:tc>
      </w:tr>
      <w:tr w:rsidR="00F402AA" w14:paraId="527849A2" w14:textId="77777777" w:rsidTr="15F84658">
        <w:tc>
          <w:tcPr>
            <w:tcW w:w="9016" w:type="dxa"/>
            <w:gridSpan w:val="2"/>
            <w:shd w:val="clear" w:color="auto" w:fill="D9E2F3" w:themeFill="accent5" w:themeFillTint="33"/>
          </w:tcPr>
          <w:p w14:paraId="440344D1" w14:textId="6D6D40C3" w:rsidR="00F402AA" w:rsidRPr="00F402AA" w:rsidRDefault="00F402AA" w:rsidP="00F402AA">
            <w:pPr>
              <w:spacing w:before="100" w:beforeAutospacing="1" w:after="100" w:afterAutospacing="1"/>
              <w:textAlignment w:val="baseline"/>
              <w:rPr>
                <w:rFonts w:ascii="Times New Roman" w:eastAsia="Times New Roman" w:hAnsi="Times New Roman" w:cs="Times New Roman"/>
                <w:b/>
                <w:bCs/>
                <w:color w:val="000000" w:themeColor="text1"/>
              </w:rPr>
            </w:pPr>
            <w:r w:rsidRPr="00F402AA">
              <w:rPr>
                <w:rFonts w:ascii="Ravensbourne Sans" w:eastAsia="Times New Roman" w:hAnsi="Ravensbourne Sans" w:cs="Times New Roman"/>
                <w:bCs/>
                <w:color w:val="000000" w:themeColor="text1"/>
                <w:sz w:val="20"/>
                <w:szCs w:val="20"/>
              </w:rPr>
              <w:t xml:space="preserve">Students will be deemed to have passed a module if they achieve a 40% for undergraduate students; or a 50% for postgraduate students. </w:t>
            </w:r>
          </w:p>
          <w:p w14:paraId="3159860C" w14:textId="43849EF1" w:rsidR="00F402AA" w:rsidRPr="007330A1" w:rsidRDefault="00F402AA" w:rsidP="00F402AA">
            <w:pPr>
              <w:spacing w:after="120"/>
              <w:jc w:val="both"/>
              <w:rPr>
                <w:rFonts w:ascii="Arial" w:eastAsia="Arial" w:hAnsi="Arial" w:cs="Arial"/>
                <w:b/>
                <w:bCs/>
                <w:color w:val="000000" w:themeColor="text1"/>
                <w:sz w:val="20"/>
                <w:szCs w:val="20"/>
              </w:rPr>
            </w:pPr>
            <w:r w:rsidRPr="00F402AA">
              <w:rPr>
                <w:rFonts w:ascii="Ravensbourne Sans" w:eastAsia="Times New Roman" w:hAnsi="Ravensbourne Sans" w:cs="Times New Roman"/>
                <w:bCs/>
                <w:color w:val="000000" w:themeColor="text1"/>
                <w:sz w:val="20"/>
                <w:szCs w:val="20"/>
              </w:rPr>
              <w:t>A student who has passed all assessments to date but has not yet reached the end of a level (or stage) will be permitted to proceed into the following term by the Interim Assessment Board.</w:t>
            </w:r>
            <w:r w:rsidRPr="00F402AA">
              <w:rPr>
                <w:rFonts w:ascii="Cambria" w:eastAsia="Times New Roman" w:hAnsi="Cambria" w:cs="Cambria"/>
                <w:bCs/>
                <w:color w:val="000000" w:themeColor="text1"/>
                <w:sz w:val="20"/>
                <w:szCs w:val="20"/>
              </w:rPr>
              <w:t> </w:t>
            </w:r>
          </w:p>
        </w:tc>
      </w:tr>
      <w:tr w:rsidR="00F402AA" w14:paraId="6D4F8C01" w14:textId="77777777" w:rsidTr="15F84658">
        <w:tc>
          <w:tcPr>
            <w:tcW w:w="9016" w:type="dxa"/>
            <w:gridSpan w:val="2"/>
            <w:shd w:val="clear" w:color="auto" w:fill="5B9BD5" w:themeFill="accent1"/>
          </w:tcPr>
          <w:p w14:paraId="00BCFD56" w14:textId="45640584" w:rsidR="00F402AA" w:rsidRPr="007330A1" w:rsidRDefault="00F402AA" w:rsidP="00F402AA">
            <w:pPr>
              <w:spacing w:after="120"/>
              <w:jc w:val="both"/>
              <w:rPr>
                <w:rFonts w:ascii="Arial" w:eastAsia="Arial" w:hAnsi="Arial" w:cs="Arial"/>
                <w:b/>
                <w:bCs/>
                <w:color w:val="000000"/>
                <w:sz w:val="20"/>
                <w:szCs w:val="20"/>
              </w:rPr>
            </w:pPr>
            <w:r w:rsidRPr="007330A1">
              <w:rPr>
                <w:rFonts w:ascii="Ravensbourne Sans" w:eastAsia="Arial" w:hAnsi="Ravensbourne Sans" w:cs="Arial"/>
                <w:b/>
                <w:bCs/>
                <w:color w:val="000000"/>
                <w:sz w:val="20"/>
                <w:szCs w:val="20"/>
              </w:rPr>
              <w:t xml:space="preserve">Reassessment of Failed Elements </w:t>
            </w:r>
          </w:p>
        </w:tc>
      </w:tr>
      <w:tr w:rsidR="00F402AA" w14:paraId="17C88789" w14:textId="77777777" w:rsidTr="15F84658">
        <w:tc>
          <w:tcPr>
            <w:tcW w:w="9016" w:type="dxa"/>
            <w:gridSpan w:val="2"/>
            <w:shd w:val="clear" w:color="auto" w:fill="D9E2F3" w:themeFill="accent5" w:themeFillTint="33"/>
          </w:tcPr>
          <w:p w14:paraId="08337A3E" w14:textId="77777777" w:rsidR="00E259F5" w:rsidRDefault="00E259F5" w:rsidP="00E259F5">
            <w:pPr>
              <w:spacing w:after="0" w:line="240" w:lineRule="auto"/>
              <w:jc w:val="both"/>
              <w:rPr>
                <w:rFonts w:ascii="Ravensbourne Sans" w:hAnsi="Ravensbourne Sans"/>
                <w:sz w:val="20"/>
                <w:szCs w:val="20"/>
              </w:rPr>
            </w:pPr>
            <w:r w:rsidRPr="0061236F">
              <w:rPr>
                <w:rFonts w:ascii="Ravensbourne Sans" w:hAnsi="Ravensbourne Sans"/>
                <w:sz w:val="20"/>
                <w:szCs w:val="20"/>
              </w:rPr>
              <w:t xml:space="preserve">Failure in any component will result in a Fail grade for the component. </w:t>
            </w:r>
          </w:p>
          <w:p w14:paraId="39E5552C" w14:textId="77777777" w:rsidR="00E259F5" w:rsidRDefault="00E259F5" w:rsidP="00E259F5">
            <w:pPr>
              <w:spacing w:after="0" w:line="240" w:lineRule="auto"/>
              <w:jc w:val="both"/>
              <w:rPr>
                <w:rFonts w:ascii="Ravensbourne Sans" w:hAnsi="Ravensbourne Sans"/>
                <w:sz w:val="20"/>
                <w:szCs w:val="20"/>
              </w:rPr>
            </w:pPr>
          </w:p>
          <w:p w14:paraId="2E0138C0" w14:textId="77777777" w:rsidR="00E259F5" w:rsidRDefault="00E259F5" w:rsidP="00E259F5">
            <w:pPr>
              <w:spacing w:after="0" w:line="240" w:lineRule="auto"/>
              <w:jc w:val="both"/>
              <w:rPr>
                <w:rFonts w:ascii="Ravensbourne Sans" w:hAnsi="Ravensbourne Sans"/>
                <w:sz w:val="20"/>
                <w:szCs w:val="20"/>
              </w:rPr>
            </w:pPr>
            <w:r w:rsidRPr="0061236F">
              <w:rPr>
                <w:rFonts w:ascii="Ravensbourne Sans" w:hAnsi="Ravensbourne Sans"/>
                <w:sz w:val="20"/>
                <w:szCs w:val="20"/>
              </w:rPr>
              <w:t xml:space="preserve">Non-submission in any component will result in a non-submission for the component. </w:t>
            </w:r>
          </w:p>
          <w:p w14:paraId="7FEAE753" w14:textId="77777777" w:rsidR="00E259F5" w:rsidRDefault="00E259F5" w:rsidP="00E259F5">
            <w:pPr>
              <w:spacing w:after="0" w:line="240" w:lineRule="auto"/>
              <w:jc w:val="both"/>
              <w:rPr>
                <w:rFonts w:ascii="Ravensbourne Sans" w:hAnsi="Ravensbourne Sans"/>
                <w:sz w:val="20"/>
                <w:szCs w:val="20"/>
              </w:rPr>
            </w:pPr>
          </w:p>
          <w:p w14:paraId="71B96997" w14:textId="77777777" w:rsidR="00E259F5" w:rsidRDefault="00E259F5" w:rsidP="00E259F5">
            <w:pPr>
              <w:spacing w:after="0" w:line="240" w:lineRule="auto"/>
              <w:jc w:val="both"/>
              <w:rPr>
                <w:rFonts w:ascii="Ravensbourne Sans" w:hAnsi="Ravensbourne Sans"/>
                <w:sz w:val="20"/>
                <w:szCs w:val="20"/>
              </w:rPr>
            </w:pPr>
            <w:r w:rsidRPr="0061236F">
              <w:rPr>
                <w:rFonts w:ascii="Ravensbourne Sans" w:hAnsi="Ravensbourne Sans"/>
                <w:sz w:val="20"/>
                <w:szCs w:val="20"/>
              </w:rPr>
              <w:t>Students must then successfully retrieve the failed</w:t>
            </w:r>
            <w:r>
              <w:rPr>
                <w:rFonts w:ascii="Ravensbourne Sans" w:hAnsi="Ravensbourne Sans"/>
                <w:sz w:val="20"/>
                <w:szCs w:val="20"/>
              </w:rPr>
              <w:t xml:space="preserve"> or non-submitted</w:t>
            </w:r>
            <w:r w:rsidRPr="0061236F">
              <w:rPr>
                <w:rFonts w:ascii="Ravensbourne Sans" w:hAnsi="Ravensbourne Sans"/>
                <w:sz w:val="20"/>
                <w:szCs w:val="20"/>
              </w:rPr>
              <w:t xml:space="preserve"> component by resubmission of assessment </w:t>
            </w:r>
            <w:proofErr w:type="gramStart"/>
            <w:r w:rsidRPr="0061236F">
              <w:rPr>
                <w:rFonts w:ascii="Ravensbourne Sans" w:hAnsi="Ravensbourne Sans"/>
                <w:sz w:val="20"/>
                <w:szCs w:val="20"/>
              </w:rPr>
              <w:t>in order to</w:t>
            </w:r>
            <w:proofErr w:type="gramEnd"/>
            <w:r w:rsidRPr="0061236F">
              <w:rPr>
                <w:rFonts w:ascii="Ravensbourne Sans" w:hAnsi="Ravensbourne Sans"/>
                <w:sz w:val="20"/>
                <w:szCs w:val="20"/>
              </w:rPr>
              <w:t xml:space="preserve"> pass the module. </w:t>
            </w:r>
          </w:p>
          <w:p w14:paraId="7114AB3B" w14:textId="77777777" w:rsidR="00E259F5" w:rsidRDefault="00E259F5" w:rsidP="00E259F5">
            <w:pPr>
              <w:spacing w:after="0" w:line="240" w:lineRule="auto"/>
              <w:jc w:val="both"/>
              <w:rPr>
                <w:rFonts w:ascii="Ravensbourne Sans" w:hAnsi="Ravensbourne Sans"/>
                <w:sz w:val="20"/>
                <w:szCs w:val="20"/>
              </w:rPr>
            </w:pPr>
          </w:p>
          <w:p w14:paraId="61EE8DF3" w14:textId="40F9ED7F" w:rsidR="00F402AA" w:rsidRPr="007330A1" w:rsidRDefault="00E259F5" w:rsidP="00E259F5">
            <w:pPr>
              <w:spacing w:after="120"/>
              <w:jc w:val="both"/>
              <w:rPr>
                <w:rFonts w:ascii="Arial" w:eastAsia="Arial" w:hAnsi="Arial" w:cs="Arial"/>
                <w:b/>
                <w:bCs/>
                <w:color w:val="000000" w:themeColor="text1"/>
                <w:sz w:val="20"/>
                <w:szCs w:val="20"/>
              </w:rPr>
            </w:pPr>
            <w:r w:rsidRPr="0061236F">
              <w:rPr>
                <w:rFonts w:ascii="Ravensbourne Sans" w:hAnsi="Ravensbourne Sans"/>
                <w:sz w:val="20"/>
                <w:szCs w:val="20"/>
              </w:rPr>
              <w:t>Where a student does successfully retrieve a component failure, the grade for the component will be capped at 40% (undergraduate) or 50% (postgraduate) (except where Extenuating Circumstances have been approved). The overall grade for the module will be calculated using all achieved grades where there are 2 or more components.</w:t>
            </w:r>
          </w:p>
        </w:tc>
      </w:tr>
      <w:tr w:rsidR="00F402AA" w14:paraId="341A9380" w14:textId="77777777" w:rsidTr="15F84658">
        <w:tc>
          <w:tcPr>
            <w:tcW w:w="9016" w:type="dxa"/>
            <w:gridSpan w:val="2"/>
            <w:shd w:val="clear" w:color="auto" w:fill="5B9BD5" w:themeFill="accent1"/>
          </w:tcPr>
          <w:p w14:paraId="6AC574B1" w14:textId="756BE186" w:rsidR="00F402AA" w:rsidRPr="007330A1" w:rsidRDefault="00F402AA" w:rsidP="00F402AA">
            <w:pPr>
              <w:spacing w:after="120"/>
              <w:jc w:val="both"/>
              <w:rPr>
                <w:rFonts w:ascii="Arial" w:eastAsia="Arial" w:hAnsi="Arial" w:cs="Arial"/>
                <w:b/>
                <w:bCs/>
                <w:color w:val="000000"/>
                <w:sz w:val="20"/>
                <w:szCs w:val="20"/>
              </w:rPr>
            </w:pPr>
            <w:r w:rsidRPr="007330A1">
              <w:rPr>
                <w:rFonts w:ascii="Ravensbourne Sans" w:eastAsia="Arial" w:hAnsi="Ravensbourne Sans" w:cs="Arial"/>
                <w:b/>
                <w:bCs/>
                <w:color w:val="000000"/>
                <w:sz w:val="20"/>
                <w:szCs w:val="20"/>
              </w:rPr>
              <w:t>Conditions for the Granting of Awards</w:t>
            </w:r>
          </w:p>
        </w:tc>
      </w:tr>
      <w:tr w:rsidR="00F402AA" w14:paraId="4FB62A05" w14:textId="77777777" w:rsidTr="15F84658">
        <w:tc>
          <w:tcPr>
            <w:tcW w:w="9016" w:type="dxa"/>
            <w:gridSpan w:val="2"/>
            <w:shd w:val="clear" w:color="auto" w:fill="D9E2F3" w:themeFill="accent5" w:themeFillTint="33"/>
          </w:tcPr>
          <w:p w14:paraId="282D3188" w14:textId="601A3D51" w:rsidR="00F402AA" w:rsidRDefault="00F402AA" w:rsidP="38A726B3">
            <w:pPr>
              <w:spacing w:before="100" w:beforeAutospacing="1" w:after="100" w:afterAutospacing="1"/>
              <w:textAlignment w:val="baseline"/>
              <w:rPr>
                <w:rFonts w:ascii="Cambria" w:eastAsia="Times New Roman" w:hAnsi="Cambria" w:cs="Cambria"/>
                <w:color w:val="000000" w:themeColor="text1"/>
                <w:sz w:val="20"/>
                <w:szCs w:val="20"/>
              </w:rPr>
            </w:pPr>
            <w:r w:rsidRPr="38A726B3">
              <w:rPr>
                <w:rFonts w:ascii="Ravensbourne Sans" w:eastAsia="Times New Roman" w:hAnsi="Ravensbourne Sans" w:cs="Times New Roman"/>
                <w:color w:val="000000" w:themeColor="text1"/>
                <w:sz w:val="20"/>
                <w:szCs w:val="20"/>
              </w:rPr>
              <w:t>A student who completes an approved course of study, shall be awarded BSc</w:t>
            </w:r>
            <w:r w:rsidR="00CA7F03">
              <w:rPr>
                <w:rFonts w:ascii="Ravensbourne Sans" w:eastAsia="Times New Roman" w:hAnsi="Ravensbourne Sans" w:cs="Times New Roman"/>
                <w:color w:val="000000" w:themeColor="text1"/>
                <w:sz w:val="20"/>
                <w:szCs w:val="20"/>
              </w:rPr>
              <w:t xml:space="preserve"> </w:t>
            </w:r>
            <w:r w:rsidRPr="38A726B3">
              <w:rPr>
                <w:rFonts w:ascii="Ravensbourne Sans" w:eastAsia="Times New Roman" w:hAnsi="Ravensbourne Sans" w:cs="Times New Roman"/>
                <w:color w:val="000000" w:themeColor="text1"/>
                <w:sz w:val="20"/>
                <w:szCs w:val="20"/>
              </w:rPr>
              <w:t>(Hons) Digital Marketing</w:t>
            </w:r>
            <w:r w:rsidRPr="38A726B3">
              <w:rPr>
                <w:rFonts w:ascii="Ravensbourne Sans" w:eastAsia="Times New Roman" w:hAnsi="Ravensbourne Sans" w:cs="Times New Roman"/>
                <w:i/>
                <w:iCs/>
                <w:color w:val="000000" w:themeColor="text1"/>
                <w:sz w:val="20"/>
                <w:szCs w:val="20"/>
              </w:rPr>
              <w:t>.</w:t>
            </w:r>
            <w:r w:rsidRPr="38A726B3">
              <w:rPr>
                <w:rFonts w:ascii="Cambria" w:eastAsia="Times New Roman" w:hAnsi="Cambria" w:cs="Cambria"/>
                <w:color w:val="000000" w:themeColor="text1"/>
                <w:sz w:val="20"/>
                <w:szCs w:val="20"/>
              </w:rPr>
              <w:t> </w:t>
            </w:r>
            <w:r w:rsidRPr="38A726B3">
              <w:rPr>
                <w:rFonts w:ascii="Ravensbourne Sans" w:eastAsia="Times New Roman" w:hAnsi="Ravensbourne Sans" w:cs="Times New Roman"/>
                <w:color w:val="000000" w:themeColor="text1"/>
                <w:sz w:val="20"/>
                <w:szCs w:val="20"/>
              </w:rPr>
              <w:t>Those students who exit the Course without completing it may be entitled to exit with an award of either a:</w:t>
            </w:r>
            <w:r w:rsidRPr="38A726B3">
              <w:rPr>
                <w:rFonts w:ascii="Cambria" w:eastAsia="Times New Roman" w:hAnsi="Cambria" w:cs="Cambria"/>
                <w:color w:val="000000" w:themeColor="text1"/>
                <w:sz w:val="20"/>
                <w:szCs w:val="20"/>
              </w:rPr>
              <w:t> </w:t>
            </w:r>
          </w:p>
          <w:p w14:paraId="03A1E8F2" w14:textId="7E71C8F7" w:rsidR="006536DC" w:rsidRPr="006536DC" w:rsidRDefault="00F402AA" w:rsidP="38A726B3">
            <w:pPr>
              <w:numPr>
                <w:ilvl w:val="0"/>
                <w:numId w:val="8"/>
              </w:numPr>
              <w:spacing w:before="100" w:beforeAutospacing="1" w:after="100" w:afterAutospacing="1"/>
              <w:ind w:left="731" w:hanging="284"/>
              <w:textAlignment w:val="baseline"/>
              <w:rPr>
                <w:rFonts w:ascii="Ravensbourne Sans" w:eastAsia="Times New Roman" w:hAnsi="Ravensbourne Sans" w:cs="Times New Roman"/>
                <w:b/>
                <w:bCs/>
                <w:color w:val="000000" w:themeColor="text1"/>
                <w:sz w:val="20"/>
                <w:szCs w:val="20"/>
              </w:rPr>
            </w:pPr>
            <w:r w:rsidRPr="38A726B3">
              <w:rPr>
                <w:rFonts w:ascii="Ravensbourne Sans" w:eastAsia="Times New Roman" w:hAnsi="Ravensbourne Sans" w:cs="Times New Roman"/>
                <w:color w:val="000000" w:themeColor="text1"/>
                <w:sz w:val="20"/>
                <w:szCs w:val="20"/>
              </w:rPr>
              <w:t>Certificate</w:t>
            </w:r>
            <w:r w:rsidR="344249A0" w:rsidRPr="38A726B3">
              <w:rPr>
                <w:rFonts w:ascii="Ravensbourne Sans" w:eastAsia="Times New Roman" w:hAnsi="Ravensbourne Sans" w:cs="Times New Roman"/>
                <w:color w:val="000000" w:themeColor="text1"/>
                <w:sz w:val="20"/>
                <w:szCs w:val="20"/>
              </w:rPr>
              <w:t xml:space="preserve"> of Higher Education </w:t>
            </w:r>
            <w:r w:rsidRPr="38A726B3">
              <w:rPr>
                <w:rFonts w:ascii="Ravensbourne Sans" w:eastAsia="Times New Roman" w:hAnsi="Ravensbourne Sans" w:cs="Times New Roman"/>
                <w:color w:val="000000" w:themeColor="text1"/>
                <w:sz w:val="20"/>
                <w:szCs w:val="20"/>
              </w:rPr>
              <w:t>in Digital Marketing</w:t>
            </w:r>
            <w:r w:rsidRPr="38A726B3">
              <w:rPr>
                <w:rFonts w:ascii="Ravensbourne Sans" w:eastAsia="Times New Roman" w:hAnsi="Ravensbourne Sans" w:cs="Times New Roman"/>
                <w:i/>
                <w:iCs/>
                <w:color w:val="000000" w:themeColor="text1"/>
                <w:sz w:val="20"/>
                <w:szCs w:val="20"/>
              </w:rPr>
              <w:t xml:space="preserve">, </w:t>
            </w:r>
            <w:r w:rsidRPr="38A726B3">
              <w:rPr>
                <w:rFonts w:ascii="Ravensbourne Sans" w:eastAsia="Times New Roman" w:hAnsi="Ravensbourne Sans" w:cs="Times New Roman"/>
                <w:color w:val="000000" w:themeColor="text1"/>
                <w:sz w:val="20"/>
                <w:szCs w:val="20"/>
              </w:rPr>
              <w:t>provided they complete an approved course</w:t>
            </w:r>
            <w:r w:rsidRPr="38A726B3">
              <w:rPr>
                <w:rFonts w:ascii="Ravensbourne Sans" w:eastAsia="Times New Roman" w:hAnsi="Ravensbourne Sans" w:cs="Times New Roman"/>
                <w:i/>
                <w:iCs/>
                <w:color w:val="000000" w:themeColor="text1"/>
                <w:sz w:val="20"/>
                <w:szCs w:val="20"/>
              </w:rPr>
              <w:t xml:space="preserve"> </w:t>
            </w:r>
            <w:r w:rsidRPr="38A726B3">
              <w:rPr>
                <w:rFonts w:ascii="Ravensbourne Sans" w:eastAsia="Times New Roman" w:hAnsi="Ravensbourne Sans" w:cs="Times New Roman"/>
                <w:color w:val="000000" w:themeColor="text1"/>
                <w:sz w:val="20"/>
                <w:szCs w:val="20"/>
              </w:rPr>
              <w:t xml:space="preserve">of modules and the learning outcomes for such award as set out in the Course </w:t>
            </w:r>
            <w:r w:rsidR="5787F2AD" w:rsidRPr="38A726B3">
              <w:rPr>
                <w:rFonts w:ascii="Ravensbourne Sans" w:eastAsia="Times New Roman" w:hAnsi="Ravensbourne Sans" w:cs="Times New Roman"/>
                <w:color w:val="000000" w:themeColor="text1"/>
                <w:sz w:val="20"/>
                <w:szCs w:val="20"/>
              </w:rPr>
              <w:t>Specification</w:t>
            </w:r>
            <w:r w:rsidRPr="38A726B3">
              <w:rPr>
                <w:rFonts w:ascii="Ravensbourne Sans" w:eastAsia="Times New Roman" w:hAnsi="Ravensbourne Sans" w:cs="Times New Roman"/>
                <w:color w:val="000000" w:themeColor="text1"/>
                <w:sz w:val="20"/>
                <w:szCs w:val="20"/>
              </w:rPr>
              <w:t>.</w:t>
            </w:r>
            <w:r w:rsidRPr="38A726B3">
              <w:rPr>
                <w:rFonts w:ascii="Cambria" w:eastAsia="Times New Roman" w:hAnsi="Cambria" w:cs="Cambria"/>
                <w:color w:val="000000" w:themeColor="text1"/>
                <w:sz w:val="20"/>
                <w:szCs w:val="20"/>
              </w:rPr>
              <w:t> </w:t>
            </w:r>
          </w:p>
          <w:p w14:paraId="35E2A587" w14:textId="25F4863C" w:rsidR="00B022D3" w:rsidRPr="006536DC" w:rsidRDefault="00F402AA" w:rsidP="38A726B3">
            <w:pPr>
              <w:numPr>
                <w:ilvl w:val="0"/>
                <w:numId w:val="8"/>
              </w:numPr>
              <w:spacing w:before="100" w:beforeAutospacing="1" w:after="100" w:afterAutospacing="1"/>
              <w:ind w:left="731" w:hanging="284"/>
              <w:textAlignment w:val="baseline"/>
              <w:rPr>
                <w:rFonts w:ascii="Ravensbourne Sans" w:eastAsia="Times New Roman" w:hAnsi="Ravensbourne Sans" w:cs="Times New Roman"/>
                <w:b/>
                <w:bCs/>
                <w:color w:val="000000" w:themeColor="text1"/>
                <w:sz w:val="20"/>
                <w:szCs w:val="20"/>
              </w:rPr>
            </w:pPr>
            <w:r w:rsidRPr="38A726B3">
              <w:rPr>
                <w:rFonts w:ascii="Ravensbourne Sans" w:eastAsia="Times New Roman" w:hAnsi="Ravensbourne Sans" w:cs="Times New Roman"/>
                <w:color w:val="000000" w:themeColor="text1"/>
                <w:sz w:val="20"/>
                <w:szCs w:val="20"/>
              </w:rPr>
              <w:t>Diploma</w:t>
            </w:r>
            <w:r w:rsidR="344249A0" w:rsidRPr="38A726B3">
              <w:rPr>
                <w:rFonts w:ascii="Ravensbourne Sans" w:eastAsia="Times New Roman" w:hAnsi="Ravensbourne Sans" w:cs="Times New Roman"/>
                <w:color w:val="000000" w:themeColor="text1"/>
                <w:sz w:val="20"/>
                <w:szCs w:val="20"/>
              </w:rPr>
              <w:t xml:space="preserve"> of Higher Education</w:t>
            </w:r>
            <w:r w:rsidRPr="38A726B3">
              <w:rPr>
                <w:rFonts w:ascii="Ravensbourne Sans" w:eastAsia="Times New Roman" w:hAnsi="Ravensbourne Sans" w:cs="Times New Roman"/>
                <w:color w:val="000000" w:themeColor="text1"/>
                <w:sz w:val="20"/>
                <w:szCs w:val="20"/>
              </w:rPr>
              <w:t xml:space="preserve"> in Digital Marketing</w:t>
            </w:r>
            <w:r w:rsidRPr="38A726B3">
              <w:rPr>
                <w:rFonts w:ascii="Ravensbourne Sans" w:eastAsia="Times New Roman" w:hAnsi="Ravensbourne Sans" w:cs="Times New Roman"/>
                <w:i/>
                <w:iCs/>
                <w:color w:val="000000" w:themeColor="text1"/>
                <w:sz w:val="20"/>
                <w:szCs w:val="20"/>
              </w:rPr>
              <w:t xml:space="preserve">, </w:t>
            </w:r>
            <w:r w:rsidRPr="38A726B3">
              <w:rPr>
                <w:rFonts w:ascii="Ravensbourne Sans" w:eastAsia="Times New Roman" w:hAnsi="Ravensbourne Sans" w:cs="Times New Roman"/>
                <w:color w:val="000000" w:themeColor="text1"/>
                <w:sz w:val="20"/>
                <w:szCs w:val="20"/>
              </w:rPr>
              <w:t>provided they complete an approved course</w:t>
            </w:r>
            <w:r w:rsidRPr="38A726B3">
              <w:rPr>
                <w:rFonts w:ascii="Ravensbourne Sans" w:eastAsia="Times New Roman" w:hAnsi="Ravensbourne Sans" w:cs="Times New Roman"/>
                <w:i/>
                <w:iCs/>
                <w:color w:val="000000" w:themeColor="text1"/>
                <w:sz w:val="20"/>
                <w:szCs w:val="20"/>
              </w:rPr>
              <w:t xml:space="preserve"> </w:t>
            </w:r>
            <w:r w:rsidRPr="38A726B3">
              <w:rPr>
                <w:rFonts w:ascii="Ravensbourne Sans" w:eastAsia="Times New Roman" w:hAnsi="Ravensbourne Sans" w:cs="Times New Roman"/>
                <w:color w:val="000000" w:themeColor="text1"/>
                <w:sz w:val="20"/>
                <w:szCs w:val="20"/>
              </w:rPr>
              <w:t xml:space="preserve">of modules and the learning outcomes for such award as set out in the Course </w:t>
            </w:r>
            <w:r w:rsidR="5787F2AD" w:rsidRPr="38A726B3">
              <w:rPr>
                <w:rFonts w:ascii="Ravensbourne Sans" w:eastAsia="Times New Roman" w:hAnsi="Ravensbourne Sans" w:cs="Times New Roman"/>
                <w:color w:val="000000" w:themeColor="text1"/>
                <w:sz w:val="20"/>
                <w:szCs w:val="20"/>
              </w:rPr>
              <w:t>Specification</w:t>
            </w:r>
            <w:r w:rsidR="533F2551" w:rsidRPr="38A726B3">
              <w:rPr>
                <w:rFonts w:ascii="Ravensbourne Sans" w:eastAsia="Times New Roman" w:hAnsi="Ravensbourne Sans" w:cs="Times New Roman"/>
                <w:color w:val="000000" w:themeColor="text1"/>
                <w:sz w:val="20"/>
                <w:szCs w:val="20"/>
              </w:rPr>
              <w:t>.</w:t>
            </w:r>
          </w:p>
          <w:p w14:paraId="6B73ACB9" w14:textId="492308C4" w:rsidR="00F402AA" w:rsidRPr="006536DC" w:rsidRDefault="344249A0" w:rsidP="38A726B3">
            <w:pPr>
              <w:pStyle w:val="ListParagraph"/>
              <w:numPr>
                <w:ilvl w:val="0"/>
                <w:numId w:val="8"/>
              </w:numPr>
              <w:spacing w:before="100" w:beforeAutospacing="1" w:after="120" w:afterAutospacing="1"/>
              <w:jc w:val="both"/>
              <w:textAlignment w:val="baseline"/>
              <w:rPr>
                <w:rFonts w:ascii="Ravensbourne Sans" w:eastAsia="Times New Roman" w:hAnsi="Ravensbourne Sans" w:cs="Times New Roman"/>
                <w:b/>
                <w:bCs/>
                <w:color w:val="000000" w:themeColor="text1"/>
                <w:sz w:val="20"/>
                <w:szCs w:val="20"/>
              </w:rPr>
            </w:pPr>
            <w:r w:rsidRPr="38A726B3">
              <w:rPr>
                <w:rFonts w:ascii="Ravensbourne Sans" w:eastAsia="Times New Roman" w:hAnsi="Ravensbourne Sans" w:cs="Times New Roman"/>
                <w:color w:val="000000" w:themeColor="text1"/>
                <w:sz w:val="20"/>
                <w:szCs w:val="20"/>
              </w:rPr>
              <w:t>BSc Digital Marketing (ordinary degree), provided they complete an approved course of modules and the learning out</w:t>
            </w:r>
            <w:r w:rsidR="533F2551" w:rsidRPr="38A726B3">
              <w:rPr>
                <w:rFonts w:ascii="Ravensbourne Sans" w:eastAsia="Times New Roman" w:hAnsi="Ravensbourne Sans" w:cs="Times New Roman"/>
                <w:color w:val="000000" w:themeColor="text1"/>
                <w:sz w:val="20"/>
                <w:szCs w:val="20"/>
              </w:rPr>
              <w:t>c</w:t>
            </w:r>
            <w:r w:rsidRPr="38A726B3">
              <w:rPr>
                <w:rFonts w:ascii="Ravensbourne Sans" w:eastAsia="Times New Roman" w:hAnsi="Ravensbourne Sans" w:cs="Times New Roman"/>
                <w:color w:val="000000" w:themeColor="text1"/>
                <w:sz w:val="20"/>
                <w:szCs w:val="20"/>
              </w:rPr>
              <w:t xml:space="preserve">omes for such award as set out in the Course </w:t>
            </w:r>
            <w:r w:rsidR="5787F2AD" w:rsidRPr="38A726B3">
              <w:rPr>
                <w:rFonts w:ascii="Ravensbourne Sans" w:eastAsia="Times New Roman" w:hAnsi="Ravensbourne Sans" w:cs="Times New Roman"/>
                <w:color w:val="000000" w:themeColor="text1"/>
                <w:sz w:val="20"/>
                <w:szCs w:val="20"/>
              </w:rPr>
              <w:t>Specification</w:t>
            </w:r>
            <w:r w:rsidR="533F2551" w:rsidRPr="38A726B3">
              <w:rPr>
                <w:rFonts w:ascii="Ravensbourne Sans" w:eastAsia="Times New Roman" w:hAnsi="Ravensbourne Sans" w:cs="Times New Roman"/>
                <w:color w:val="000000" w:themeColor="text1"/>
                <w:sz w:val="20"/>
                <w:szCs w:val="20"/>
              </w:rPr>
              <w:t>.</w:t>
            </w:r>
          </w:p>
        </w:tc>
      </w:tr>
      <w:tr w:rsidR="00F402AA" w14:paraId="28F819B9" w14:textId="77777777" w:rsidTr="15F84658">
        <w:tc>
          <w:tcPr>
            <w:tcW w:w="9016" w:type="dxa"/>
            <w:gridSpan w:val="2"/>
            <w:shd w:val="clear" w:color="auto" w:fill="5B9BD5" w:themeFill="accent1"/>
          </w:tcPr>
          <w:p w14:paraId="5DDE01CE" w14:textId="58BC8590" w:rsidR="00F402AA" w:rsidRPr="007330A1" w:rsidRDefault="00F402AA" w:rsidP="00F402AA">
            <w:pPr>
              <w:spacing w:after="120"/>
              <w:jc w:val="both"/>
              <w:rPr>
                <w:rFonts w:ascii="Arial" w:eastAsia="Arial" w:hAnsi="Arial" w:cs="Arial"/>
                <w:b/>
                <w:bCs/>
                <w:color w:val="000000" w:themeColor="text1"/>
                <w:sz w:val="20"/>
                <w:szCs w:val="20"/>
              </w:rPr>
            </w:pPr>
            <w:r w:rsidRPr="007330A1">
              <w:rPr>
                <w:rFonts w:ascii="Ravensbourne Sans" w:eastAsia="Times New Roman" w:hAnsi="Ravensbourne Sans" w:cs="Times New Roman"/>
                <w:b/>
                <w:bCs/>
                <w:color w:val="000000" w:themeColor="text1"/>
                <w:sz w:val="20"/>
                <w:szCs w:val="20"/>
              </w:rPr>
              <w:lastRenderedPageBreak/>
              <w:t>Any derogation(s) from the Regulations required?</w:t>
            </w:r>
            <w:r w:rsidRPr="007330A1">
              <w:rPr>
                <w:rFonts w:ascii="Cambria" w:eastAsia="Times New Roman" w:hAnsi="Cambria" w:cs="Cambria"/>
                <w:b/>
                <w:bCs/>
                <w:color w:val="000000" w:themeColor="text1"/>
                <w:sz w:val="20"/>
                <w:szCs w:val="20"/>
              </w:rPr>
              <w:t> </w:t>
            </w:r>
          </w:p>
        </w:tc>
      </w:tr>
      <w:tr w:rsidR="00F402AA" w14:paraId="1FA4BAEE" w14:textId="77777777" w:rsidTr="15F84658">
        <w:tc>
          <w:tcPr>
            <w:tcW w:w="9016" w:type="dxa"/>
            <w:gridSpan w:val="2"/>
          </w:tcPr>
          <w:p w14:paraId="788BA0CC" w14:textId="12ECAF4A" w:rsidR="00F402AA" w:rsidRPr="00B71415" w:rsidRDefault="608D42B7" w:rsidP="00B71415">
            <w:pPr>
              <w:spacing w:after="120"/>
              <w:jc w:val="both"/>
              <w:rPr>
                <w:rFonts w:ascii="Arial" w:eastAsia="Arial" w:hAnsi="Arial" w:cs="Arial"/>
                <w:b/>
                <w:bCs/>
                <w:i/>
                <w:iCs/>
                <w:color w:val="000000" w:themeColor="text1"/>
                <w:sz w:val="20"/>
                <w:szCs w:val="20"/>
              </w:rPr>
            </w:pPr>
            <w:r w:rsidRPr="4736413A">
              <w:rPr>
                <w:rFonts w:ascii="Arial" w:eastAsia="Arial" w:hAnsi="Arial" w:cs="Arial"/>
                <w:b/>
                <w:bCs/>
                <w:i/>
                <w:iCs/>
                <w:color w:val="000000" w:themeColor="text1"/>
                <w:sz w:val="20"/>
                <w:szCs w:val="20"/>
              </w:rPr>
              <w:t>N/A</w:t>
            </w:r>
          </w:p>
        </w:tc>
      </w:tr>
      <w:tr w:rsidR="00F402AA" w14:paraId="77517AAB" w14:textId="77777777" w:rsidTr="15F84658">
        <w:tc>
          <w:tcPr>
            <w:tcW w:w="2835" w:type="dxa"/>
            <w:shd w:val="clear" w:color="auto" w:fill="D9E2F3" w:themeFill="accent5" w:themeFillTint="33"/>
          </w:tcPr>
          <w:p w14:paraId="70FC67BB" w14:textId="77777777" w:rsidR="00F402AA" w:rsidRPr="00F402AA" w:rsidRDefault="00F402AA" w:rsidP="00F402AA">
            <w:pPr>
              <w:rPr>
                <w:rFonts w:ascii="Ravensbourne Sans" w:eastAsia="Arial" w:hAnsi="Ravensbourne Sans" w:cs="Arial"/>
                <w:color w:val="000000"/>
                <w:sz w:val="20"/>
                <w:szCs w:val="20"/>
              </w:rPr>
            </w:pPr>
            <w:r w:rsidRPr="00F402AA">
              <w:rPr>
                <w:rFonts w:ascii="Ravensbourne Sans" w:eastAsia="Arial" w:hAnsi="Ravensbourne Sans" w:cs="Arial"/>
                <w:color w:val="000000"/>
                <w:sz w:val="20"/>
                <w:szCs w:val="20"/>
              </w:rPr>
              <w:t>Student Support</w:t>
            </w:r>
          </w:p>
        </w:tc>
        <w:tc>
          <w:tcPr>
            <w:tcW w:w="6181" w:type="dxa"/>
            <w:shd w:val="clear" w:color="auto" w:fill="D9E2F3" w:themeFill="accent5" w:themeFillTint="33"/>
          </w:tcPr>
          <w:p w14:paraId="1E2472B6" w14:textId="77777777" w:rsidR="00F402AA" w:rsidRPr="00F402AA" w:rsidRDefault="00F402AA" w:rsidP="00F402AA">
            <w:pPr>
              <w:rPr>
                <w:rFonts w:ascii="Ravensbourne Sans" w:eastAsia="Arial" w:hAnsi="Ravensbourne Sans" w:cs="Arial"/>
                <w:color w:val="000000"/>
                <w:sz w:val="20"/>
                <w:szCs w:val="20"/>
              </w:rPr>
            </w:pPr>
            <w:hyperlink r:id="rId13">
              <w:r w:rsidRPr="00F402AA">
                <w:rPr>
                  <w:rFonts w:ascii="Ravensbourne Sans" w:eastAsia="Arial" w:hAnsi="Ravensbourne Sans" w:cs="Arial"/>
                  <w:color w:val="1155CC"/>
                  <w:sz w:val="20"/>
                  <w:szCs w:val="20"/>
                  <w:u w:val="single"/>
                </w:rPr>
                <w:t>https://www.ravensbourne.ac.uk/student-services</w:t>
              </w:r>
            </w:hyperlink>
          </w:p>
        </w:tc>
      </w:tr>
      <w:tr w:rsidR="00F402AA" w14:paraId="6EB12BC3" w14:textId="77777777" w:rsidTr="15F84658">
        <w:tc>
          <w:tcPr>
            <w:tcW w:w="2835" w:type="dxa"/>
            <w:shd w:val="clear" w:color="auto" w:fill="D9E2F3" w:themeFill="accent5" w:themeFillTint="33"/>
          </w:tcPr>
          <w:p w14:paraId="0BDBE810" w14:textId="77777777" w:rsidR="00F402AA" w:rsidRPr="00F402AA" w:rsidRDefault="00F402AA" w:rsidP="00F402AA">
            <w:pPr>
              <w:rPr>
                <w:rFonts w:ascii="Ravensbourne Sans" w:eastAsia="Arial" w:hAnsi="Ravensbourne Sans" w:cs="Arial"/>
                <w:color w:val="000000"/>
                <w:sz w:val="20"/>
                <w:szCs w:val="20"/>
              </w:rPr>
            </w:pPr>
            <w:r w:rsidRPr="00F402AA">
              <w:rPr>
                <w:rFonts w:ascii="Ravensbourne Sans" w:eastAsia="Arial" w:hAnsi="Ravensbourne Sans" w:cs="Arial"/>
                <w:color w:val="000000"/>
                <w:sz w:val="20"/>
                <w:szCs w:val="20"/>
              </w:rPr>
              <w:t>Assessment Regulations</w:t>
            </w:r>
          </w:p>
        </w:tc>
        <w:tc>
          <w:tcPr>
            <w:tcW w:w="6181" w:type="dxa"/>
            <w:shd w:val="clear" w:color="auto" w:fill="D9E2F3" w:themeFill="accent5" w:themeFillTint="33"/>
          </w:tcPr>
          <w:p w14:paraId="0E625DB2" w14:textId="77777777" w:rsidR="00F402AA" w:rsidRPr="00F402AA" w:rsidRDefault="00F402AA" w:rsidP="00F402AA">
            <w:pPr>
              <w:rPr>
                <w:rFonts w:ascii="Ravensbourne Sans" w:eastAsia="Arial" w:hAnsi="Ravensbourne Sans" w:cs="Arial"/>
                <w:color w:val="000000"/>
                <w:sz w:val="20"/>
                <w:szCs w:val="20"/>
              </w:rPr>
            </w:pPr>
            <w:hyperlink r:id="rId14">
              <w:r w:rsidRPr="00F402AA">
                <w:rPr>
                  <w:rFonts w:ascii="Ravensbourne Sans" w:eastAsia="Arial" w:hAnsi="Ravensbourne Sans" w:cs="Arial"/>
                  <w:color w:val="1155CC"/>
                  <w:sz w:val="20"/>
                  <w:szCs w:val="20"/>
                  <w:u w:val="single"/>
                </w:rPr>
                <w:t>https://www.ravensbourne.ac.uk/staff-and-student-policies</w:t>
              </w:r>
            </w:hyperlink>
            <w:r w:rsidRPr="00F402AA">
              <w:rPr>
                <w:rFonts w:ascii="Ravensbourne Sans" w:eastAsia="Arial" w:hAnsi="Ravensbourne Sans" w:cs="Arial"/>
                <w:color w:val="000000"/>
                <w:sz w:val="20"/>
                <w:szCs w:val="20"/>
              </w:rPr>
              <w:t xml:space="preserve"> </w:t>
            </w:r>
          </w:p>
        </w:tc>
      </w:tr>
    </w:tbl>
    <w:p w14:paraId="5A1DA74C" w14:textId="77777777" w:rsidR="006536DC" w:rsidRDefault="006536DC">
      <w:pPr>
        <w:rPr>
          <w:rFonts w:ascii="Arial" w:eastAsia="Arial" w:hAnsi="Arial" w:cs="Arial"/>
          <w:sz w:val="20"/>
          <w:szCs w:val="20"/>
        </w:rPr>
      </w:pPr>
    </w:p>
    <w:p w14:paraId="44461FBA" w14:textId="77777777" w:rsidR="004C68A3" w:rsidRDefault="004C68A3">
      <w:pPr>
        <w:rPr>
          <w:rFonts w:ascii="Arial" w:eastAsia="Arial" w:hAnsi="Arial" w:cs="Arial"/>
          <w:sz w:val="20"/>
          <w:szCs w:val="20"/>
        </w:rPr>
      </w:pPr>
    </w:p>
    <w:p w14:paraId="07C77D5E" w14:textId="77777777" w:rsidR="004C68A3" w:rsidRDefault="004C68A3">
      <w:pPr>
        <w:rPr>
          <w:rFonts w:ascii="Arial" w:eastAsia="Arial" w:hAnsi="Arial" w:cs="Arial"/>
          <w:sz w:val="20"/>
          <w:szCs w:val="20"/>
        </w:rPr>
      </w:pPr>
    </w:p>
    <w:tbl>
      <w:tblPr>
        <w:tblW w:w="8359"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FFFFFF" w:themeColor="background1"/>
        </w:tblBorders>
        <w:tblLayout w:type="fixed"/>
        <w:tblCellMar>
          <w:left w:w="115" w:type="dxa"/>
          <w:right w:w="115" w:type="dxa"/>
        </w:tblCellMar>
        <w:tblLook w:val="04A0" w:firstRow="1" w:lastRow="0" w:firstColumn="1" w:lastColumn="0" w:noHBand="0" w:noVBand="1"/>
      </w:tblPr>
      <w:tblGrid>
        <w:gridCol w:w="3962"/>
        <w:gridCol w:w="992"/>
        <w:gridCol w:w="991"/>
        <w:gridCol w:w="1124"/>
        <w:gridCol w:w="9"/>
        <w:gridCol w:w="1265"/>
        <w:gridCol w:w="16"/>
      </w:tblGrid>
      <w:tr w:rsidR="00910B76" w14:paraId="3F898CB4" w14:textId="6FB2F629" w:rsidTr="76534004">
        <w:trPr>
          <w:cantSplit/>
          <w:trHeight w:val="333"/>
        </w:trPr>
        <w:tc>
          <w:tcPr>
            <w:tcW w:w="3964" w:type="dxa"/>
            <w:shd w:val="clear" w:color="auto" w:fill="D9E2F3" w:themeFill="accent5" w:themeFillTint="33"/>
          </w:tcPr>
          <w:p w14:paraId="33483CE5" w14:textId="7C6475E4" w:rsidR="00910B76" w:rsidRPr="00910B76" w:rsidRDefault="2B93D676" w:rsidP="76534004">
            <w:pPr>
              <w:spacing w:after="0"/>
              <w:rPr>
                <w:rFonts w:ascii="Ravensbourne Sans" w:eastAsia="Ravensbourne Sans" w:hAnsi="Ravensbourne Sans" w:cs="Ravensbourne Sans"/>
                <w:b/>
                <w:bCs/>
                <w:sz w:val="20"/>
                <w:szCs w:val="20"/>
              </w:rPr>
            </w:pPr>
            <w:r w:rsidRPr="76534004">
              <w:rPr>
                <w:rFonts w:ascii="Ravensbourne Sans" w:eastAsia="Ravensbourne Sans" w:hAnsi="Ravensbourne Sans" w:cs="Ravensbourne Sans"/>
                <w:b/>
                <w:bCs/>
                <w:sz w:val="20"/>
                <w:szCs w:val="20"/>
              </w:rPr>
              <w:t>Course Learning Outcomes</w:t>
            </w:r>
          </w:p>
        </w:tc>
        <w:tc>
          <w:tcPr>
            <w:tcW w:w="993" w:type="dxa"/>
            <w:shd w:val="clear" w:color="auto" w:fill="D9E2F3" w:themeFill="accent5" w:themeFillTint="33"/>
          </w:tcPr>
          <w:p w14:paraId="56BB4968" w14:textId="0BB42151" w:rsidR="00910B76" w:rsidRPr="00F402AA" w:rsidRDefault="654FECB8" w:rsidP="76534004">
            <w:pPr>
              <w:spacing w:after="0"/>
              <w:ind w:left="113" w:right="113"/>
              <w:rPr>
                <w:rFonts w:ascii="Ravensbourne Sans" w:eastAsia="Ravensbourne Sans" w:hAnsi="Ravensbourne Sans" w:cs="Ravensbourne Sans"/>
                <w:b/>
                <w:bCs/>
                <w:sz w:val="20"/>
                <w:szCs w:val="20"/>
              </w:rPr>
            </w:pPr>
            <w:r w:rsidRPr="76534004">
              <w:rPr>
                <w:rFonts w:ascii="Ravensbourne Sans" w:eastAsia="Ravensbourne Sans" w:hAnsi="Ravensbourne Sans" w:cs="Ravensbourne Sans"/>
                <w:b/>
                <w:bCs/>
                <w:sz w:val="20"/>
                <w:szCs w:val="20"/>
              </w:rPr>
              <w:t>CLO1</w:t>
            </w:r>
          </w:p>
        </w:tc>
        <w:tc>
          <w:tcPr>
            <w:tcW w:w="992" w:type="dxa"/>
            <w:shd w:val="clear" w:color="auto" w:fill="D9E2F3" w:themeFill="accent5" w:themeFillTint="33"/>
          </w:tcPr>
          <w:p w14:paraId="02CA3F17" w14:textId="186ED09B" w:rsidR="00910B76" w:rsidRPr="00F402AA" w:rsidRDefault="654FECB8" w:rsidP="76534004">
            <w:pPr>
              <w:spacing w:after="0"/>
              <w:ind w:left="113" w:right="113"/>
              <w:rPr>
                <w:rFonts w:ascii="Ravensbourne Sans" w:eastAsia="Ravensbourne Sans" w:hAnsi="Ravensbourne Sans" w:cs="Ravensbourne Sans"/>
                <w:b/>
                <w:bCs/>
                <w:sz w:val="20"/>
                <w:szCs w:val="20"/>
              </w:rPr>
            </w:pPr>
            <w:r w:rsidRPr="76534004">
              <w:rPr>
                <w:rFonts w:ascii="Ravensbourne Sans" w:eastAsia="Ravensbourne Sans" w:hAnsi="Ravensbourne Sans" w:cs="Ravensbourne Sans"/>
                <w:b/>
                <w:bCs/>
                <w:sz w:val="20"/>
                <w:szCs w:val="20"/>
              </w:rPr>
              <w:t>CLO2</w:t>
            </w:r>
          </w:p>
        </w:tc>
        <w:tc>
          <w:tcPr>
            <w:tcW w:w="1134" w:type="dxa"/>
            <w:gridSpan w:val="2"/>
            <w:shd w:val="clear" w:color="auto" w:fill="D9E2F3" w:themeFill="accent5" w:themeFillTint="33"/>
          </w:tcPr>
          <w:p w14:paraId="5A1B4AEE" w14:textId="6E459C47" w:rsidR="00910B76" w:rsidRPr="00F402AA" w:rsidRDefault="654FECB8" w:rsidP="76534004">
            <w:pPr>
              <w:spacing w:after="0"/>
              <w:ind w:left="113" w:right="113"/>
              <w:rPr>
                <w:rFonts w:ascii="Ravensbourne Sans" w:eastAsia="Ravensbourne Sans" w:hAnsi="Ravensbourne Sans" w:cs="Ravensbourne Sans"/>
                <w:b/>
                <w:bCs/>
                <w:sz w:val="20"/>
                <w:szCs w:val="20"/>
              </w:rPr>
            </w:pPr>
            <w:r w:rsidRPr="76534004">
              <w:rPr>
                <w:rFonts w:ascii="Ravensbourne Sans" w:eastAsia="Ravensbourne Sans" w:hAnsi="Ravensbourne Sans" w:cs="Ravensbourne Sans"/>
                <w:b/>
                <w:bCs/>
                <w:sz w:val="20"/>
                <w:szCs w:val="20"/>
              </w:rPr>
              <w:t>CLO3</w:t>
            </w:r>
          </w:p>
        </w:tc>
        <w:tc>
          <w:tcPr>
            <w:tcW w:w="1276" w:type="dxa"/>
            <w:gridSpan w:val="2"/>
            <w:shd w:val="clear" w:color="auto" w:fill="D9E2F3" w:themeFill="accent5" w:themeFillTint="33"/>
          </w:tcPr>
          <w:p w14:paraId="6FCA50C5" w14:textId="7F89450D" w:rsidR="00910B76" w:rsidRPr="00F402AA" w:rsidRDefault="654FECB8" w:rsidP="76534004">
            <w:pPr>
              <w:spacing w:after="0"/>
              <w:ind w:left="113" w:right="113"/>
              <w:rPr>
                <w:rFonts w:ascii="Ravensbourne Sans" w:eastAsia="Ravensbourne Sans" w:hAnsi="Ravensbourne Sans" w:cs="Ravensbourne Sans"/>
                <w:b/>
                <w:bCs/>
                <w:sz w:val="20"/>
                <w:szCs w:val="20"/>
              </w:rPr>
            </w:pPr>
            <w:r w:rsidRPr="76534004">
              <w:rPr>
                <w:rFonts w:ascii="Ravensbourne Sans" w:eastAsia="Ravensbourne Sans" w:hAnsi="Ravensbourne Sans" w:cs="Ravensbourne Sans"/>
                <w:b/>
                <w:bCs/>
                <w:sz w:val="20"/>
                <w:szCs w:val="20"/>
              </w:rPr>
              <w:t>CLO4</w:t>
            </w:r>
          </w:p>
        </w:tc>
      </w:tr>
      <w:tr w:rsidR="15F84658" w14:paraId="08BFB9F2" w14:textId="77777777" w:rsidTr="7653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6" w:type="dxa"/>
          <w:trHeight w:val="330"/>
        </w:trPr>
        <w:tc>
          <w:tcPr>
            <w:tcW w:w="8340" w:type="dxa"/>
            <w:gridSpan w:val="6"/>
            <w:tcBorders>
              <w:top w:val="single" w:sz="6" w:space="0" w:color="9CC3E5"/>
              <w:left w:val="single" w:sz="6" w:space="0" w:color="9CC3E5"/>
              <w:bottom w:val="single" w:sz="6" w:space="0" w:color="9CC3E5"/>
              <w:right w:val="single" w:sz="6" w:space="0" w:color="9CC3E5"/>
            </w:tcBorders>
            <w:shd w:val="clear" w:color="auto" w:fill="D9E2F3" w:themeFill="accent5" w:themeFillTint="33"/>
          </w:tcPr>
          <w:p w14:paraId="5A55F8BE" w14:textId="242BF388" w:rsidR="15F84658" w:rsidRDefault="34F53918" w:rsidP="15F84658">
            <w:pPr>
              <w:spacing w:after="0" w:line="240" w:lineRule="auto"/>
              <w:ind w:left="113" w:right="113"/>
              <w:rPr>
                <w:rFonts w:ascii="Ravensbourne Sans" w:eastAsia="Ravensbourne Sans" w:hAnsi="Ravensbourne Sans" w:cs="Ravensbourne Sans"/>
                <w:sz w:val="20"/>
                <w:szCs w:val="20"/>
              </w:rPr>
            </w:pPr>
            <w:r w:rsidRPr="76534004">
              <w:rPr>
                <w:rFonts w:ascii="Ravensbourne Sans" w:eastAsia="Ravensbourne Sans" w:hAnsi="Ravensbourne Sans" w:cs="Ravensbourne Sans"/>
                <w:b/>
                <w:bCs/>
                <w:sz w:val="20"/>
                <w:szCs w:val="20"/>
              </w:rPr>
              <w:t>Level 4 Modules</w:t>
            </w:r>
          </w:p>
        </w:tc>
      </w:tr>
      <w:tr w:rsidR="15F84658" w14:paraId="7D580015" w14:textId="77777777" w:rsidTr="7653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6" w:type="dxa"/>
        </w:trPr>
        <w:tc>
          <w:tcPr>
            <w:tcW w:w="3960" w:type="dxa"/>
            <w:tcBorders>
              <w:top w:val="single" w:sz="6" w:space="0" w:color="9CC3E5"/>
              <w:left w:val="single" w:sz="6" w:space="0" w:color="9CC3E5"/>
              <w:bottom w:val="single" w:sz="6" w:space="0" w:color="9CC3E5"/>
              <w:right w:val="single" w:sz="6" w:space="0" w:color="FFFFFF" w:themeColor="background1"/>
            </w:tcBorders>
            <w:shd w:val="clear" w:color="auto" w:fill="D9E2F3" w:themeFill="accent5" w:themeFillTint="33"/>
          </w:tcPr>
          <w:p w14:paraId="4A07DEC1" w14:textId="5E336C36" w:rsidR="15F84658" w:rsidRDefault="63046F07" w:rsidP="15F84658">
            <w:pPr>
              <w:spacing w:after="0"/>
              <w:rPr>
                <w:rFonts w:ascii="Ravensbourne Sans" w:eastAsia="Ravensbourne Sans" w:hAnsi="Ravensbourne Sans" w:cs="Ravensbourne Sans"/>
                <w:sz w:val="20"/>
                <w:szCs w:val="20"/>
              </w:rPr>
            </w:pPr>
            <w:r w:rsidRPr="76534004">
              <w:rPr>
                <w:rFonts w:ascii="Ravensbourne Sans" w:eastAsia="Ravensbourne Sans" w:hAnsi="Ravensbourne Sans" w:cs="Ravensbourne Sans"/>
                <w:color w:val="000000" w:themeColor="text1"/>
                <w:sz w:val="20"/>
                <w:szCs w:val="20"/>
              </w:rPr>
              <w:t>DIM22101</w:t>
            </w:r>
            <w:r w:rsidR="34F53918" w:rsidRPr="76534004">
              <w:rPr>
                <w:rFonts w:ascii="Ravensbourne Sans" w:eastAsia="Ravensbourne Sans" w:hAnsi="Ravensbourne Sans" w:cs="Ravensbourne Sans"/>
                <w:color w:val="000000" w:themeColor="text1"/>
                <w:sz w:val="20"/>
                <w:szCs w:val="20"/>
              </w:rPr>
              <w:t xml:space="preserve"> </w:t>
            </w:r>
            <w:r w:rsidR="34F53918" w:rsidRPr="76534004">
              <w:rPr>
                <w:rFonts w:ascii="Ravensbourne Sans" w:eastAsia="Ravensbourne Sans" w:hAnsi="Ravensbourne Sans" w:cs="Ravensbourne Sans"/>
                <w:sz w:val="20"/>
                <w:szCs w:val="20"/>
              </w:rPr>
              <w:t xml:space="preserve">Marketing and the Digital Context  </w:t>
            </w:r>
          </w:p>
        </w:tc>
        <w:tc>
          <w:tcPr>
            <w:tcW w:w="990" w:type="dxa"/>
            <w:tcBorders>
              <w:top w:val="single" w:sz="6" w:space="0" w:color="9CC3E5"/>
              <w:left w:val="single" w:sz="6" w:space="0" w:color="FFFFFF" w:themeColor="background1"/>
              <w:bottom w:val="single" w:sz="6" w:space="0" w:color="9CC3E5"/>
              <w:right w:val="single" w:sz="6" w:space="0" w:color="FFFFFF" w:themeColor="background1"/>
            </w:tcBorders>
            <w:shd w:val="clear" w:color="auto" w:fill="D9E2F3" w:themeFill="accent5" w:themeFillTint="33"/>
          </w:tcPr>
          <w:p w14:paraId="18C8C45A" w14:textId="18826740" w:rsidR="15F84658" w:rsidRDefault="34F53918" w:rsidP="15F84658">
            <w:pPr>
              <w:spacing w:after="0"/>
              <w:jc w:val="center"/>
              <w:rPr>
                <w:rFonts w:ascii="Ravensbourne Sans" w:eastAsia="Ravensbourne Sans" w:hAnsi="Ravensbourne Sans" w:cs="Ravensbourne Sans"/>
                <w:sz w:val="20"/>
                <w:szCs w:val="20"/>
              </w:rPr>
            </w:pPr>
            <w:r w:rsidRPr="76534004">
              <w:rPr>
                <w:rFonts w:ascii="Ravensbourne Sans" w:eastAsia="Ravensbourne Sans" w:hAnsi="Ravensbourne Sans" w:cs="Ravensbourne Sans"/>
                <w:sz w:val="20"/>
                <w:szCs w:val="20"/>
              </w:rPr>
              <w:t>x</w:t>
            </w:r>
          </w:p>
        </w:tc>
        <w:tc>
          <w:tcPr>
            <w:tcW w:w="990" w:type="dxa"/>
            <w:tcBorders>
              <w:top w:val="single" w:sz="6" w:space="0" w:color="9CC3E5"/>
              <w:left w:val="single" w:sz="6" w:space="0" w:color="FFFFFF" w:themeColor="background1"/>
              <w:bottom w:val="single" w:sz="6" w:space="0" w:color="9CC3E5"/>
              <w:right w:val="single" w:sz="6" w:space="0" w:color="FFFFFF" w:themeColor="background1"/>
            </w:tcBorders>
            <w:shd w:val="clear" w:color="auto" w:fill="D9E2F3" w:themeFill="accent5" w:themeFillTint="33"/>
          </w:tcPr>
          <w:p w14:paraId="036048A5" w14:textId="3BF1A51F" w:rsidR="15F84658" w:rsidRDefault="34F53918" w:rsidP="15F84658">
            <w:pPr>
              <w:spacing w:after="0"/>
              <w:jc w:val="center"/>
              <w:rPr>
                <w:rFonts w:ascii="Ravensbourne Sans" w:eastAsia="Ravensbourne Sans" w:hAnsi="Ravensbourne Sans" w:cs="Ravensbourne Sans"/>
                <w:sz w:val="20"/>
                <w:szCs w:val="20"/>
              </w:rPr>
            </w:pPr>
            <w:r w:rsidRPr="76534004">
              <w:rPr>
                <w:rFonts w:ascii="Ravensbourne Sans" w:eastAsia="Ravensbourne Sans" w:hAnsi="Ravensbourne Sans" w:cs="Ravensbourne Sans"/>
                <w:sz w:val="20"/>
                <w:szCs w:val="20"/>
              </w:rPr>
              <w:t>x</w:t>
            </w:r>
          </w:p>
        </w:tc>
        <w:tc>
          <w:tcPr>
            <w:tcW w:w="1125" w:type="dxa"/>
            <w:tcBorders>
              <w:top w:val="single" w:sz="6" w:space="0" w:color="9CC3E5"/>
              <w:left w:val="single" w:sz="6" w:space="0" w:color="FFFFFF" w:themeColor="background1"/>
              <w:bottom w:val="single" w:sz="6" w:space="0" w:color="9CC3E5"/>
              <w:right w:val="single" w:sz="6" w:space="0" w:color="FFFFFF" w:themeColor="background1"/>
            </w:tcBorders>
            <w:shd w:val="clear" w:color="auto" w:fill="D9E2F3" w:themeFill="accent5" w:themeFillTint="33"/>
          </w:tcPr>
          <w:p w14:paraId="3AF27282" w14:textId="7B247769" w:rsidR="15F84658" w:rsidRDefault="34F53918" w:rsidP="15F84658">
            <w:pPr>
              <w:spacing w:after="0"/>
              <w:jc w:val="center"/>
              <w:rPr>
                <w:rFonts w:ascii="Ravensbourne Sans" w:eastAsia="Ravensbourne Sans" w:hAnsi="Ravensbourne Sans" w:cs="Ravensbourne Sans"/>
                <w:sz w:val="20"/>
                <w:szCs w:val="20"/>
              </w:rPr>
            </w:pPr>
            <w:r w:rsidRPr="76534004">
              <w:rPr>
                <w:rFonts w:ascii="Ravensbourne Sans" w:eastAsia="Ravensbourne Sans" w:hAnsi="Ravensbourne Sans" w:cs="Ravensbourne Sans"/>
                <w:sz w:val="20"/>
                <w:szCs w:val="20"/>
              </w:rPr>
              <w:t>x</w:t>
            </w:r>
          </w:p>
        </w:tc>
        <w:tc>
          <w:tcPr>
            <w:tcW w:w="1275" w:type="dxa"/>
            <w:gridSpan w:val="2"/>
            <w:tcBorders>
              <w:top w:val="single" w:sz="6" w:space="0" w:color="9CC3E5"/>
              <w:left w:val="single" w:sz="6" w:space="0" w:color="FFFFFF" w:themeColor="background1"/>
              <w:bottom w:val="single" w:sz="6" w:space="0" w:color="9CC3E5"/>
              <w:right w:val="single" w:sz="6" w:space="0" w:color="9CC3E5"/>
            </w:tcBorders>
            <w:shd w:val="clear" w:color="auto" w:fill="D9E2F3" w:themeFill="accent5" w:themeFillTint="33"/>
          </w:tcPr>
          <w:p w14:paraId="315EEAA8" w14:textId="79F2C9C2" w:rsidR="15F84658" w:rsidRDefault="34F53918" w:rsidP="15F84658">
            <w:pPr>
              <w:spacing w:after="0"/>
              <w:jc w:val="center"/>
              <w:rPr>
                <w:rFonts w:ascii="Ravensbourne Sans" w:eastAsia="Ravensbourne Sans" w:hAnsi="Ravensbourne Sans" w:cs="Ravensbourne Sans"/>
                <w:sz w:val="20"/>
                <w:szCs w:val="20"/>
              </w:rPr>
            </w:pPr>
            <w:r w:rsidRPr="76534004">
              <w:rPr>
                <w:rFonts w:ascii="Ravensbourne Sans" w:eastAsia="Ravensbourne Sans" w:hAnsi="Ravensbourne Sans" w:cs="Ravensbourne Sans"/>
                <w:sz w:val="20"/>
                <w:szCs w:val="20"/>
              </w:rPr>
              <w:t>x</w:t>
            </w:r>
          </w:p>
        </w:tc>
      </w:tr>
      <w:tr w:rsidR="15F84658" w14:paraId="25A466A1" w14:textId="77777777" w:rsidTr="7653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6" w:type="dxa"/>
        </w:trPr>
        <w:tc>
          <w:tcPr>
            <w:tcW w:w="3960" w:type="dxa"/>
            <w:tcBorders>
              <w:top w:val="single" w:sz="6" w:space="0" w:color="9CC3E5"/>
              <w:left w:val="single" w:sz="6" w:space="0" w:color="9CC3E5"/>
              <w:bottom w:val="single" w:sz="6" w:space="0" w:color="9CC3E5"/>
              <w:right w:val="single" w:sz="6" w:space="0" w:color="FFFFFF" w:themeColor="background1"/>
            </w:tcBorders>
            <w:shd w:val="clear" w:color="auto" w:fill="D9E2F3" w:themeFill="accent5" w:themeFillTint="33"/>
          </w:tcPr>
          <w:p w14:paraId="2CE79ABF" w14:textId="29BC48FA" w:rsidR="15F84658" w:rsidRDefault="11DB1EC5" w:rsidP="76534004">
            <w:pPr>
              <w:spacing w:after="0"/>
              <w:rPr>
                <w:rFonts w:ascii="Ravensbourne Sans" w:eastAsia="Ravensbourne Sans" w:hAnsi="Ravensbourne Sans" w:cs="Ravensbourne Sans"/>
                <w:sz w:val="20"/>
                <w:szCs w:val="20"/>
              </w:rPr>
            </w:pPr>
            <w:r w:rsidRPr="76534004">
              <w:rPr>
                <w:rFonts w:ascii="Ravensbourne Sans" w:eastAsia="Ravensbourne Sans" w:hAnsi="Ravensbourne Sans" w:cs="Ravensbourne Sans"/>
                <w:color w:val="000000" w:themeColor="text1"/>
                <w:sz w:val="20"/>
                <w:szCs w:val="20"/>
              </w:rPr>
              <w:t>DIM22104 Web Design and Coding Basics</w:t>
            </w:r>
          </w:p>
        </w:tc>
        <w:tc>
          <w:tcPr>
            <w:tcW w:w="990" w:type="dxa"/>
            <w:tcBorders>
              <w:top w:val="single" w:sz="6" w:space="0" w:color="9CC3E5"/>
              <w:left w:val="single" w:sz="6" w:space="0" w:color="FFFFFF" w:themeColor="background1"/>
              <w:bottom w:val="single" w:sz="6" w:space="0" w:color="9CC3E5"/>
              <w:right w:val="single" w:sz="6" w:space="0" w:color="FFFFFF" w:themeColor="background1"/>
            </w:tcBorders>
            <w:shd w:val="clear" w:color="auto" w:fill="D9E2F3" w:themeFill="accent5" w:themeFillTint="33"/>
          </w:tcPr>
          <w:p w14:paraId="510DD39A" w14:textId="3C762A4C" w:rsidR="15F84658" w:rsidRDefault="34F53918" w:rsidP="15F84658">
            <w:pPr>
              <w:spacing w:after="0"/>
              <w:jc w:val="center"/>
              <w:rPr>
                <w:rFonts w:ascii="Ravensbourne Sans" w:eastAsia="Ravensbourne Sans" w:hAnsi="Ravensbourne Sans" w:cs="Ravensbourne Sans"/>
                <w:sz w:val="20"/>
                <w:szCs w:val="20"/>
              </w:rPr>
            </w:pPr>
            <w:r w:rsidRPr="76534004">
              <w:rPr>
                <w:rFonts w:ascii="Ravensbourne Sans" w:eastAsia="Ravensbourne Sans" w:hAnsi="Ravensbourne Sans" w:cs="Ravensbourne Sans"/>
                <w:sz w:val="20"/>
                <w:szCs w:val="20"/>
              </w:rPr>
              <w:t>x</w:t>
            </w:r>
          </w:p>
        </w:tc>
        <w:tc>
          <w:tcPr>
            <w:tcW w:w="990" w:type="dxa"/>
            <w:tcBorders>
              <w:top w:val="single" w:sz="6" w:space="0" w:color="9CC3E5"/>
              <w:left w:val="single" w:sz="6" w:space="0" w:color="FFFFFF" w:themeColor="background1"/>
              <w:bottom w:val="single" w:sz="6" w:space="0" w:color="9CC3E5"/>
              <w:right w:val="single" w:sz="6" w:space="0" w:color="FFFFFF" w:themeColor="background1"/>
            </w:tcBorders>
            <w:shd w:val="clear" w:color="auto" w:fill="D9E2F3" w:themeFill="accent5" w:themeFillTint="33"/>
          </w:tcPr>
          <w:p w14:paraId="0A96A079" w14:textId="366BD24D" w:rsidR="15F84658" w:rsidRDefault="34F53918" w:rsidP="15F84658">
            <w:pPr>
              <w:spacing w:after="0"/>
              <w:jc w:val="center"/>
              <w:rPr>
                <w:rFonts w:ascii="Ravensbourne Sans" w:eastAsia="Ravensbourne Sans" w:hAnsi="Ravensbourne Sans" w:cs="Ravensbourne Sans"/>
                <w:sz w:val="20"/>
                <w:szCs w:val="20"/>
              </w:rPr>
            </w:pPr>
            <w:r w:rsidRPr="76534004">
              <w:rPr>
                <w:rFonts w:ascii="Ravensbourne Sans" w:eastAsia="Ravensbourne Sans" w:hAnsi="Ravensbourne Sans" w:cs="Ravensbourne Sans"/>
                <w:sz w:val="20"/>
                <w:szCs w:val="20"/>
              </w:rPr>
              <w:t>x</w:t>
            </w:r>
          </w:p>
        </w:tc>
        <w:tc>
          <w:tcPr>
            <w:tcW w:w="1125" w:type="dxa"/>
            <w:tcBorders>
              <w:top w:val="single" w:sz="6" w:space="0" w:color="9CC3E5"/>
              <w:left w:val="single" w:sz="6" w:space="0" w:color="FFFFFF" w:themeColor="background1"/>
              <w:bottom w:val="single" w:sz="6" w:space="0" w:color="9CC3E5"/>
              <w:right w:val="single" w:sz="6" w:space="0" w:color="FFFFFF" w:themeColor="background1"/>
            </w:tcBorders>
            <w:shd w:val="clear" w:color="auto" w:fill="D9E2F3" w:themeFill="accent5" w:themeFillTint="33"/>
          </w:tcPr>
          <w:p w14:paraId="46E8BE36" w14:textId="3E920299" w:rsidR="15F84658" w:rsidRDefault="15F84658" w:rsidP="15F84658">
            <w:pPr>
              <w:spacing w:after="0"/>
              <w:jc w:val="center"/>
              <w:rPr>
                <w:rFonts w:ascii="Ravensbourne Sans" w:eastAsia="Ravensbourne Sans" w:hAnsi="Ravensbourne Sans" w:cs="Ravensbourne Sans"/>
                <w:sz w:val="20"/>
                <w:szCs w:val="20"/>
              </w:rPr>
            </w:pPr>
          </w:p>
        </w:tc>
        <w:tc>
          <w:tcPr>
            <w:tcW w:w="1275" w:type="dxa"/>
            <w:gridSpan w:val="2"/>
            <w:tcBorders>
              <w:top w:val="single" w:sz="6" w:space="0" w:color="9CC3E5"/>
              <w:left w:val="single" w:sz="6" w:space="0" w:color="FFFFFF" w:themeColor="background1"/>
              <w:bottom w:val="single" w:sz="6" w:space="0" w:color="9CC3E5"/>
              <w:right w:val="single" w:sz="6" w:space="0" w:color="9CC3E5"/>
            </w:tcBorders>
            <w:shd w:val="clear" w:color="auto" w:fill="D9E2F3" w:themeFill="accent5" w:themeFillTint="33"/>
          </w:tcPr>
          <w:p w14:paraId="463C1A48" w14:textId="5EA4D8C2" w:rsidR="15F84658" w:rsidRDefault="34F53918" w:rsidP="15F84658">
            <w:pPr>
              <w:spacing w:after="0"/>
              <w:jc w:val="center"/>
              <w:rPr>
                <w:rFonts w:ascii="Ravensbourne Sans" w:eastAsia="Ravensbourne Sans" w:hAnsi="Ravensbourne Sans" w:cs="Ravensbourne Sans"/>
                <w:sz w:val="20"/>
                <w:szCs w:val="20"/>
              </w:rPr>
            </w:pPr>
            <w:r w:rsidRPr="76534004">
              <w:rPr>
                <w:rFonts w:ascii="Ravensbourne Sans" w:eastAsia="Ravensbourne Sans" w:hAnsi="Ravensbourne Sans" w:cs="Ravensbourne Sans"/>
                <w:sz w:val="20"/>
                <w:szCs w:val="20"/>
              </w:rPr>
              <w:t>x</w:t>
            </w:r>
          </w:p>
        </w:tc>
      </w:tr>
      <w:tr w:rsidR="15F84658" w14:paraId="53108A18" w14:textId="77777777" w:rsidTr="7653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6" w:type="dxa"/>
        </w:trPr>
        <w:tc>
          <w:tcPr>
            <w:tcW w:w="3960" w:type="dxa"/>
            <w:tcBorders>
              <w:top w:val="single" w:sz="6" w:space="0" w:color="9CC3E5"/>
              <w:left w:val="single" w:sz="6" w:space="0" w:color="9CC3E5"/>
              <w:bottom w:val="single" w:sz="6" w:space="0" w:color="9CC3E5"/>
              <w:right w:val="single" w:sz="6" w:space="0" w:color="FFFFFF" w:themeColor="background1"/>
            </w:tcBorders>
            <w:shd w:val="clear" w:color="auto" w:fill="D9E2F3" w:themeFill="accent5" w:themeFillTint="33"/>
          </w:tcPr>
          <w:p w14:paraId="19BC54F8" w14:textId="082C0735" w:rsidR="15F84658" w:rsidRDefault="4FC6FBEB" w:rsidP="76534004">
            <w:pPr>
              <w:spacing w:after="0"/>
              <w:rPr>
                <w:rFonts w:ascii="Ravensbourne Sans" w:eastAsia="Ravensbourne Sans" w:hAnsi="Ravensbourne Sans" w:cs="Ravensbourne Sans"/>
                <w:sz w:val="20"/>
                <w:szCs w:val="20"/>
              </w:rPr>
            </w:pPr>
            <w:r w:rsidRPr="76534004">
              <w:rPr>
                <w:rFonts w:ascii="Ravensbourne Sans" w:eastAsia="Ravensbourne Sans" w:hAnsi="Ravensbourne Sans" w:cs="Ravensbourne Sans"/>
                <w:color w:val="000000" w:themeColor="text1"/>
                <w:sz w:val="20"/>
                <w:szCs w:val="20"/>
              </w:rPr>
              <w:t>DIM25104 Applied Digital Marketing</w:t>
            </w:r>
          </w:p>
        </w:tc>
        <w:tc>
          <w:tcPr>
            <w:tcW w:w="990" w:type="dxa"/>
            <w:tcBorders>
              <w:top w:val="single" w:sz="6" w:space="0" w:color="9CC3E5"/>
              <w:left w:val="single" w:sz="6" w:space="0" w:color="FFFFFF" w:themeColor="background1"/>
              <w:bottom w:val="single" w:sz="6" w:space="0" w:color="9CC3E5"/>
              <w:right w:val="single" w:sz="6" w:space="0" w:color="FFFFFF" w:themeColor="background1"/>
            </w:tcBorders>
            <w:shd w:val="clear" w:color="auto" w:fill="D9E2F3" w:themeFill="accent5" w:themeFillTint="33"/>
          </w:tcPr>
          <w:p w14:paraId="2351A0C8" w14:textId="33AFA79D" w:rsidR="15F84658" w:rsidRDefault="34F53918" w:rsidP="15F84658">
            <w:pPr>
              <w:spacing w:after="0"/>
              <w:jc w:val="center"/>
              <w:rPr>
                <w:rFonts w:ascii="Ravensbourne Sans" w:eastAsia="Ravensbourne Sans" w:hAnsi="Ravensbourne Sans" w:cs="Ravensbourne Sans"/>
                <w:sz w:val="20"/>
                <w:szCs w:val="20"/>
              </w:rPr>
            </w:pPr>
            <w:r w:rsidRPr="76534004">
              <w:rPr>
                <w:rFonts w:ascii="Ravensbourne Sans" w:eastAsia="Ravensbourne Sans" w:hAnsi="Ravensbourne Sans" w:cs="Ravensbourne Sans"/>
                <w:sz w:val="20"/>
                <w:szCs w:val="20"/>
              </w:rPr>
              <w:t>x</w:t>
            </w:r>
          </w:p>
        </w:tc>
        <w:tc>
          <w:tcPr>
            <w:tcW w:w="990" w:type="dxa"/>
            <w:tcBorders>
              <w:top w:val="single" w:sz="6" w:space="0" w:color="9CC3E5"/>
              <w:left w:val="single" w:sz="6" w:space="0" w:color="FFFFFF" w:themeColor="background1"/>
              <w:bottom w:val="single" w:sz="6" w:space="0" w:color="9CC3E5"/>
              <w:right w:val="single" w:sz="6" w:space="0" w:color="FFFFFF" w:themeColor="background1"/>
            </w:tcBorders>
            <w:shd w:val="clear" w:color="auto" w:fill="D9E2F3" w:themeFill="accent5" w:themeFillTint="33"/>
          </w:tcPr>
          <w:p w14:paraId="01C3D51A" w14:textId="58A56DDF" w:rsidR="15F84658" w:rsidRDefault="34F53918" w:rsidP="15F84658">
            <w:pPr>
              <w:spacing w:after="0"/>
              <w:jc w:val="center"/>
              <w:rPr>
                <w:rFonts w:ascii="Ravensbourne Sans" w:eastAsia="Ravensbourne Sans" w:hAnsi="Ravensbourne Sans" w:cs="Ravensbourne Sans"/>
                <w:sz w:val="20"/>
                <w:szCs w:val="20"/>
              </w:rPr>
            </w:pPr>
            <w:r w:rsidRPr="76534004">
              <w:rPr>
                <w:rFonts w:ascii="Ravensbourne Sans" w:eastAsia="Ravensbourne Sans" w:hAnsi="Ravensbourne Sans" w:cs="Ravensbourne Sans"/>
                <w:sz w:val="20"/>
                <w:szCs w:val="20"/>
              </w:rPr>
              <w:t>x</w:t>
            </w:r>
          </w:p>
        </w:tc>
        <w:tc>
          <w:tcPr>
            <w:tcW w:w="1125" w:type="dxa"/>
            <w:tcBorders>
              <w:top w:val="single" w:sz="6" w:space="0" w:color="9CC3E5"/>
              <w:left w:val="single" w:sz="6" w:space="0" w:color="FFFFFF" w:themeColor="background1"/>
              <w:bottom w:val="single" w:sz="6" w:space="0" w:color="9CC3E5"/>
              <w:right w:val="single" w:sz="6" w:space="0" w:color="FFFFFF" w:themeColor="background1"/>
            </w:tcBorders>
            <w:shd w:val="clear" w:color="auto" w:fill="D9E2F3" w:themeFill="accent5" w:themeFillTint="33"/>
          </w:tcPr>
          <w:p w14:paraId="06B08E8D" w14:textId="53A7A047" w:rsidR="15F84658" w:rsidRDefault="15F84658" w:rsidP="15F84658">
            <w:pPr>
              <w:spacing w:after="0"/>
              <w:jc w:val="center"/>
              <w:rPr>
                <w:rFonts w:ascii="Ravensbourne Sans" w:eastAsia="Ravensbourne Sans" w:hAnsi="Ravensbourne Sans" w:cs="Ravensbourne Sans"/>
                <w:sz w:val="20"/>
                <w:szCs w:val="20"/>
              </w:rPr>
            </w:pPr>
          </w:p>
        </w:tc>
        <w:tc>
          <w:tcPr>
            <w:tcW w:w="1275" w:type="dxa"/>
            <w:gridSpan w:val="2"/>
            <w:tcBorders>
              <w:top w:val="single" w:sz="6" w:space="0" w:color="9CC3E5"/>
              <w:left w:val="single" w:sz="6" w:space="0" w:color="FFFFFF" w:themeColor="background1"/>
              <w:bottom w:val="single" w:sz="6" w:space="0" w:color="9CC3E5"/>
              <w:right w:val="single" w:sz="6" w:space="0" w:color="9CC3E5"/>
            </w:tcBorders>
            <w:shd w:val="clear" w:color="auto" w:fill="D9E2F3" w:themeFill="accent5" w:themeFillTint="33"/>
          </w:tcPr>
          <w:p w14:paraId="33508BB1" w14:textId="4938F2A3" w:rsidR="15F84658" w:rsidRDefault="15F84658" w:rsidP="15F84658">
            <w:pPr>
              <w:spacing w:after="0"/>
              <w:jc w:val="center"/>
              <w:rPr>
                <w:rFonts w:ascii="Ravensbourne Sans" w:eastAsia="Ravensbourne Sans" w:hAnsi="Ravensbourne Sans" w:cs="Ravensbourne Sans"/>
                <w:sz w:val="20"/>
                <w:szCs w:val="20"/>
              </w:rPr>
            </w:pPr>
          </w:p>
        </w:tc>
      </w:tr>
      <w:tr w:rsidR="15F84658" w14:paraId="2BBE3DBA" w14:textId="77777777" w:rsidTr="7653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6" w:type="dxa"/>
        </w:trPr>
        <w:tc>
          <w:tcPr>
            <w:tcW w:w="3960" w:type="dxa"/>
            <w:tcBorders>
              <w:top w:val="single" w:sz="6" w:space="0" w:color="9CC3E5"/>
              <w:left w:val="single" w:sz="6" w:space="0" w:color="9CC3E5"/>
              <w:bottom w:val="single" w:sz="6" w:space="0" w:color="9CC3E5"/>
              <w:right w:val="single" w:sz="6" w:space="0" w:color="FFFFFF" w:themeColor="background1"/>
            </w:tcBorders>
            <w:shd w:val="clear" w:color="auto" w:fill="D9E2F3" w:themeFill="accent5" w:themeFillTint="33"/>
          </w:tcPr>
          <w:p w14:paraId="4F865E20" w14:textId="70380215" w:rsidR="15F84658" w:rsidRDefault="393303E5" w:rsidP="76534004">
            <w:pPr>
              <w:spacing w:after="0"/>
              <w:rPr>
                <w:rFonts w:ascii="Ravensbourne Sans" w:eastAsia="Ravensbourne Sans" w:hAnsi="Ravensbourne Sans" w:cs="Ravensbourne Sans"/>
                <w:sz w:val="20"/>
                <w:szCs w:val="20"/>
              </w:rPr>
            </w:pPr>
            <w:r w:rsidRPr="76534004">
              <w:rPr>
                <w:rFonts w:ascii="Ravensbourne Sans" w:eastAsia="Ravensbourne Sans" w:hAnsi="Ravensbourne Sans" w:cs="Ravensbourne Sans"/>
                <w:color w:val="000000" w:themeColor="text1"/>
                <w:sz w:val="20"/>
                <w:szCs w:val="20"/>
              </w:rPr>
              <w:t>DIM25105 Digital Ads and Analytics</w:t>
            </w:r>
          </w:p>
        </w:tc>
        <w:tc>
          <w:tcPr>
            <w:tcW w:w="990" w:type="dxa"/>
            <w:tcBorders>
              <w:top w:val="single" w:sz="6" w:space="0" w:color="9CC3E5"/>
              <w:left w:val="single" w:sz="6" w:space="0" w:color="FFFFFF" w:themeColor="background1"/>
              <w:bottom w:val="single" w:sz="6" w:space="0" w:color="9CC3E5"/>
              <w:right w:val="single" w:sz="6" w:space="0" w:color="FFFFFF" w:themeColor="background1"/>
            </w:tcBorders>
            <w:shd w:val="clear" w:color="auto" w:fill="D9E2F3" w:themeFill="accent5" w:themeFillTint="33"/>
          </w:tcPr>
          <w:p w14:paraId="3139910A" w14:textId="5CEF9305" w:rsidR="15F84658" w:rsidRDefault="34F53918" w:rsidP="15F84658">
            <w:pPr>
              <w:spacing w:after="0"/>
              <w:jc w:val="center"/>
              <w:rPr>
                <w:rFonts w:ascii="Ravensbourne Sans" w:eastAsia="Ravensbourne Sans" w:hAnsi="Ravensbourne Sans" w:cs="Ravensbourne Sans"/>
                <w:sz w:val="20"/>
                <w:szCs w:val="20"/>
              </w:rPr>
            </w:pPr>
            <w:r w:rsidRPr="76534004">
              <w:rPr>
                <w:rFonts w:ascii="Ravensbourne Sans" w:eastAsia="Ravensbourne Sans" w:hAnsi="Ravensbourne Sans" w:cs="Ravensbourne Sans"/>
                <w:sz w:val="20"/>
                <w:szCs w:val="20"/>
              </w:rPr>
              <w:t>x</w:t>
            </w:r>
          </w:p>
        </w:tc>
        <w:tc>
          <w:tcPr>
            <w:tcW w:w="990" w:type="dxa"/>
            <w:tcBorders>
              <w:top w:val="single" w:sz="6" w:space="0" w:color="9CC3E5"/>
              <w:left w:val="single" w:sz="6" w:space="0" w:color="FFFFFF" w:themeColor="background1"/>
              <w:bottom w:val="single" w:sz="6" w:space="0" w:color="9CC3E5"/>
              <w:right w:val="single" w:sz="6" w:space="0" w:color="FFFFFF" w:themeColor="background1"/>
            </w:tcBorders>
            <w:shd w:val="clear" w:color="auto" w:fill="D9E2F3" w:themeFill="accent5" w:themeFillTint="33"/>
          </w:tcPr>
          <w:p w14:paraId="024A0BBA" w14:textId="18A50BAC" w:rsidR="15F84658" w:rsidRDefault="34F53918" w:rsidP="15F84658">
            <w:pPr>
              <w:spacing w:after="0"/>
              <w:jc w:val="center"/>
              <w:rPr>
                <w:rFonts w:ascii="Ravensbourne Sans" w:eastAsia="Ravensbourne Sans" w:hAnsi="Ravensbourne Sans" w:cs="Ravensbourne Sans"/>
                <w:sz w:val="20"/>
                <w:szCs w:val="20"/>
              </w:rPr>
            </w:pPr>
            <w:r w:rsidRPr="76534004">
              <w:rPr>
                <w:rFonts w:ascii="Ravensbourne Sans" w:eastAsia="Ravensbourne Sans" w:hAnsi="Ravensbourne Sans" w:cs="Ravensbourne Sans"/>
                <w:sz w:val="20"/>
                <w:szCs w:val="20"/>
              </w:rPr>
              <w:t>x</w:t>
            </w:r>
          </w:p>
        </w:tc>
        <w:tc>
          <w:tcPr>
            <w:tcW w:w="1125" w:type="dxa"/>
            <w:tcBorders>
              <w:top w:val="single" w:sz="6" w:space="0" w:color="9CC3E5"/>
              <w:left w:val="single" w:sz="6" w:space="0" w:color="FFFFFF" w:themeColor="background1"/>
              <w:bottom w:val="single" w:sz="6" w:space="0" w:color="9CC3E5"/>
              <w:right w:val="single" w:sz="6" w:space="0" w:color="FFFFFF" w:themeColor="background1"/>
            </w:tcBorders>
            <w:shd w:val="clear" w:color="auto" w:fill="D9E2F3" w:themeFill="accent5" w:themeFillTint="33"/>
          </w:tcPr>
          <w:p w14:paraId="3887E0DD" w14:textId="1FC02755" w:rsidR="15F84658" w:rsidRDefault="34F53918" w:rsidP="15F84658">
            <w:pPr>
              <w:spacing w:after="0"/>
              <w:jc w:val="center"/>
              <w:rPr>
                <w:rFonts w:ascii="Ravensbourne Sans" w:eastAsia="Ravensbourne Sans" w:hAnsi="Ravensbourne Sans" w:cs="Ravensbourne Sans"/>
                <w:sz w:val="20"/>
                <w:szCs w:val="20"/>
              </w:rPr>
            </w:pPr>
            <w:r w:rsidRPr="76534004">
              <w:rPr>
                <w:rFonts w:ascii="Ravensbourne Sans" w:eastAsia="Ravensbourne Sans" w:hAnsi="Ravensbourne Sans" w:cs="Ravensbourne Sans"/>
                <w:sz w:val="20"/>
                <w:szCs w:val="20"/>
              </w:rPr>
              <w:t>x</w:t>
            </w:r>
          </w:p>
        </w:tc>
        <w:tc>
          <w:tcPr>
            <w:tcW w:w="1275" w:type="dxa"/>
            <w:gridSpan w:val="2"/>
            <w:tcBorders>
              <w:top w:val="single" w:sz="6" w:space="0" w:color="9CC3E5"/>
              <w:left w:val="single" w:sz="6" w:space="0" w:color="FFFFFF" w:themeColor="background1"/>
              <w:bottom w:val="single" w:sz="6" w:space="0" w:color="9CC3E5"/>
              <w:right w:val="single" w:sz="6" w:space="0" w:color="9CC3E5"/>
            </w:tcBorders>
            <w:shd w:val="clear" w:color="auto" w:fill="D9E2F3" w:themeFill="accent5" w:themeFillTint="33"/>
          </w:tcPr>
          <w:p w14:paraId="1E7FBD58" w14:textId="26D44F84" w:rsidR="15F84658" w:rsidRDefault="34F53918" w:rsidP="15F84658">
            <w:pPr>
              <w:spacing w:after="0"/>
              <w:jc w:val="center"/>
              <w:rPr>
                <w:rFonts w:ascii="Ravensbourne Sans" w:eastAsia="Ravensbourne Sans" w:hAnsi="Ravensbourne Sans" w:cs="Ravensbourne Sans"/>
                <w:sz w:val="20"/>
                <w:szCs w:val="20"/>
              </w:rPr>
            </w:pPr>
            <w:r w:rsidRPr="76534004">
              <w:rPr>
                <w:rFonts w:ascii="Ravensbourne Sans" w:eastAsia="Ravensbourne Sans" w:hAnsi="Ravensbourne Sans" w:cs="Ravensbourne Sans"/>
                <w:sz w:val="20"/>
                <w:szCs w:val="20"/>
              </w:rPr>
              <w:t>x</w:t>
            </w:r>
          </w:p>
        </w:tc>
      </w:tr>
      <w:tr w:rsidR="15F84658" w14:paraId="1CA75AC8" w14:textId="77777777" w:rsidTr="7653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6" w:type="dxa"/>
        </w:trPr>
        <w:tc>
          <w:tcPr>
            <w:tcW w:w="3960" w:type="dxa"/>
            <w:tcBorders>
              <w:top w:val="single" w:sz="6" w:space="0" w:color="9CC3E5"/>
              <w:left w:val="single" w:sz="6" w:space="0" w:color="9CC3E5"/>
              <w:bottom w:val="single" w:sz="6" w:space="0" w:color="9CC3E5"/>
              <w:right w:val="single" w:sz="6" w:space="0" w:color="FFFFFF" w:themeColor="background1"/>
            </w:tcBorders>
            <w:shd w:val="clear" w:color="auto" w:fill="D9E2F3" w:themeFill="accent5" w:themeFillTint="33"/>
          </w:tcPr>
          <w:p w14:paraId="5F3BE222" w14:textId="1639F84E" w:rsidR="15F84658" w:rsidRDefault="34F53918" w:rsidP="15F84658">
            <w:pPr>
              <w:spacing w:after="0"/>
              <w:rPr>
                <w:rFonts w:ascii="Ravensbourne Sans" w:eastAsia="Ravensbourne Sans" w:hAnsi="Ravensbourne Sans" w:cs="Ravensbourne Sans"/>
                <w:sz w:val="20"/>
                <w:szCs w:val="20"/>
              </w:rPr>
            </w:pPr>
            <w:r w:rsidRPr="76534004">
              <w:rPr>
                <w:rFonts w:ascii="Ravensbourne Sans" w:eastAsia="Ravensbourne Sans" w:hAnsi="Ravensbourne Sans" w:cs="Ravensbourne Sans"/>
                <w:sz w:val="20"/>
                <w:szCs w:val="20"/>
              </w:rPr>
              <w:t>PLP22103 Professional Life Practice: Developing Your Practice</w:t>
            </w:r>
          </w:p>
        </w:tc>
        <w:tc>
          <w:tcPr>
            <w:tcW w:w="990" w:type="dxa"/>
            <w:tcBorders>
              <w:top w:val="single" w:sz="6" w:space="0" w:color="9CC3E5"/>
              <w:left w:val="single" w:sz="6" w:space="0" w:color="FFFFFF" w:themeColor="background1"/>
              <w:bottom w:val="single" w:sz="6" w:space="0" w:color="9CC3E5"/>
              <w:right w:val="single" w:sz="6" w:space="0" w:color="FFFFFF" w:themeColor="background1"/>
            </w:tcBorders>
            <w:shd w:val="clear" w:color="auto" w:fill="D9E2F3" w:themeFill="accent5" w:themeFillTint="33"/>
          </w:tcPr>
          <w:p w14:paraId="34F0F8B0" w14:textId="3C84EDC9" w:rsidR="15F84658" w:rsidRDefault="34F53918" w:rsidP="15F84658">
            <w:pPr>
              <w:spacing w:after="0"/>
              <w:jc w:val="center"/>
              <w:rPr>
                <w:rFonts w:ascii="Ravensbourne Sans" w:eastAsia="Ravensbourne Sans" w:hAnsi="Ravensbourne Sans" w:cs="Ravensbourne Sans"/>
                <w:sz w:val="20"/>
                <w:szCs w:val="20"/>
              </w:rPr>
            </w:pPr>
            <w:r w:rsidRPr="76534004">
              <w:rPr>
                <w:rFonts w:ascii="Ravensbourne Sans" w:eastAsia="Ravensbourne Sans" w:hAnsi="Ravensbourne Sans" w:cs="Ravensbourne Sans"/>
                <w:sz w:val="20"/>
                <w:szCs w:val="20"/>
              </w:rPr>
              <w:t>x</w:t>
            </w:r>
          </w:p>
        </w:tc>
        <w:tc>
          <w:tcPr>
            <w:tcW w:w="990" w:type="dxa"/>
            <w:tcBorders>
              <w:top w:val="single" w:sz="6" w:space="0" w:color="9CC3E5"/>
              <w:left w:val="single" w:sz="6" w:space="0" w:color="FFFFFF" w:themeColor="background1"/>
              <w:bottom w:val="single" w:sz="6" w:space="0" w:color="9CC3E5"/>
              <w:right w:val="single" w:sz="6" w:space="0" w:color="FFFFFF" w:themeColor="background1"/>
            </w:tcBorders>
            <w:shd w:val="clear" w:color="auto" w:fill="D9E2F3" w:themeFill="accent5" w:themeFillTint="33"/>
          </w:tcPr>
          <w:p w14:paraId="26D8D63D" w14:textId="63505033" w:rsidR="15F84658" w:rsidRDefault="34F53918" w:rsidP="15F84658">
            <w:pPr>
              <w:spacing w:after="0"/>
              <w:jc w:val="center"/>
              <w:rPr>
                <w:rFonts w:ascii="Ravensbourne Sans" w:eastAsia="Ravensbourne Sans" w:hAnsi="Ravensbourne Sans" w:cs="Ravensbourne Sans"/>
                <w:sz w:val="20"/>
                <w:szCs w:val="20"/>
              </w:rPr>
            </w:pPr>
            <w:r w:rsidRPr="76534004">
              <w:rPr>
                <w:rFonts w:ascii="Ravensbourne Sans" w:eastAsia="Ravensbourne Sans" w:hAnsi="Ravensbourne Sans" w:cs="Ravensbourne Sans"/>
                <w:sz w:val="20"/>
                <w:szCs w:val="20"/>
              </w:rPr>
              <w:t>x</w:t>
            </w:r>
          </w:p>
        </w:tc>
        <w:tc>
          <w:tcPr>
            <w:tcW w:w="1125" w:type="dxa"/>
            <w:tcBorders>
              <w:top w:val="single" w:sz="6" w:space="0" w:color="9CC3E5"/>
              <w:left w:val="single" w:sz="6" w:space="0" w:color="FFFFFF" w:themeColor="background1"/>
              <w:bottom w:val="single" w:sz="6" w:space="0" w:color="9CC3E5"/>
              <w:right w:val="single" w:sz="6" w:space="0" w:color="FFFFFF" w:themeColor="background1"/>
            </w:tcBorders>
            <w:shd w:val="clear" w:color="auto" w:fill="D9E2F3" w:themeFill="accent5" w:themeFillTint="33"/>
          </w:tcPr>
          <w:p w14:paraId="5ACA1D40" w14:textId="07791C3B" w:rsidR="15F84658" w:rsidRDefault="34F53918" w:rsidP="15F84658">
            <w:pPr>
              <w:spacing w:after="0"/>
              <w:jc w:val="center"/>
              <w:rPr>
                <w:rFonts w:ascii="Ravensbourne Sans" w:eastAsia="Ravensbourne Sans" w:hAnsi="Ravensbourne Sans" w:cs="Ravensbourne Sans"/>
                <w:sz w:val="20"/>
                <w:szCs w:val="20"/>
              </w:rPr>
            </w:pPr>
            <w:r w:rsidRPr="76534004">
              <w:rPr>
                <w:rFonts w:ascii="Ravensbourne Sans" w:eastAsia="Ravensbourne Sans" w:hAnsi="Ravensbourne Sans" w:cs="Ravensbourne Sans"/>
                <w:sz w:val="20"/>
                <w:szCs w:val="20"/>
              </w:rPr>
              <w:t>x</w:t>
            </w:r>
          </w:p>
        </w:tc>
        <w:tc>
          <w:tcPr>
            <w:tcW w:w="1275" w:type="dxa"/>
            <w:gridSpan w:val="2"/>
            <w:tcBorders>
              <w:top w:val="single" w:sz="6" w:space="0" w:color="9CC3E5"/>
              <w:left w:val="single" w:sz="6" w:space="0" w:color="FFFFFF" w:themeColor="background1"/>
              <w:bottom w:val="single" w:sz="6" w:space="0" w:color="9CC3E5"/>
              <w:right w:val="single" w:sz="6" w:space="0" w:color="9CC3E5"/>
            </w:tcBorders>
            <w:shd w:val="clear" w:color="auto" w:fill="D9E2F3" w:themeFill="accent5" w:themeFillTint="33"/>
          </w:tcPr>
          <w:p w14:paraId="608AABE8" w14:textId="78578D16" w:rsidR="15F84658" w:rsidRDefault="34F53918" w:rsidP="15F84658">
            <w:pPr>
              <w:spacing w:after="0"/>
              <w:jc w:val="center"/>
              <w:rPr>
                <w:rFonts w:ascii="Ravensbourne Sans" w:eastAsia="Ravensbourne Sans" w:hAnsi="Ravensbourne Sans" w:cs="Ravensbourne Sans"/>
                <w:sz w:val="20"/>
                <w:szCs w:val="20"/>
              </w:rPr>
            </w:pPr>
            <w:r w:rsidRPr="76534004">
              <w:rPr>
                <w:rFonts w:ascii="Ravensbourne Sans" w:eastAsia="Ravensbourne Sans" w:hAnsi="Ravensbourne Sans" w:cs="Ravensbourne Sans"/>
                <w:sz w:val="20"/>
                <w:szCs w:val="20"/>
              </w:rPr>
              <w:t>x</w:t>
            </w:r>
          </w:p>
        </w:tc>
      </w:tr>
      <w:tr w:rsidR="15F84658" w14:paraId="63BC79E1" w14:textId="77777777" w:rsidTr="7653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6" w:type="dxa"/>
        </w:trPr>
        <w:tc>
          <w:tcPr>
            <w:tcW w:w="3960" w:type="dxa"/>
            <w:tcBorders>
              <w:top w:val="single" w:sz="6" w:space="0" w:color="9CC3E5"/>
              <w:left w:val="single" w:sz="6" w:space="0" w:color="9CC3E5"/>
              <w:bottom w:val="single" w:sz="6" w:space="0" w:color="9CC3E5"/>
              <w:right w:val="single" w:sz="6" w:space="0" w:color="FFFFFF" w:themeColor="background1"/>
            </w:tcBorders>
            <w:shd w:val="clear" w:color="auto" w:fill="D9E2F3" w:themeFill="accent5" w:themeFillTint="33"/>
          </w:tcPr>
          <w:p w14:paraId="67362946" w14:textId="608B7AD8" w:rsidR="15F84658" w:rsidRDefault="34F53918" w:rsidP="15F84658">
            <w:pPr>
              <w:spacing w:after="0"/>
              <w:rPr>
                <w:rFonts w:ascii="Ravensbourne Sans" w:eastAsia="Ravensbourne Sans" w:hAnsi="Ravensbourne Sans" w:cs="Ravensbourne Sans"/>
                <w:sz w:val="20"/>
                <w:szCs w:val="20"/>
              </w:rPr>
            </w:pPr>
            <w:r w:rsidRPr="76534004">
              <w:rPr>
                <w:rFonts w:ascii="Ravensbourne Sans" w:eastAsia="Ravensbourne Sans" w:hAnsi="Ravensbourne Sans" w:cs="Ravensbourne Sans"/>
                <w:sz w:val="20"/>
                <w:szCs w:val="20"/>
              </w:rPr>
              <w:t>PLP22106 Professional Life Practice: Exploring your Practice</w:t>
            </w:r>
          </w:p>
        </w:tc>
        <w:tc>
          <w:tcPr>
            <w:tcW w:w="990" w:type="dxa"/>
            <w:tcBorders>
              <w:top w:val="single" w:sz="6" w:space="0" w:color="9CC3E5"/>
              <w:left w:val="single" w:sz="6" w:space="0" w:color="FFFFFF" w:themeColor="background1"/>
              <w:bottom w:val="single" w:sz="6" w:space="0" w:color="9CC3E5"/>
              <w:right w:val="single" w:sz="6" w:space="0" w:color="FFFFFF" w:themeColor="background1"/>
            </w:tcBorders>
            <w:shd w:val="clear" w:color="auto" w:fill="D9E2F3" w:themeFill="accent5" w:themeFillTint="33"/>
          </w:tcPr>
          <w:p w14:paraId="0B856557" w14:textId="25EA0F86" w:rsidR="15F84658" w:rsidRDefault="34F53918" w:rsidP="15F84658">
            <w:pPr>
              <w:spacing w:after="0"/>
              <w:jc w:val="center"/>
              <w:rPr>
                <w:rFonts w:ascii="Ravensbourne Sans" w:eastAsia="Ravensbourne Sans" w:hAnsi="Ravensbourne Sans" w:cs="Ravensbourne Sans"/>
                <w:sz w:val="20"/>
                <w:szCs w:val="20"/>
              </w:rPr>
            </w:pPr>
            <w:r w:rsidRPr="76534004">
              <w:rPr>
                <w:rFonts w:ascii="Ravensbourne Sans" w:eastAsia="Ravensbourne Sans" w:hAnsi="Ravensbourne Sans" w:cs="Ravensbourne Sans"/>
                <w:sz w:val="20"/>
                <w:szCs w:val="20"/>
              </w:rPr>
              <w:t>x</w:t>
            </w:r>
          </w:p>
        </w:tc>
        <w:tc>
          <w:tcPr>
            <w:tcW w:w="990" w:type="dxa"/>
            <w:tcBorders>
              <w:top w:val="single" w:sz="6" w:space="0" w:color="9CC3E5"/>
              <w:left w:val="single" w:sz="6" w:space="0" w:color="FFFFFF" w:themeColor="background1"/>
              <w:bottom w:val="single" w:sz="6" w:space="0" w:color="9CC3E5"/>
              <w:right w:val="single" w:sz="6" w:space="0" w:color="FFFFFF" w:themeColor="background1"/>
            </w:tcBorders>
            <w:shd w:val="clear" w:color="auto" w:fill="D9E2F3" w:themeFill="accent5" w:themeFillTint="33"/>
          </w:tcPr>
          <w:p w14:paraId="5A7C3842" w14:textId="3555DA47" w:rsidR="15F84658" w:rsidRDefault="34F53918" w:rsidP="15F84658">
            <w:pPr>
              <w:spacing w:after="0"/>
              <w:jc w:val="center"/>
              <w:rPr>
                <w:rFonts w:ascii="Ravensbourne Sans" w:eastAsia="Ravensbourne Sans" w:hAnsi="Ravensbourne Sans" w:cs="Ravensbourne Sans"/>
                <w:sz w:val="20"/>
                <w:szCs w:val="20"/>
              </w:rPr>
            </w:pPr>
            <w:r w:rsidRPr="76534004">
              <w:rPr>
                <w:rFonts w:ascii="Ravensbourne Sans" w:eastAsia="Ravensbourne Sans" w:hAnsi="Ravensbourne Sans" w:cs="Ravensbourne Sans"/>
                <w:sz w:val="20"/>
                <w:szCs w:val="20"/>
              </w:rPr>
              <w:t>x</w:t>
            </w:r>
          </w:p>
        </w:tc>
        <w:tc>
          <w:tcPr>
            <w:tcW w:w="1125" w:type="dxa"/>
            <w:tcBorders>
              <w:top w:val="single" w:sz="6" w:space="0" w:color="9CC3E5"/>
              <w:left w:val="single" w:sz="6" w:space="0" w:color="FFFFFF" w:themeColor="background1"/>
              <w:bottom w:val="single" w:sz="6" w:space="0" w:color="9CC3E5"/>
              <w:right w:val="single" w:sz="6" w:space="0" w:color="FFFFFF" w:themeColor="background1"/>
            </w:tcBorders>
            <w:shd w:val="clear" w:color="auto" w:fill="D9E2F3" w:themeFill="accent5" w:themeFillTint="33"/>
          </w:tcPr>
          <w:p w14:paraId="3FD178DD" w14:textId="3B930296" w:rsidR="15F84658" w:rsidRDefault="34F53918" w:rsidP="15F84658">
            <w:pPr>
              <w:spacing w:after="0"/>
              <w:jc w:val="center"/>
              <w:rPr>
                <w:rFonts w:ascii="Ravensbourne Sans" w:eastAsia="Ravensbourne Sans" w:hAnsi="Ravensbourne Sans" w:cs="Ravensbourne Sans"/>
                <w:sz w:val="20"/>
                <w:szCs w:val="20"/>
              </w:rPr>
            </w:pPr>
            <w:r w:rsidRPr="76534004">
              <w:rPr>
                <w:rFonts w:ascii="Ravensbourne Sans" w:eastAsia="Ravensbourne Sans" w:hAnsi="Ravensbourne Sans" w:cs="Ravensbourne Sans"/>
                <w:sz w:val="20"/>
                <w:szCs w:val="20"/>
              </w:rPr>
              <w:t>x</w:t>
            </w:r>
          </w:p>
        </w:tc>
        <w:tc>
          <w:tcPr>
            <w:tcW w:w="1275" w:type="dxa"/>
            <w:gridSpan w:val="2"/>
            <w:tcBorders>
              <w:top w:val="single" w:sz="6" w:space="0" w:color="9CC3E5"/>
              <w:left w:val="single" w:sz="6" w:space="0" w:color="FFFFFF" w:themeColor="background1"/>
              <w:bottom w:val="single" w:sz="6" w:space="0" w:color="9CC3E5"/>
              <w:right w:val="single" w:sz="6" w:space="0" w:color="9CC3E5"/>
            </w:tcBorders>
            <w:shd w:val="clear" w:color="auto" w:fill="D9E2F3" w:themeFill="accent5" w:themeFillTint="33"/>
          </w:tcPr>
          <w:p w14:paraId="18DC5F03" w14:textId="433A5B33" w:rsidR="15F84658" w:rsidRDefault="34F53918" w:rsidP="15F84658">
            <w:pPr>
              <w:spacing w:after="0"/>
              <w:jc w:val="center"/>
              <w:rPr>
                <w:rFonts w:ascii="Ravensbourne Sans" w:eastAsia="Ravensbourne Sans" w:hAnsi="Ravensbourne Sans" w:cs="Ravensbourne Sans"/>
                <w:sz w:val="20"/>
                <w:szCs w:val="20"/>
              </w:rPr>
            </w:pPr>
            <w:r w:rsidRPr="76534004">
              <w:rPr>
                <w:rFonts w:ascii="Ravensbourne Sans" w:eastAsia="Ravensbourne Sans" w:hAnsi="Ravensbourne Sans" w:cs="Ravensbourne Sans"/>
                <w:sz w:val="20"/>
                <w:szCs w:val="20"/>
              </w:rPr>
              <w:t>x</w:t>
            </w:r>
          </w:p>
        </w:tc>
      </w:tr>
      <w:tr w:rsidR="15F84658" w14:paraId="0EEBAB4B" w14:textId="77777777" w:rsidTr="7653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6" w:type="dxa"/>
        </w:trPr>
        <w:tc>
          <w:tcPr>
            <w:tcW w:w="8340" w:type="dxa"/>
            <w:gridSpan w:val="6"/>
            <w:tcBorders>
              <w:top w:val="single" w:sz="6" w:space="0" w:color="9CC3E5"/>
              <w:left w:val="single" w:sz="6" w:space="0" w:color="9CC3E5"/>
              <w:bottom w:val="single" w:sz="6" w:space="0" w:color="9CC3E5"/>
              <w:right w:val="single" w:sz="6" w:space="0" w:color="9CC3E5"/>
            </w:tcBorders>
            <w:shd w:val="clear" w:color="auto" w:fill="D9E2F3" w:themeFill="accent5" w:themeFillTint="33"/>
          </w:tcPr>
          <w:p w14:paraId="4A4EA0DE" w14:textId="2C14396D" w:rsidR="15F84658" w:rsidRDefault="34F53918" w:rsidP="15F84658">
            <w:pPr>
              <w:spacing w:after="0"/>
              <w:rPr>
                <w:rFonts w:ascii="Ravensbourne Sans" w:eastAsia="Ravensbourne Sans" w:hAnsi="Ravensbourne Sans" w:cs="Ravensbourne Sans"/>
                <w:sz w:val="20"/>
                <w:szCs w:val="20"/>
              </w:rPr>
            </w:pPr>
            <w:r w:rsidRPr="76534004">
              <w:rPr>
                <w:rFonts w:ascii="Ravensbourne Sans" w:eastAsia="Ravensbourne Sans" w:hAnsi="Ravensbourne Sans" w:cs="Ravensbourne Sans"/>
                <w:b/>
                <w:bCs/>
                <w:sz w:val="20"/>
                <w:szCs w:val="20"/>
              </w:rPr>
              <w:t>Level 5 Modules</w:t>
            </w:r>
          </w:p>
        </w:tc>
      </w:tr>
      <w:tr w:rsidR="15F84658" w14:paraId="0D1842C1" w14:textId="77777777" w:rsidTr="7653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6" w:type="dxa"/>
        </w:trPr>
        <w:tc>
          <w:tcPr>
            <w:tcW w:w="3960" w:type="dxa"/>
            <w:tcBorders>
              <w:top w:val="single" w:sz="6" w:space="0" w:color="9CC3E5"/>
              <w:left w:val="single" w:sz="6" w:space="0" w:color="9CC3E5"/>
              <w:bottom w:val="single" w:sz="6" w:space="0" w:color="9CC3E5"/>
              <w:right w:val="single" w:sz="6" w:space="0" w:color="FFFFFF" w:themeColor="background1"/>
            </w:tcBorders>
            <w:shd w:val="clear" w:color="auto" w:fill="D9E2F3" w:themeFill="accent5" w:themeFillTint="33"/>
          </w:tcPr>
          <w:p w14:paraId="15DBC86D" w14:textId="3F923A37" w:rsidR="15F84658" w:rsidRDefault="68D330D3" w:rsidP="76534004">
            <w:pPr>
              <w:spacing w:after="0"/>
              <w:rPr>
                <w:rFonts w:ascii="Ravensbourne Sans" w:eastAsia="Ravensbourne Sans" w:hAnsi="Ravensbourne Sans" w:cs="Ravensbourne Sans"/>
                <w:sz w:val="20"/>
                <w:szCs w:val="20"/>
              </w:rPr>
            </w:pPr>
            <w:r w:rsidRPr="76534004">
              <w:rPr>
                <w:rFonts w:ascii="Ravensbourne Sans" w:eastAsia="Ravensbourne Sans" w:hAnsi="Ravensbourne Sans" w:cs="Ravensbourne Sans"/>
                <w:color w:val="000000" w:themeColor="text1"/>
                <w:sz w:val="20"/>
                <w:szCs w:val="20"/>
              </w:rPr>
              <w:t>DIM25201 Consumer Journey</w:t>
            </w:r>
          </w:p>
        </w:tc>
        <w:tc>
          <w:tcPr>
            <w:tcW w:w="990" w:type="dxa"/>
            <w:tcBorders>
              <w:top w:val="single" w:sz="6" w:space="0" w:color="9CC3E5"/>
              <w:left w:val="single" w:sz="6" w:space="0" w:color="FFFFFF" w:themeColor="background1"/>
              <w:bottom w:val="single" w:sz="6" w:space="0" w:color="9CC3E5"/>
              <w:right w:val="single" w:sz="6" w:space="0" w:color="FFFFFF" w:themeColor="background1"/>
            </w:tcBorders>
            <w:shd w:val="clear" w:color="auto" w:fill="D9E2F3" w:themeFill="accent5" w:themeFillTint="33"/>
          </w:tcPr>
          <w:p w14:paraId="332E95BA" w14:textId="23949A75" w:rsidR="15F84658" w:rsidRDefault="34F53918" w:rsidP="15F84658">
            <w:pPr>
              <w:spacing w:after="0"/>
              <w:jc w:val="center"/>
              <w:rPr>
                <w:rFonts w:ascii="Ravensbourne Sans" w:eastAsia="Ravensbourne Sans" w:hAnsi="Ravensbourne Sans" w:cs="Ravensbourne Sans"/>
                <w:sz w:val="20"/>
                <w:szCs w:val="20"/>
              </w:rPr>
            </w:pPr>
            <w:r w:rsidRPr="76534004">
              <w:rPr>
                <w:rFonts w:ascii="Ravensbourne Sans" w:eastAsia="Ravensbourne Sans" w:hAnsi="Ravensbourne Sans" w:cs="Ravensbourne Sans"/>
                <w:sz w:val="20"/>
                <w:szCs w:val="20"/>
              </w:rPr>
              <w:t>x</w:t>
            </w:r>
          </w:p>
        </w:tc>
        <w:tc>
          <w:tcPr>
            <w:tcW w:w="990" w:type="dxa"/>
            <w:tcBorders>
              <w:top w:val="single" w:sz="6" w:space="0" w:color="9CC3E5"/>
              <w:left w:val="single" w:sz="6" w:space="0" w:color="FFFFFF" w:themeColor="background1"/>
              <w:bottom w:val="single" w:sz="6" w:space="0" w:color="9CC3E5"/>
              <w:right w:val="single" w:sz="6" w:space="0" w:color="FFFFFF" w:themeColor="background1"/>
            </w:tcBorders>
            <w:shd w:val="clear" w:color="auto" w:fill="D9E2F3" w:themeFill="accent5" w:themeFillTint="33"/>
          </w:tcPr>
          <w:p w14:paraId="4AA438D3" w14:textId="66FA6184" w:rsidR="15F84658" w:rsidRDefault="34F53918" w:rsidP="15F84658">
            <w:pPr>
              <w:spacing w:after="0"/>
              <w:jc w:val="center"/>
              <w:rPr>
                <w:rFonts w:ascii="Ravensbourne Sans" w:eastAsia="Ravensbourne Sans" w:hAnsi="Ravensbourne Sans" w:cs="Ravensbourne Sans"/>
                <w:sz w:val="20"/>
                <w:szCs w:val="20"/>
              </w:rPr>
            </w:pPr>
            <w:r w:rsidRPr="76534004">
              <w:rPr>
                <w:rFonts w:ascii="Ravensbourne Sans" w:eastAsia="Ravensbourne Sans" w:hAnsi="Ravensbourne Sans" w:cs="Ravensbourne Sans"/>
                <w:sz w:val="20"/>
                <w:szCs w:val="20"/>
              </w:rPr>
              <w:t>x</w:t>
            </w:r>
          </w:p>
        </w:tc>
        <w:tc>
          <w:tcPr>
            <w:tcW w:w="1125" w:type="dxa"/>
            <w:tcBorders>
              <w:top w:val="single" w:sz="6" w:space="0" w:color="9CC3E5"/>
              <w:left w:val="single" w:sz="6" w:space="0" w:color="FFFFFF" w:themeColor="background1"/>
              <w:bottom w:val="single" w:sz="6" w:space="0" w:color="9CC3E5"/>
              <w:right w:val="single" w:sz="6" w:space="0" w:color="FFFFFF" w:themeColor="background1"/>
            </w:tcBorders>
            <w:shd w:val="clear" w:color="auto" w:fill="D9E2F3" w:themeFill="accent5" w:themeFillTint="33"/>
          </w:tcPr>
          <w:p w14:paraId="6E27A324" w14:textId="63D93373" w:rsidR="15F84658" w:rsidRDefault="15F84658" w:rsidP="15F84658">
            <w:pPr>
              <w:spacing w:after="0"/>
              <w:jc w:val="center"/>
              <w:rPr>
                <w:rFonts w:ascii="Ravensbourne Sans" w:eastAsia="Ravensbourne Sans" w:hAnsi="Ravensbourne Sans" w:cs="Ravensbourne Sans"/>
                <w:sz w:val="20"/>
                <w:szCs w:val="20"/>
              </w:rPr>
            </w:pPr>
          </w:p>
        </w:tc>
        <w:tc>
          <w:tcPr>
            <w:tcW w:w="1275" w:type="dxa"/>
            <w:gridSpan w:val="2"/>
            <w:tcBorders>
              <w:top w:val="single" w:sz="6" w:space="0" w:color="9CC3E5"/>
              <w:left w:val="single" w:sz="6" w:space="0" w:color="FFFFFF" w:themeColor="background1"/>
              <w:bottom w:val="single" w:sz="6" w:space="0" w:color="9CC3E5"/>
              <w:right w:val="single" w:sz="6" w:space="0" w:color="9CC3E5"/>
            </w:tcBorders>
            <w:shd w:val="clear" w:color="auto" w:fill="D9E2F3" w:themeFill="accent5" w:themeFillTint="33"/>
          </w:tcPr>
          <w:p w14:paraId="6F0CCC61" w14:textId="0F0BFF9E" w:rsidR="15F84658" w:rsidRDefault="34F53918" w:rsidP="15F84658">
            <w:pPr>
              <w:spacing w:after="0"/>
              <w:jc w:val="center"/>
              <w:rPr>
                <w:rFonts w:ascii="Ravensbourne Sans" w:eastAsia="Ravensbourne Sans" w:hAnsi="Ravensbourne Sans" w:cs="Ravensbourne Sans"/>
                <w:sz w:val="20"/>
                <w:szCs w:val="20"/>
              </w:rPr>
            </w:pPr>
            <w:r w:rsidRPr="76534004">
              <w:rPr>
                <w:rFonts w:ascii="Ravensbourne Sans" w:eastAsia="Ravensbourne Sans" w:hAnsi="Ravensbourne Sans" w:cs="Ravensbourne Sans"/>
                <w:sz w:val="20"/>
                <w:szCs w:val="20"/>
              </w:rPr>
              <w:t>x</w:t>
            </w:r>
          </w:p>
        </w:tc>
      </w:tr>
      <w:tr w:rsidR="15F84658" w14:paraId="5B9F79B1" w14:textId="77777777" w:rsidTr="7653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6" w:type="dxa"/>
        </w:trPr>
        <w:tc>
          <w:tcPr>
            <w:tcW w:w="3960" w:type="dxa"/>
            <w:tcBorders>
              <w:top w:val="single" w:sz="6" w:space="0" w:color="9CC3E5"/>
              <w:left w:val="single" w:sz="6" w:space="0" w:color="9CC3E5"/>
              <w:bottom w:val="single" w:sz="6" w:space="0" w:color="9CC3E5"/>
              <w:right w:val="single" w:sz="6" w:space="0" w:color="FFFFFF" w:themeColor="background1"/>
            </w:tcBorders>
            <w:shd w:val="clear" w:color="auto" w:fill="D9E2F3" w:themeFill="accent5" w:themeFillTint="33"/>
          </w:tcPr>
          <w:p w14:paraId="75957CAE" w14:textId="3F2645A4" w:rsidR="15F84658" w:rsidRDefault="6704E85E" w:rsidP="15F84658">
            <w:pPr>
              <w:spacing w:after="0"/>
              <w:rPr>
                <w:rFonts w:ascii="Ravensbourne Sans" w:eastAsia="Ravensbourne Sans" w:hAnsi="Ravensbourne Sans" w:cs="Ravensbourne Sans"/>
                <w:sz w:val="20"/>
                <w:szCs w:val="20"/>
              </w:rPr>
            </w:pPr>
            <w:r w:rsidRPr="76534004">
              <w:rPr>
                <w:rFonts w:ascii="Ravensbourne Sans" w:eastAsia="Ravensbourne Sans" w:hAnsi="Ravensbourne Sans" w:cs="Ravensbourne Sans"/>
                <w:sz w:val="20"/>
                <w:szCs w:val="20"/>
              </w:rPr>
              <w:t>DIM22202 Photography and Visual Creation</w:t>
            </w:r>
          </w:p>
        </w:tc>
        <w:tc>
          <w:tcPr>
            <w:tcW w:w="990" w:type="dxa"/>
            <w:tcBorders>
              <w:top w:val="single" w:sz="6" w:space="0" w:color="9CC3E5"/>
              <w:left w:val="single" w:sz="6" w:space="0" w:color="FFFFFF" w:themeColor="background1"/>
              <w:bottom w:val="single" w:sz="6" w:space="0" w:color="9CC3E5"/>
              <w:right w:val="single" w:sz="6" w:space="0" w:color="FFFFFF" w:themeColor="background1"/>
            </w:tcBorders>
            <w:shd w:val="clear" w:color="auto" w:fill="D9E2F3" w:themeFill="accent5" w:themeFillTint="33"/>
          </w:tcPr>
          <w:p w14:paraId="5BB5C65D" w14:textId="16D10E65" w:rsidR="15F84658" w:rsidRDefault="34F53918" w:rsidP="15F84658">
            <w:pPr>
              <w:spacing w:after="0"/>
              <w:jc w:val="center"/>
              <w:rPr>
                <w:rFonts w:ascii="Ravensbourne Sans" w:eastAsia="Ravensbourne Sans" w:hAnsi="Ravensbourne Sans" w:cs="Ravensbourne Sans"/>
                <w:sz w:val="20"/>
                <w:szCs w:val="20"/>
              </w:rPr>
            </w:pPr>
            <w:r w:rsidRPr="76534004">
              <w:rPr>
                <w:rFonts w:ascii="Ravensbourne Sans" w:eastAsia="Ravensbourne Sans" w:hAnsi="Ravensbourne Sans" w:cs="Ravensbourne Sans"/>
                <w:sz w:val="20"/>
                <w:szCs w:val="20"/>
              </w:rPr>
              <w:t>x</w:t>
            </w:r>
          </w:p>
        </w:tc>
        <w:tc>
          <w:tcPr>
            <w:tcW w:w="990" w:type="dxa"/>
            <w:tcBorders>
              <w:top w:val="single" w:sz="6" w:space="0" w:color="9CC3E5"/>
              <w:left w:val="single" w:sz="6" w:space="0" w:color="FFFFFF" w:themeColor="background1"/>
              <w:bottom w:val="single" w:sz="6" w:space="0" w:color="9CC3E5"/>
              <w:right w:val="single" w:sz="6" w:space="0" w:color="FFFFFF" w:themeColor="background1"/>
            </w:tcBorders>
            <w:shd w:val="clear" w:color="auto" w:fill="D9E2F3" w:themeFill="accent5" w:themeFillTint="33"/>
          </w:tcPr>
          <w:p w14:paraId="0CF12636" w14:textId="2625A77A" w:rsidR="15F84658" w:rsidRDefault="34F53918" w:rsidP="15F84658">
            <w:pPr>
              <w:spacing w:after="0"/>
              <w:jc w:val="center"/>
              <w:rPr>
                <w:rFonts w:ascii="Ravensbourne Sans" w:eastAsia="Ravensbourne Sans" w:hAnsi="Ravensbourne Sans" w:cs="Ravensbourne Sans"/>
                <w:sz w:val="20"/>
                <w:szCs w:val="20"/>
              </w:rPr>
            </w:pPr>
            <w:r w:rsidRPr="76534004">
              <w:rPr>
                <w:rFonts w:ascii="Ravensbourne Sans" w:eastAsia="Ravensbourne Sans" w:hAnsi="Ravensbourne Sans" w:cs="Ravensbourne Sans"/>
                <w:sz w:val="20"/>
                <w:szCs w:val="20"/>
              </w:rPr>
              <w:t>x</w:t>
            </w:r>
          </w:p>
        </w:tc>
        <w:tc>
          <w:tcPr>
            <w:tcW w:w="1125" w:type="dxa"/>
            <w:tcBorders>
              <w:top w:val="single" w:sz="6" w:space="0" w:color="9CC3E5"/>
              <w:left w:val="single" w:sz="6" w:space="0" w:color="FFFFFF" w:themeColor="background1"/>
              <w:bottom w:val="single" w:sz="6" w:space="0" w:color="9CC3E5"/>
              <w:right w:val="single" w:sz="6" w:space="0" w:color="FFFFFF" w:themeColor="background1"/>
            </w:tcBorders>
            <w:shd w:val="clear" w:color="auto" w:fill="D9E2F3" w:themeFill="accent5" w:themeFillTint="33"/>
          </w:tcPr>
          <w:p w14:paraId="5AD0DF3D" w14:textId="2E3FF091" w:rsidR="15F84658" w:rsidRDefault="15F84658" w:rsidP="15F84658">
            <w:pPr>
              <w:spacing w:after="0"/>
              <w:jc w:val="center"/>
              <w:rPr>
                <w:rFonts w:ascii="Ravensbourne Sans" w:eastAsia="Ravensbourne Sans" w:hAnsi="Ravensbourne Sans" w:cs="Ravensbourne Sans"/>
                <w:sz w:val="20"/>
                <w:szCs w:val="20"/>
              </w:rPr>
            </w:pPr>
          </w:p>
        </w:tc>
        <w:tc>
          <w:tcPr>
            <w:tcW w:w="1275" w:type="dxa"/>
            <w:gridSpan w:val="2"/>
            <w:tcBorders>
              <w:top w:val="single" w:sz="6" w:space="0" w:color="9CC3E5"/>
              <w:left w:val="single" w:sz="6" w:space="0" w:color="FFFFFF" w:themeColor="background1"/>
              <w:bottom w:val="single" w:sz="6" w:space="0" w:color="9CC3E5"/>
              <w:right w:val="single" w:sz="6" w:space="0" w:color="9CC3E5"/>
            </w:tcBorders>
            <w:shd w:val="clear" w:color="auto" w:fill="D9E2F3" w:themeFill="accent5" w:themeFillTint="33"/>
          </w:tcPr>
          <w:p w14:paraId="430E8ECD" w14:textId="457C407F" w:rsidR="15F84658" w:rsidRDefault="34F53918" w:rsidP="15F84658">
            <w:pPr>
              <w:spacing w:after="0"/>
              <w:jc w:val="center"/>
              <w:rPr>
                <w:rFonts w:ascii="Ravensbourne Sans" w:eastAsia="Ravensbourne Sans" w:hAnsi="Ravensbourne Sans" w:cs="Ravensbourne Sans"/>
                <w:sz w:val="20"/>
                <w:szCs w:val="20"/>
              </w:rPr>
            </w:pPr>
            <w:r w:rsidRPr="76534004">
              <w:rPr>
                <w:rFonts w:ascii="Ravensbourne Sans" w:eastAsia="Ravensbourne Sans" w:hAnsi="Ravensbourne Sans" w:cs="Ravensbourne Sans"/>
                <w:sz w:val="20"/>
                <w:szCs w:val="20"/>
              </w:rPr>
              <w:t>x</w:t>
            </w:r>
          </w:p>
        </w:tc>
      </w:tr>
      <w:tr w:rsidR="15F84658" w14:paraId="7BFDE15A" w14:textId="77777777" w:rsidTr="7653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6" w:type="dxa"/>
        </w:trPr>
        <w:tc>
          <w:tcPr>
            <w:tcW w:w="3960" w:type="dxa"/>
            <w:tcBorders>
              <w:top w:val="single" w:sz="6" w:space="0" w:color="9CC3E5"/>
              <w:left w:val="single" w:sz="6" w:space="0" w:color="9CC3E5"/>
              <w:bottom w:val="single" w:sz="6" w:space="0" w:color="9CC3E5"/>
              <w:right w:val="single" w:sz="6" w:space="0" w:color="FFFFFF" w:themeColor="background1"/>
            </w:tcBorders>
            <w:shd w:val="clear" w:color="auto" w:fill="D9E2F3" w:themeFill="accent5" w:themeFillTint="33"/>
          </w:tcPr>
          <w:p w14:paraId="32162EBD" w14:textId="227552A0" w:rsidR="15F84658" w:rsidRDefault="6AB54170" w:rsidP="76534004">
            <w:pPr>
              <w:spacing w:after="0"/>
              <w:rPr>
                <w:rFonts w:ascii="Ravensbourne Sans" w:eastAsia="Ravensbourne Sans" w:hAnsi="Ravensbourne Sans" w:cs="Ravensbourne Sans"/>
                <w:sz w:val="20"/>
                <w:szCs w:val="20"/>
              </w:rPr>
            </w:pPr>
            <w:r w:rsidRPr="76534004">
              <w:rPr>
                <w:rFonts w:ascii="Ravensbourne Sans" w:eastAsia="Ravensbourne Sans" w:hAnsi="Ravensbourne Sans" w:cs="Ravensbourne Sans"/>
                <w:color w:val="000000" w:themeColor="text1"/>
                <w:sz w:val="20"/>
                <w:szCs w:val="20"/>
              </w:rPr>
              <w:t>DIM25204 Branding and Communication Design</w:t>
            </w:r>
          </w:p>
        </w:tc>
        <w:tc>
          <w:tcPr>
            <w:tcW w:w="990" w:type="dxa"/>
            <w:tcBorders>
              <w:top w:val="single" w:sz="6" w:space="0" w:color="9CC3E5"/>
              <w:left w:val="single" w:sz="6" w:space="0" w:color="FFFFFF" w:themeColor="background1"/>
              <w:bottom w:val="single" w:sz="6" w:space="0" w:color="9CC3E5"/>
              <w:right w:val="single" w:sz="6" w:space="0" w:color="FFFFFF" w:themeColor="background1"/>
            </w:tcBorders>
            <w:shd w:val="clear" w:color="auto" w:fill="D9E2F3" w:themeFill="accent5" w:themeFillTint="33"/>
          </w:tcPr>
          <w:p w14:paraId="2AED2551" w14:textId="4E8EE12E" w:rsidR="15F84658" w:rsidRDefault="34F53918" w:rsidP="15F84658">
            <w:pPr>
              <w:spacing w:after="0"/>
              <w:jc w:val="center"/>
              <w:rPr>
                <w:rFonts w:ascii="Ravensbourne Sans" w:eastAsia="Ravensbourne Sans" w:hAnsi="Ravensbourne Sans" w:cs="Ravensbourne Sans"/>
                <w:sz w:val="20"/>
                <w:szCs w:val="20"/>
              </w:rPr>
            </w:pPr>
            <w:r w:rsidRPr="76534004">
              <w:rPr>
                <w:rFonts w:ascii="Ravensbourne Sans" w:eastAsia="Ravensbourne Sans" w:hAnsi="Ravensbourne Sans" w:cs="Ravensbourne Sans"/>
                <w:sz w:val="20"/>
                <w:szCs w:val="20"/>
              </w:rPr>
              <w:t>x</w:t>
            </w:r>
          </w:p>
        </w:tc>
        <w:tc>
          <w:tcPr>
            <w:tcW w:w="990" w:type="dxa"/>
            <w:tcBorders>
              <w:top w:val="single" w:sz="6" w:space="0" w:color="9CC3E5"/>
              <w:left w:val="single" w:sz="6" w:space="0" w:color="FFFFFF" w:themeColor="background1"/>
              <w:bottom w:val="single" w:sz="6" w:space="0" w:color="9CC3E5"/>
              <w:right w:val="single" w:sz="6" w:space="0" w:color="FFFFFF" w:themeColor="background1"/>
            </w:tcBorders>
            <w:shd w:val="clear" w:color="auto" w:fill="D9E2F3" w:themeFill="accent5" w:themeFillTint="33"/>
          </w:tcPr>
          <w:p w14:paraId="664FC523" w14:textId="62DEB9E8" w:rsidR="15F84658" w:rsidRDefault="34F53918" w:rsidP="15F84658">
            <w:pPr>
              <w:spacing w:after="0"/>
              <w:jc w:val="center"/>
              <w:rPr>
                <w:rFonts w:ascii="Ravensbourne Sans" w:eastAsia="Ravensbourne Sans" w:hAnsi="Ravensbourne Sans" w:cs="Ravensbourne Sans"/>
                <w:sz w:val="20"/>
                <w:szCs w:val="20"/>
              </w:rPr>
            </w:pPr>
            <w:r w:rsidRPr="76534004">
              <w:rPr>
                <w:rFonts w:ascii="Ravensbourne Sans" w:eastAsia="Ravensbourne Sans" w:hAnsi="Ravensbourne Sans" w:cs="Ravensbourne Sans"/>
                <w:sz w:val="20"/>
                <w:szCs w:val="20"/>
              </w:rPr>
              <w:t>x</w:t>
            </w:r>
          </w:p>
        </w:tc>
        <w:tc>
          <w:tcPr>
            <w:tcW w:w="1125" w:type="dxa"/>
            <w:tcBorders>
              <w:top w:val="single" w:sz="6" w:space="0" w:color="9CC3E5"/>
              <w:left w:val="single" w:sz="6" w:space="0" w:color="FFFFFF" w:themeColor="background1"/>
              <w:bottom w:val="single" w:sz="6" w:space="0" w:color="9CC3E5"/>
              <w:right w:val="single" w:sz="6" w:space="0" w:color="FFFFFF" w:themeColor="background1"/>
            </w:tcBorders>
            <w:shd w:val="clear" w:color="auto" w:fill="D9E2F3" w:themeFill="accent5" w:themeFillTint="33"/>
          </w:tcPr>
          <w:p w14:paraId="36F1A2D2" w14:textId="235C0C4B" w:rsidR="15F84658" w:rsidRDefault="15F84658" w:rsidP="15F84658">
            <w:pPr>
              <w:spacing w:after="0"/>
              <w:jc w:val="center"/>
              <w:rPr>
                <w:rFonts w:ascii="Ravensbourne Sans" w:eastAsia="Ravensbourne Sans" w:hAnsi="Ravensbourne Sans" w:cs="Ravensbourne Sans"/>
                <w:sz w:val="20"/>
                <w:szCs w:val="20"/>
              </w:rPr>
            </w:pPr>
          </w:p>
        </w:tc>
        <w:tc>
          <w:tcPr>
            <w:tcW w:w="1275" w:type="dxa"/>
            <w:gridSpan w:val="2"/>
            <w:tcBorders>
              <w:top w:val="single" w:sz="6" w:space="0" w:color="9CC3E5"/>
              <w:left w:val="single" w:sz="6" w:space="0" w:color="FFFFFF" w:themeColor="background1"/>
              <w:bottom w:val="single" w:sz="6" w:space="0" w:color="9CC3E5"/>
              <w:right w:val="single" w:sz="6" w:space="0" w:color="9CC3E5"/>
            </w:tcBorders>
            <w:shd w:val="clear" w:color="auto" w:fill="D9E2F3" w:themeFill="accent5" w:themeFillTint="33"/>
          </w:tcPr>
          <w:p w14:paraId="08B2C89B" w14:textId="5AFFFAF1" w:rsidR="15F84658" w:rsidRDefault="34F53918" w:rsidP="15F84658">
            <w:pPr>
              <w:spacing w:after="0"/>
              <w:jc w:val="center"/>
              <w:rPr>
                <w:rFonts w:ascii="Ravensbourne Sans" w:eastAsia="Ravensbourne Sans" w:hAnsi="Ravensbourne Sans" w:cs="Ravensbourne Sans"/>
                <w:sz w:val="20"/>
                <w:szCs w:val="20"/>
              </w:rPr>
            </w:pPr>
            <w:r w:rsidRPr="76534004">
              <w:rPr>
                <w:rFonts w:ascii="Ravensbourne Sans" w:eastAsia="Ravensbourne Sans" w:hAnsi="Ravensbourne Sans" w:cs="Ravensbourne Sans"/>
                <w:sz w:val="20"/>
                <w:szCs w:val="20"/>
              </w:rPr>
              <w:t>x</w:t>
            </w:r>
          </w:p>
        </w:tc>
      </w:tr>
      <w:tr w:rsidR="15F84658" w14:paraId="3A3B8535" w14:textId="77777777" w:rsidTr="7653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6" w:type="dxa"/>
        </w:trPr>
        <w:tc>
          <w:tcPr>
            <w:tcW w:w="3960" w:type="dxa"/>
            <w:tcBorders>
              <w:top w:val="single" w:sz="6" w:space="0" w:color="9CC3E5"/>
              <w:left w:val="single" w:sz="6" w:space="0" w:color="9CC3E5"/>
              <w:bottom w:val="single" w:sz="6" w:space="0" w:color="9CC3E5"/>
              <w:right w:val="single" w:sz="6" w:space="0" w:color="FFFFFF" w:themeColor="background1"/>
            </w:tcBorders>
            <w:shd w:val="clear" w:color="auto" w:fill="D9E2F3" w:themeFill="accent5" w:themeFillTint="33"/>
          </w:tcPr>
          <w:p w14:paraId="295C2191" w14:textId="59648E65" w:rsidR="15F84658" w:rsidRDefault="0052E400" w:rsidP="15F84658">
            <w:pPr>
              <w:spacing w:after="0"/>
              <w:rPr>
                <w:rFonts w:ascii="Ravensbourne Sans" w:eastAsia="Ravensbourne Sans" w:hAnsi="Ravensbourne Sans" w:cs="Ravensbourne Sans"/>
                <w:sz w:val="20"/>
                <w:szCs w:val="20"/>
              </w:rPr>
            </w:pPr>
            <w:r w:rsidRPr="76534004">
              <w:rPr>
                <w:rFonts w:ascii="Ravensbourne Sans" w:eastAsia="Ravensbourne Sans" w:hAnsi="Ravensbourne Sans" w:cs="Ravensbourne Sans"/>
                <w:sz w:val="20"/>
                <w:szCs w:val="20"/>
              </w:rPr>
              <w:t>PLP22203</w:t>
            </w:r>
            <w:r w:rsidR="34F53918" w:rsidRPr="76534004">
              <w:rPr>
                <w:rFonts w:ascii="Ravensbourne Sans" w:eastAsia="Ravensbourne Sans" w:hAnsi="Ravensbourne Sans" w:cs="Ravensbourne Sans"/>
                <w:sz w:val="20"/>
                <w:szCs w:val="20"/>
              </w:rPr>
              <w:t xml:space="preserve"> Professional Life Practice: Applying your Practice</w:t>
            </w:r>
          </w:p>
        </w:tc>
        <w:tc>
          <w:tcPr>
            <w:tcW w:w="990" w:type="dxa"/>
            <w:tcBorders>
              <w:top w:val="single" w:sz="6" w:space="0" w:color="9CC3E5"/>
              <w:left w:val="single" w:sz="6" w:space="0" w:color="FFFFFF" w:themeColor="background1"/>
              <w:bottom w:val="single" w:sz="6" w:space="0" w:color="9CC3E5"/>
              <w:right w:val="single" w:sz="6" w:space="0" w:color="FFFFFF" w:themeColor="background1"/>
            </w:tcBorders>
            <w:shd w:val="clear" w:color="auto" w:fill="D9E2F3" w:themeFill="accent5" w:themeFillTint="33"/>
          </w:tcPr>
          <w:p w14:paraId="22AA7F00" w14:textId="065487CA" w:rsidR="15F84658" w:rsidRDefault="34F53918" w:rsidP="15F84658">
            <w:pPr>
              <w:spacing w:after="0"/>
              <w:jc w:val="center"/>
              <w:rPr>
                <w:rFonts w:ascii="Ravensbourne Sans" w:eastAsia="Ravensbourne Sans" w:hAnsi="Ravensbourne Sans" w:cs="Ravensbourne Sans"/>
                <w:sz w:val="20"/>
                <w:szCs w:val="20"/>
              </w:rPr>
            </w:pPr>
            <w:r w:rsidRPr="76534004">
              <w:rPr>
                <w:rFonts w:ascii="Ravensbourne Sans" w:eastAsia="Ravensbourne Sans" w:hAnsi="Ravensbourne Sans" w:cs="Ravensbourne Sans"/>
                <w:sz w:val="20"/>
                <w:szCs w:val="20"/>
              </w:rPr>
              <w:t>x</w:t>
            </w:r>
          </w:p>
        </w:tc>
        <w:tc>
          <w:tcPr>
            <w:tcW w:w="990" w:type="dxa"/>
            <w:tcBorders>
              <w:top w:val="single" w:sz="6" w:space="0" w:color="9CC3E5"/>
              <w:left w:val="single" w:sz="6" w:space="0" w:color="FFFFFF" w:themeColor="background1"/>
              <w:bottom w:val="single" w:sz="6" w:space="0" w:color="9CC3E5"/>
              <w:right w:val="single" w:sz="6" w:space="0" w:color="FFFFFF" w:themeColor="background1"/>
            </w:tcBorders>
            <w:shd w:val="clear" w:color="auto" w:fill="D9E2F3" w:themeFill="accent5" w:themeFillTint="33"/>
          </w:tcPr>
          <w:p w14:paraId="67DAB313" w14:textId="73BE966B" w:rsidR="15F84658" w:rsidRDefault="34F53918" w:rsidP="15F84658">
            <w:pPr>
              <w:spacing w:after="0"/>
              <w:jc w:val="center"/>
              <w:rPr>
                <w:rFonts w:ascii="Ravensbourne Sans" w:eastAsia="Ravensbourne Sans" w:hAnsi="Ravensbourne Sans" w:cs="Ravensbourne Sans"/>
                <w:sz w:val="20"/>
                <w:szCs w:val="20"/>
              </w:rPr>
            </w:pPr>
            <w:r w:rsidRPr="76534004">
              <w:rPr>
                <w:rFonts w:ascii="Ravensbourne Sans" w:eastAsia="Ravensbourne Sans" w:hAnsi="Ravensbourne Sans" w:cs="Ravensbourne Sans"/>
                <w:sz w:val="20"/>
                <w:szCs w:val="20"/>
              </w:rPr>
              <w:t>x</w:t>
            </w:r>
          </w:p>
        </w:tc>
        <w:tc>
          <w:tcPr>
            <w:tcW w:w="1125" w:type="dxa"/>
            <w:tcBorders>
              <w:top w:val="single" w:sz="6" w:space="0" w:color="9CC3E5"/>
              <w:left w:val="single" w:sz="6" w:space="0" w:color="FFFFFF" w:themeColor="background1"/>
              <w:bottom w:val="single" w:sz="6" w:space="0" w:color="9CC3E5"/>
              <w:right w:val="single" w:sz="6" w:space="0" w:color="FFFFFF" w:themeColor="background1"/>
            </w:tcBorders>
            <w:shd w:val="clear" w:color="auto" w:fill="D9E2F3" w:themeFill="accent5" w:themeFillTint="33"/>
          </w:tcPr>
          <w:p w14:paraId="64FB3943" w14:textId="6E0A983F" w:rsidR="15F84658" w:rsidRDefault="34F53918" w:rsidP="15F84658">
            <w:pPr>
              <w:spacing w:after="0"/>
              <w:jc w:val="center"/>
              <w:rPr>
                <w:rFonts w:ascii="Ravensbourne Sans" w:eastAsia="Ravensbourne Sans" w:hAnsi="Ravensbourne Sans" w:cs="Ravensbourne Sans"/>
                <w:sz w:val="20"/>
                <w:szCs w:val="20"/>
              </w:rPr>
            </w:pPr>
            <w:r w:rsidRPr="76534004">
              <w:rPr>
                <w:rFonts w:ascii="Ravensbourne Sans" w:eastAsia="Ravensbourne Sans" w:hAnsi="Ravensbourne Sans" w:cs="Ravensbourne Sans"/>
                <w:sz w:val="20"/>
                <w:szCs w:val="20"/>
              </w:rPr>
              <w:t>x</w:t>
            </w:r>
          </w:p>
        </w:tc>
        <w:tc>
          <w:tcPr>
            <w:tcW w:w="1275" w:type="dxa"/>
            <w:gridSpan w:val="2"/>
            <w:tcBorders>
              <w:top w:val="single" w:sz="6" w:space="0" w:color="9CC3E5"/>
              <w:left w:val="single" w:sz="6" w:space="0" w:color="FFFFFF" w:themeColor="background1"/>
              <w:bottom w:val="single" w:sz="6" w:space="0" w:color="9CC3E5"/>
              <w:right w:val="single" w:sz="6" w:space="0" w:color="9CC3E5"/>
            </w:tcBorders>
            <w:shd w:val="clear" w:color="auto" w:fill="D9E2F3" w:themeFill="accent5" w:themeFillTint="33"/>
          </w:tcPr>
          <w:p w14:paraId="1E6B34CF" w14:textId="44566B0C" w:rsidR="15F84658" w:rsidRDefault="34F53918" w:rsidP="15F84658">
            <w:pPr>
              <w:spacing w:after="0"/>
              <w:jc w:val="center"/>
              <w:rPr>
                <w:rFonts w:ascii="Ravensbourne Sans" w:eastAsia="Ravensbourne Sans" w:hAnsi="Ravensbourne Sans" w:cs="Ravensbourne Sans"/>
                <w:sz w:val="20"/>
                <w:szCs w:val="20"/>
              </w:rPr>
            </w:pPr>
            <w:r w:rsidRPr="76534004">
              <w:rPr>
                <w:rFonts w:ascii="Ravensbourne Sans" w:eastAsia="Ravensbourne Sans" w:hAnsi="Ravensbourne Sans" w:cs="Ravensbourne Sans"/>
                <w:sz w:val="20"/>
                <w:szCs w:val="20"/>
              </w:rPr>
              <w:t>x</w:t>
            </w:r>
          </w:p>
        </w:tc>
      </w:tr>
      <w:tr w:rsidR="15F84658" w14:paraId="696F2851" w14:textId="77777777" w:rsidTr="7653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6" w:type="dxa"/>
        </w:trPr>
        <w:tc>
          <w:tcPr>
            <w:tcW w:w="3960" w:type="dxa"/>
            <w:tcBorders>
              <w:top w:val="single" w:sz="6" w:space="0" w:color="9CC3E5"/>
              <w:left w:val="single" w:sz="6" w:space="0" w:color="9CC3E5"/>
              <w:bottom w:val="single" w:sz="6" w:space="0" w:color="9CC3E5"/>
              <w:right w:val="single" w:sz="6" w:space="0" w:color="FFFFFF" w:themeColor="background1"/>
            </w:tcBorders>
            <w:shd w:val="clear" w:color="auto" w:fill="D9E2F3" w:themeFill="accent5" w:themeFillTint="33"/>
          </w:tcPr>
          <w:p w14:paraId="74B02476" w14:textId="3F152736" w:rsidR="15F84658" w:rsidRDefault="58BEF3E8" w:rsidP="15F84658">
            <w:pPr>
              <w:spacing w:after="0"/>
              <w:rPr>
                <w:rFonts w:ascii="Ravensbourne Sans" w:eastAsia="Ravensbourne Sans" w:hAnsi="Ravensbourne Sans" w:cs="Ravensbourne Sans"/>
                <w:sz w:val="20"/>
                <w:szCs w:val="20"/>
              </w:rPr>
            </w:pPr>
            <w:r w:rsidRPr="76534004">
              <w:rPr>
                <w:rFonts w:ascii="Ravensbourne Sans" w:eastAsia="Ravensbourne Sans" w:hAnsi="Ravensbourne Sans" w:cs="Ravensbourne Sans"/>
                <w:sz w:val="20"/>
                <w:szCs w:val="20"/>
              </w:rPr>
              <w:t>PLP22206</w:t>
            </w:r>
            <w:r w:rsidR="34F53918" w:rsidRPr="76534004">
              <w:rPr>
                <w:rFonts w:ascii="Ravensbourne Sans" w:eastAsia="Ravensbourne Sans" w:hAnsi="Ravensbourne Sans" w:cs="Ravensbourne Sans"/>
                <w:sz w:val="20"/>
                <w:szCs w:val="20"/>
              </w:rPr>
              <w:t xml:space="preserve"> Work</w:t>
            </w:r>
            <w:r w:rsidR="0C237EC8" w:rsidRPr="76534004">
              <w:rPr>
                <w:rFonts w:ascii="Ravensbourne Sans" w:eastAsia="Ravensbourne Sans" w:hAnsi="Ravensbourne Sans" w:cs="Ravensbourne Sans"/>
                <w:sz w:val="20"/>
                <w:szCs w:val="20"/>
              </w:rPr>
              <w:t>-Based Learning</w:t>
            </w:r>
          </w:p>
        </w:tc>
        <w:tc>
          <w:tcPr>
            <w:tcW w:w="990" w:type="dxa"/>
            <w:tcBorders>
              <w:top w:val="single" w:sz="6" w:space="0" w:color="9CC3E5"/>
              <w:left w:val="single" w:sz="6" w:space="0" w:color="FFFFFF" w:themeColor="background1"/>
              <w:bottom w:val="single" w:sz="6" w:space="0" w:color="9CC3E5"/>
              <w:right w:val="single" w:sz="6" w:space="0" w:color="FFFFFF" w:themeColor="background1"/>
            </w:tcBorders>
            <w:shd w:val="clear" w:color="auto" w:fill="D9E2F3" w:themeFill="accent5" w:themeFillTint="33"/>
          </w:tcPr>
          <w:p w14:paraId="1B9AAC33" w14:textId="4EC26FC6" w:rsidR="15F84658" w:rsidRDefault="15F84658" w:rsidP="15F84658">
            <w:pPr>
              <w:spacing w:after="0"/>
              <w:jc w:val="center"/>
              <w:rPr>
                <w:rFonts w:ascii="Ravensbourne Sans" w:eastAsia="Ravensbourne Sans" w:hAnsi="Ravensbourne Sans" w:cs="Ravensbourne Sans"/>
                <w:sz w:val="20"/>
                <w:szCs w:val="20"/>
              </w:rPr>
            </w:pPr>
          </w:p>
        </w:tc>
        <w:tc>
          <w:tcPr>
            <w:tcW w:w="990" w:type="dxa"/>
            <w:tcBorders>
              <w:top w:val="single" w:sz="6" w:space="0" w:color="9CC3E5"/>
              <w:left w:val="single" w:sz="6" w:space="0" w:color="FFFFFF" w:themeColor="background1"/>
              <w:bottom w:val="single" w:sz="6" w:space="0" w:color="9CC3E5"/>
              <w:right w:val="single" w:sz="6" w:space="0" w:color="FFFFFF" w:themeColor="background1"/>
            </w:tcBorders>
            <w:shd w:val="clear" w:color="auto" w:fill="D9E2F3" w:themeFill="accent5" w:themeFillTint="33"/>
          </w:tcPr>
          <w:p w14:paraId="747A29DD" w14:textId="19E9A2A5" w:rsidR="15F84658" w:rsidRDefault="15F84658" w:rsidP="15F84658">
            <w:pPr>
              <w:spacing w:after="0"/>
              <w:jc w:val="center"/>
              <w:rPr>
                <w:rFonts w:ascii="Ravensbourne Sans" w:eastAsia="Ravensbourne Sans" w:hAnsi="Ravensbourne Sans" w:cs="Ravensbourne Sans"/>
                <w:sz w:val="20"/>
                <w:szCs w:val="20"/>
              </w:rPr>
            </w:pPr>
          </w:p>
        </w:tc>
        <w:tc>
          <w:tcPr>
            <w:tcW w:w="1125" w:type="dxa"/>
            <w:tcBorders>
              <w:top w:val="single" w:sz="6" w:space="0" w:color="9CC3E5"/>
              <w:left w:val="single" w:sz="6" w:space="0" w:color="FFFFFF" w:themeColor="background1"/>
              <w:bottom w:val="single" w:sz="6" w:space="0" w:color="9CC3E5"/>
              <w:right w:val="single" w:sz="6" w:space="0" w:color="FFFFFF" w:themeColor="background1"/>
            </w:tcBorders>
            <w:shd w:val="clear" w:color="auto" w:fill="D9E2F3" w:themeFill="accent5" w:themeFillTint="33"/>
          </w:tcPr>
          <w:p w14:paraId="46CE110A" w14:textId="2840F050" w:rsidR="15F84658" w:rsidRDefault="15F84658" w:rsidP="15F84658">
            <w:pPr>
              <w:spacing w:after="0"/>
              <w:jc w:val="center"/>
              <w:rPr>
                <w:rFonts w:ascii="Ravensbourne Sans" w:eastAsia="Ravensbourne Sans" w:hAnsi="Ravensbourne Sans" w:cs="Ravensbourne Sans"/>
                <w:sz w:val="20"/>
                <w:szCs w:val="20"/>
              </w:rPr>
            </w:pPr>
          </w:p>
        </w:tc>
        <w:tc>
          <w:tcPr>
            <w:tcW w:w="1275" w:type="dxa"/>
            <w:gridSpan w:val="2"/>
            <w:tcBorders>
              <w:top w:val="single" w:sz="6" w:space="0" w:color="9CC3E5"/>
              <w:left w:val="single" w:sz="6" w:space="0" w:color="FFFFFF" w:themeColor="background1"/>
              <w:bottom w:val="single" w:sz="6" w:space="0" w:color="9CC3E5"/>
              <w:right w:val="single" w:sz="6" w:space="0" w:color="9CC3E5"/>
            </w:tcBorders>
            <w:shd w:val="clear" w:color="auto" w:fill="D9E2F3" w:themeFill="accent5" w:themeFillTint="33"/>
          </w:tcPr>
          <w:p w14:paraId="3046F5DD" w14:textId="3811B5C1" w:rsidR="15F84658" w:rsidRDefault="15F84658" w:rsidP="15F84658">
            <w:pPr>
              <w:spacing w:after="0"/>
              <w:jc w:val="center"/>
              <w:rPr>
                <w:rFonts w:ascii="Ravensbourne Sans" w:eastAsia="Ravensbourne Sans" w:hAnsi="Ravensbourne Sans" w:cs="Ravensbourne Sans"/>
                <w:sz w:val="20"/>
                <w:szCs w:val="20"/>
              </w:rPr>
            </w:pPr>
          </w:p>
        </w:tc>
      </w:tr>
      <w:tr w:rsidR="15F84658" w14:paraId="125F7582" w14:textId="77777777" w:rsidTr="7653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6" w:type="dxa"/>
        </w:trPr>
        <w:tc>
          <w:tcPr>
            <w:tcW w:w="8340" w:type="dxa"/>
            <w:gridSpan w:val="6"/>
            <w:tcBorders>
              <w:top w:val="single" w:sz="6" w:space="0" w:color="9CC3E5"/>
              <w:left w:val="single" w:sz="6" w:space="0" w:color="9CC3E5"/>
              <w:bottom w:val="single" w:sz="6" w:space="0" w:color="9CC3E5"/>
              <w:right w:val="single" w:sz="6" w:space="0" w:color="9CC3E5"/>
            </w:tcBorders>
            <w:shd w:val="clear" w:color="auto" w:fill="D9E2F3" w:themeFill="accent5" w:themeFillTint="33"/>
          </w:tcPr>
          <w:p w14:paraId="46D1681C" w14:textId="6932CF23" w:rsidR="15F84658" w:rsidRDefault="34F53918" w:rsidP="15F84658">
            <w:pPr>
              <w:spacing w:after="0"/>
              <w:rPr>
                <w:rFonts w:ascii="Ravensbourne Sans" w:eastAsia="Ravensbourne Sans" w:hAnsi="Ravensbourne Sans" w:cs="Ravensbourne Sans"/>
                <w:sz w:val="20"/>
                <w:szCs w:val="20"/>
              </w:rPr>
            </w:pPr>
            <w:r w:rsidRPr="76534004">
              <w:rPr>
                <w:rFonts w:ascii="Ravensbourne Sans" w:eastAsia="Ravensbourne Sans" w:hAnsi="Ravensbourne Sans" w:cs="Ravensbourne Sans"/>
                <w:b/>
                <w:bCs/>
                <w:sz w:val="20"/>
                <w:szCs w:val="20"/>
              </w:rPr>
              <w:t>Level 6 Modules</w:t>
            </w:r>
          </w:p>
        </w:tc>
      </w:tr>
      <w:tr w:rsidR="15F84658" w14:paraId="3A13C082" w14:textId="77777777" w:rsidTr="7653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6" w:type="dxa"/>
        </w:trPr>
        <w:tc>
          <w:tcPr>
            <w:tcW w:w="3960" w:type="dxa"/>
            <w:tcBorders>
              <w:top w:val="single" w:sz="6" w:space="0" w:color="9CC3E5"/>
              <w:left w:val="single" w:sz="6" w:space="0" w:color="9CC3E5"/>
              <w:bottom w:val="single" w:sz="6" w:space="0" w:color="9CC3E5"/>
              <w:right w:val="single" w:sz="6" w:space="0" w:color="FFFFFF" w:themeColor="background1"/>
            </w:tcBorders>
            <w:shd w:val="clear" w:color="auto" w:fill="D9E2F3" w:themeFill="accent5" w:themeFillTint="33"/>
          </w:tcPr>
          <w:p w14:paraId="32F8FD67" w14:textId="4E22464C" w:rsidR="15F84658" w:rsidRDefault="3E228021" w:rsidP="76534004">
            <w:pPr>
              <w:spacing w:after="0"/>
              <w:rPr>
                <w:rFonts w:ascii="Ravensbourne Sans" w:eastAsia="Ravensbourne Sans" w:hAnsi="Ravensbourne Sans" w:cs="Ravensbourne Sans"/>
                <w:sz w:val="20"/>
                <w:szCs w:val="20"/>
              </w:rPr>
            </w:pPr>
            <w:r w:rsidRPr="76534004">
              <w:rPr>
                <w:rFonts w:ascii="Ravensbourne Sans" w:eastAsia="Ravensbourne Sans" w:hAnsi="Ravensbourne Sans" w:cs="Ravensbourne Sans"/>
                <w:color w:val="000000" w:themeColor="text1"/>
                <w:sz w:val="20"/>
                <w:szCs w:val="20"/>
              </w:rPr>
              <w:t>DIM25301 Marketing Campaigns and Brand Analysis</w:t>
            </w:r>
          </w:p>
        </w:tc>
        <w:tc>
          <w:tcPr>
            <w:tcW w:w="990" w:type="dxa"/>
            <w:tcBorders>
              <w:top w:val="single" w:sz="6" w:space="0" w:color="9CC3E5"/>
              <w:left w:val="single" w:sz="6" w:space="0" w:color="FFFFFF" w:themeColor="background1"/>
              <w:bottom w:val="single" w:sz="6" w:space="0" w:color="9CC3E5"/>
              <w:right w:val="single" w:sz="6" w:space="0" w:color="FFFFFF" w:themeColor="background1"/>
            </w:tcBorders>
            <w:shd w:val="clear" w:color="auto" w:fill="D9E2F3" w:themeFill="accent5" w:themeFillTint="33"/>
          </w:tcPr>
          <w:p w14:paraId="25F5019A" w14:textId="69D68F84" w:rsidR="15F84658" w:rsidRDefault="34F53918" w:rsidP="15F84658">
            <w:pPr>
              <w:spacing w:after="0"/>
              <w:jc w:val="center"/>
              <w:rPr>
                <w:rFonts w:ascii="Ravensbourne Sans" w:eastAsia="Ravensbourne Sans" w:hAnsi="Ravensbourne Sans" w:cs="Ravensbourne Sans"/>
                <w:sz w:val="20"/>
                <w:szCs w:val="20"/>
              </w:rPr>
            </w:pPr>
            <w:r w:rsidRPr="76534004">
              <w:rPr>
                <w:rFonts w:ascii="Ravensbourne Sans" w:eastAsia="Ravensbourne Sans" w:hAnsi="Ravensbourne Sans" w:cs="Ravensbourne Sans"/>
                <w:sz w:val="20"/>
                <w:szCs w:val="20"/>
              </w:rPr>
              <w:t>x</w:t>
            </w:r>
          </w:p>
        </w:tc>
        <w:tc>
          <w:tcPr>
            <w:tcW w:w="990" w:type="dxa"/>
            <w:tcBorders>
              <w:top w:val="single" w:sz="6" w:space="0" w:color="9CC3E5"/>
              <w:left w:val="single" w:sz="6" w:space="0" w:color="FFFFFF" w:themeColor="background1"/>
              <w:bottom w:val="single" w:sz="6" w:space="0" w:color="9CC3E5"/>
              <w:right w:val="single" w:sz="6" w:space="0" w:color="FFFFFF" w:themeColor="background1"/>
            </w:tcBorders>
            <w:shd w:val="clear" w:color="auto" w:fill="D9E2F3" w:themeFill="accent5" w:themeFillTint="33"/>
          </w:tcPr>
          <w:p w14:paraId="7EE3B850" w14:textId="4F5F56D9" w:rsidR="15F84658" w:rsidRDefault="34F53918" w:rsidP="15F84658">
            <w:pPr>
              <w:spacing w:after="0"/>
              <w:jc w:val="center"/>
              <w:rPr>
                <w:rFonts w:ascii="Ravensbourne Sans" w:eastAsia="Ravensbourne Sans" w:hAnsi="Ravensbourne Sans" w:cs="Ravensbourne Sans"/>
                <w:sz w:val="20"/>
                <w:szCs w:val="20"/>
              </w:rPr>
            </w:pPr>
            <w:r w:rsidRPr="76534004">
              <w:rPr>
                <w:rFonts w:ascii="Ravensbourne Sans" w:eastAsia="Ravensbourne Sans" w:hAnsi="Ravensbourne Sans" w:cs="Ravensbourne Sans"/>
                <w:sz w:val="20"/>
                <w:szCs w:val="20"/>
              </w:rPr>
              <w:t>x</w:t>
            </w:r>
          </w:p>
        </w:tc>
        <w:tc>
          <w:tcPr>
            <w:tcW w:w="1125" w:type="dxa"/>
            <w:tcBorders>
              <w:top w:val="single" w:sz="6" w:space="0" w:color="9CC3E5"/>
              <w:left w:val="single" w:sz="6" w:space="0" w:color="FFFFFF" w:themeColor="background1"/>
              <w:bottom w:val="single" w:sz="6" w:space="0" w:color="9CC3E5"/>
              <w:right w:val="single" w:sz="6" w:space="0" w:color="FFFFFF" w:themeColor="background1"/>
            </w:tcBorders>
            <w:shd w:val="clear" w:color="auto" w:fill="D9E2F3" w:themeFill="accent5" w:themeFillTint="33"/>
          </w:tcPr>
          <w:p w14:paraId="42C5AFA0" w14:textId="6DDF84FD" w:rsidR="15F84658" w:rsidRDefault="15F84658" w:rsidP="15F84658">
            <w:pPr>
              <w:spacing w:after="0"/>
              <w:jc w:val="center"/>
              <w:rPr>
                <w:rFonts w:ascii="Ravensbourne Sans" w:eastAsia="Ravensbourne Sans" w:hAnsi="Ravensbourne Sans" w:cs="Ravensbourne Sans"/>
                <w:sz w:val="20"/>
                <w:szCs w:val="20"/>
              </w:rPr>
            </w:pPr>
          </w:p>
        </w:tc>
        <w:tc>
          <w:tcPr>
            <w:tcW w:w="1275" w:type="dxa"/>
            <w:gridSpan w:val="2"/>
            <w:tcBorders>
              <w:top w:val="single" w:sz="6" w:space="0" w:color="9CC3E5"/>
              <w:left w:val="single" w:sz="6" w:space="0" w:color="FFFFFF" w:themeColor="background1"/>
              <w:bottom w:val="single" w:sz="6" w:space="0" w:color="9CC3E5"/>
              <w:right w:val="single" w:sz="6" w:space="0" w:color="9CC3E5"/>
            </w:tcBorders>
            <w:shd w:val="clear" w:color="auto" w:fill="D9E2F3" w:themeFill="accent5" w:themeFillTint="33"/>
          </w:tcPr>
          <w:p w14:paraId="3504E964" w14:textId="1C3D4500" w:rsidR="15F84658" w:rsidRDefault="15F84658" w:rsidP="15F84658">
            <w:pPr>
              <w:spacing w:after="0"/>
              <w:jc w:val="center"/>
              <w:rPr>
                <w:rFonts w:ascii="Ravensbourne Sans" w:eastAsia="Ravensbourne Sans" w:hAnsi="Ravensbourne Sans" w:cs="Ravensbourne Sans"/>
                <w:sz w:val="20"/>
                <w:szCs w:val="20"/>
              </w:rPr>
            </w:pPr>
          </w:p>
        </w:tc>
      </w:tr>
      <w:tr w:rsidR="15F84658" w14:paraId="6997C283" w14:textId="77777777" w:rsidTr="7653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6" w:type="dxa"/>
        </w:trPr>
        <w:tc>
          <w:tcPr>
            <w:tcW w:w="3960" w:type="dxa"/>
            <w:tcBorders>
              <w:top w:val="single" w:sz="6" w:space="0" w:color="9CC3E5"/>
              <w:left w:val="single" w:sz="6" w:space="0" w:color="9CC3E5"/>
              <w:bottom w:val="single" w:sz="6" w:space="0" w:color="9CC3E5"/>
              <w:right w:val="single" w:sz="6" w:space="0" w:color="FFFFFF" w:themeColor="background1"/>
            </w:tcBorders>
            <w:shd w:val="clear" w:color="auto" w:fill="D9E2F3" w:themeFill="accent5" w:themeFillTint="33"/>
          </w:tcPr>
          <w:p w14:paraId="21AA7C01" w14:textId="1726371E" w:rsidR="15F84658" w:rsidRDefault="5CABBB32" w:rsidP="76534004">
            <w:pPr>
              <w:spacing w:after="0"/>
              <w:rPr>
                <w:rFonts w:ascii="Ravensbourne Sans" w:eastAsia="Ravensbourne Sans" w:hAnsi="Ravensbourne Sans" w:cs="Ravensbourne Sans"/>
                <w:sz w:val="20"/>
                <w:szCs w:val="20"/>
              </w:rPr>
            </w:pPr>
            <w:r w:rsidRPr="76534004">
              <w:rPr>
                <w:rFonts w:ascii="Ravensbourne Sans" w:eastAsia="Ravensbourne Sans" w:hAnsi="Ravensbourne Sans" w:cs="Ravensbourne Sans"/>
                <w:color w:val="000000" w:themeColor="text1"/>
                <w:sz w:val="20"/>
                <w:szCs w:val="20"/>
              </w:rPr>
              <w:t xml:space="preserve">DIM25304 </w:t>
            </w:r>
            <w:proofErr w:type="gramStart"/>
            <w:r w:rsidRPr="76534004">
              <w:rPr>
                <w:rFonts w:ascii="Ravensbourne Sans" w:eastAsia="Ravensbourne Sans" w:hAnsi="Ravensbourne Sans" w:cs="Ravensbourne Sans"/>
                <w:color w:val="000000" w:themeColor="text1"/>
                <w:sz w:val="20"/>
                <w:szCs w:val="20"/>
              </w:rPr>
              <w:t>Social Media</w:t>
            </w:r>
            <w:proofErr w:type="gramEnd"/>
            <w:r w:rsidRPr="76534004">
              <w:rPr>
                <w:rFonts w:ascii="Ravensbourne Sans" w:eastAsia="Ravensbourne Sans" w:hAnsi="Ravensbourne Sans" w:cs="Ravensbourne Sans"/>
                <w:color w:val="000000" w:themeColor="text1"/>
                <w:sz w:val="20"/>
                <w:szCs w:val="20"/>
              </w:rPr>
              <w:t xml:space="preserve"> in Industry</w:t>
            </w:r>
          </w:p>
        </w:tc>
        <w:tc>
          <w:tcPr>
            <w:tcW w:w="990" w:type="dxa"/>
            <w:tcBorders>
              <w:top w:val="single" w:sz="6" w:space="0" w:color="9CC3E5"/>
              <w:left w:val="single" w:sz="6" w:space="0" w:color="FFFFFF" w:themeColor="background1"/>
              <w:bottom w:val="single" w:sz="6" w:space="0" w:color="9CC3E5"/>
              <w:right w:val="single" w:sz="6" w:space="0" w:color="FFFFFF" w:themeColor="background1"/>
            </w:tcBorders>
            <w:shd w:val="clear" w:color="auto" w:fill="D9E2F3" w:themeFill="accent5" w:themeFillTint="33"/>
          </w:tcPr>
          <w:p w14:paraId="59192337" w14:textId="59F3DAD8" w:rsidR="15F84658" w:rsidRDefault="34F53918" w:rsidP="15F84658">
            <w:pPr>
              <w:spacing w:after="0"/>
              <w:jc w:val="center"/>
              <w:rPr>
                <w:rFonts w:ascii="Ravensbourne Sans" w:eastAsia="Ravensbourne Sans" w:hAnsi="Ravensbourne Sans" w:cs="Ravensbourne Sans"/>
                <w:sz w:val="20"/>
                <w:szCs w:val="20"/>
              </w:rPr>
            </w:pPr>
            <w:r w:rsidRPr="76534004">
              <w:rPr>
                <w:rFonts w:ascii="Ravensbourne Sans" w:eastAsia="Ravensbourne Sans" w:hAnsi="Ravensbourne Sans" w:cs="Ravensbourne Sans"/>
                <w:sz w:val="20"/>
                <w:szCs w:val="20"/>
              </w:rPr>
              <w:t>x</w:t>
            </w:r>
          </w:p>
        </w:tc>
        <w:tc>
          <w:tcPr>
            <w:tcW w:w="990" w:type="dxa"/>
            <w:tcBorders>
              <w:top w:val="single" w:sz="6" w:space="0" w:color="9CC3E5"/>
              <w:left w:val="single" w:sz="6" w:space="0" w:color="FFFFFF" w:themeColor="background1"/>
              <w:bottom w:val="single" w:sz="6" w:space="0" w:color="9CC3E5"/>
              <w:right w:val="single" w:sz="6" w:space="0" w:color="FFFFFF" w:themeColor="background1"/>
            </w:tcBorders>
            <w:shd w:val="clear" w:color="auto" w:fill="D9E2F3" w:themeFill="accent5" w:themeFillTint="33"/>
          </w:tcPr>
          <w:p w14:paraId="6F448143" w14:textId="137D3C2C" w:rsidR="15F84658" w:rsidRDefault="34F53918" w:rsidP="15F84658">
            <w:pPr>
              <w:spacing w:after="0"/>
              <w:jc w:val="center"/>
              <w:rPr>
                <w:rFonts w:ascii="Ravensbourne Sans" w:eastAsia="Ravensbourne Sans" w:hAnsi="Ravensbourne Sans" w:cs="Ravensbourne Sans"/>
                <w:sz w:val="20"/>
                <w:szCs w:val="20"/>
              </w:rPr>
            </w:pPr>
            <w:r w:rsidRPr="76534004">
              <w:rPr>
                <w:rFonts w:ascii="Ravensbourne Sans" w:eastAsia="Ravensbourne Sans" w:hAnsi="Ravensbourne Sans" w:cs="Ravensbourne Sans"/>
                <w:sz w:val="20"/>
                <w:szCs w:val="20"/>
              </w:rPr>
              <w:t>x</w:t>
            </w:r>
          </w:p>
        </w:tc>
        <w:tc>
          <w:tcPr>
            <w:tcW w:w="1125" w:type="dxa"/>
            <w:tcBorders>
              <w:top w:val="single" w:sz="6" w:space="0" w:color="9CC3E5"/>
              <w:left w:val="single" w:sz="6" w:space="0" w:color="FFFFFF" w:themeColor="background1"/>
              <w:bottom w:val="single" w:sz="6" w:space="0" w:color="9CC3E5"/>
              <w:right w:val="single" w:sz="6" w:space="0" w:color="FFFFFF" w:themeColor="background1"/>
            </w:tcBorders>
            <w:shd w:val="clear" w:color="auto" w:fill="D9E2F3" w:themeFill="accent5" w:themeFillTint="33"/>
          </w:tcPr>
          <w:p w14:paraId="7B7C026C" w14:textId="04257E3B" w:rsidR="15F84658" w:rsidRDefault="15F84658" w:rsidP="15F84658">
            <w:pPr>
              <w:spacing w:after="0"/>
              <w:jc w:val="center"/>
              <w:rPr>
                <w:rFonts w:ascii="Ravensbourne Sans" w:eastAsia="Ravensbourne Sans" w:hAnsi="Ravensbourne Sans" w:cs="Ravensbourne Sans"/>
                <w:sz w:val="20"/>
                <w:szCs w:val="20"/>
              </w:rPr>
            </w:pPr>
          </w:p>
        </w:tc>
        <w:tc>
          <w:tcPr>
            <w:tcW w:w="1275" w:type="dxa"/>
            <w:gridSpan w:val="2"/>
            <w:tcBorders>
              <w:top w:val="single" w:sz="6" w:space="0" w:color="9CC3E5"/>
              <w:left w:val="single" w:sz="6" w:space="0" w:color="FFFFFF" w:themeColor="background1"/>
              <w:bottom w:val="single" w:sz="6" w:space="0" w:color="9CC3E5"/>
              <w:right w:val="single" w:sz="6" w:space="0" w:color="9CC3E5"/>
            </w:tcBorders>
            <w:shd w:val="clear" w:color="auto" w:fill="D9E2F3" w:themeFill="accent5" w:themeFillTint="33"/>
          </w:tcPr>
          <w:p w14:paraId="430D3375" w14:textId="2E7E9552" w:rsidR="15F84658" w:rsidRDefault="34F53918" w:rsidP="15F84658">
            <w:pPr>
              <w:spacing w:after="0"/>
              <w:jc w:val="center"/>
              <w:rPr>
                <w:rFonts w:ascii="Ravensbourne Sans" w:eastAsia="Ravensbourne Sans" w:hAnsi="Ravensbourne Sans" w:cs="Ravensbourne Sans"/>
                <w:sz w:val="20"/>
                <w:szCs w:val="20"/>
              </w:rPr>
            </w:pPr>
            <w:r w:rsidRPr="76534004">
              <w:rPr>
                <w:rFonts w:ascii="Ravensbourne Sans" w:eastAsia="Ravensbourne Sans" w:hAnsi="Ravensbourne Sans" w:cs="Ravensbourne Sans"/>
                <w:sz w:val="20"/>
                <w:szCs w:val="20"/>
              </w:rPr>
              <w:t>x</w:t>
            </w:r>
          </w:p>
        </w:tc>
      </w:tr>
      <w:tr w:rsidR="15F84658" w14:paraId="1407068F" w14:textId="77777777" w:rsidTr="7653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6" w:type="dxa"/>
        </w:trPr>
        <w:tc>
          <w:tcPr>
            <w:tcW w:w="3960" w:type="dxa"/>
            <w:tcBorders>
              <w:top w:val="single" w:sz="6" w:space="0" w:color="9CC3E5"/>
              <w:left w:val="single" w:sz="6" w:space="0" w:color="9CC3E5"/>
              <w:bottom w:val="single" w:sz="6" w:space="0" w:color="9CC3E5"/>
              <w:right w:val="single" w:sz="6" w:space="0" w:color="FFFFFF" w:themeColor="background1"/>
            </w:tcBorders>
            <w:shd w:val="clear" w:color="auto" w:fill="D9E2F3" w:themeFill="accent5" w:themeFillTint="33"/>
          </w:tcPr>
          <w:p w14:paraId="047C123A" w14:textId="29706E74" w:rsidR="15F84658" w:rsidRDefault="4B87A4FA" w:rsidP="15F84658">
            <w:pPr>
              <w:spacing w:after="0"/>
              <w:rPr>
                <w:rFonts w:ascii="Ravensbourne Sans" w:eastAsia="Ravensbourne Sans" w:hAnsi="Ravensbourne Sans" w:cs="Ravensbourne Sans"/>
                <w:sz w:val="20"/>
                <w:szCs w:val="20"/>
              </w:rPr>
            </w:pPr>
            <w:r w:rsidRPr="76534004">
              <w:rPr>
                <w:rFonts w:ascii="Ravensbourne Sans" w:eastAsia="Ravensbourne Sans" w:hAnsi="Ravensbourne Sans" w:cs="Ravensbourne Sans"/>
                <w:sz w:val="20"/>
                <w:szCs w:val="20"/>
              </w:rPr>
              <w:t>PLP22303</w:t>
            </w:r>
            <w:r w:rsidR="34F53918" w:rsidRPr="76534004">
              <w:rPr>
                <w:rFonts w:ascii="Ravensbourne Sans" w:eastAsia="Ravensbourne Sans" w:hAnsi="Ravensbourne Sans" w:cs="Ravensbourne Sans"/>
                <w:sz w:val="20"/>
                <w:szCs w:val="20"/>
              </w:rPr>
              <w:t xml:space="preserve"> Professional Life Practice: Situating your Practice</w:t>
            </w:r>
          </w:p>
        </w:tc>
        <w:tc>
          <w:tcPr>
            <w:tcW w:w="990" w:type="dxa"/>
            <w:tcBorders>
              <w:top w:val="single" w:sz="6" w:space="0" w:color="9CC3E5"/>
              <w:left w:val="single" w:sz="6" w:space="0" w:color="FFFFFF" w:themeColor="background1"/>
              <w:bottom w:val="single" w:sz="6" w:space="0" w:color="9CC3E5"/>
              <w:right w:val="single" w:sz="6" w:space="0" w:color="FFFFFF" w:themeColor="background1"/>
            </w:tcBorders>
            <w:shd w:val="clear" w:color="auto" w:fill="D9E2F3" w:themeFill="accent5" w:themeFillTint="33"/>
          </w:tcPr>
          <w:p w14:paraId="1D528C7F" w14:textId="323C8E97" w:rsidR="15F84658" w:rsidRDefault="34F53918" w:rsidP="15F84658">
            <w:pPr>
              <w:spacing w:after="0"/>
              <w:jc w:val="center"/>
              <w:rPr>
                <w:rFonts w:ascii="Ravensbourne Sans" w:eastAsia="Ravensbourne Sans" w:hAnsi="Ravensbourne Sans" w:cs="Ravensbourne Sans"/>
                <w:sz w:val="20"/>
                <w:szCs w:val="20"/>
              </w:rPr>
            </w:pPr>
            <w:r w:rsidRPr="76534004">
              <w:rPr>
                <w:rFonts w:ascii="Ravensbourne Sans" w:eastAsia="Ravensbourne Sans" w:hAnsi="Ravensbourne Sans" w:cs="Ravensbourne Sans"/>
                <w:sz w:val="20"/>
                <w:szCs w:val="20"/>
              </w:rPr>
              <w:t>x</w:t>
            </w:r>
          </w:p>
        </w:tc>
        <w:tc>
          <w:tcPr>
            <w:tcW w:w="990" w:type="dxa"/>
            <w:tcBorders>
              <w:top w:val="single" w:sz="6" w:space="0" w:color="9CC3E5"/>
              <w:left w:val="single" w:sz="6" w:space="0" w:color="FFFFFF" w:themeColor="background1"/>
              <w:bottom w:val="single" w:sz="6" w:space="0" w:color="9CC3E5"/>
              <w:right w:val="single" w:sz="6" w:space="0" w:color="FFFFFF" w:themeColor="background1"/>
            </w:tcBorders>
            <w:shd w:val="clear" w:color="auto" w:fill="D9E2F3" w:themeFill="accent5" w:themeFillTint="33"/>
          </w:tcPr>
          <w:p w14:paraId="5C23DE13" w14:textId="30D77B3E" w:rsidR="15F84658" w:rsidRDefault="34F53918" w:rsidP="15F84658">
            <w:pPr>
              <w:spacing w:after="0"/>
              <w:jc w:val="center"/>
              <w:rPr>
                <w:rFonts w:ascii="Ravensbourne Sans" w:eastAsia="Ravensbourne Sans" w:hAnsi="Ravensbourne Sans" w:cs="Ravensbourne Sans"/>
                <w:sz w:val="20"/>
                <w:szCs w:val="20"/>
              </w:rPr>
            </w:pPr>
            <w:r w:rsidRPr="76534004">
              <w:rPr>
                <w:rFonts w:ascii="Ravensbourne Sans" w:eastAsia="Ravensbourne Sans" w:hAnsi="Ravensbourne Sans" w:cs="Ravensbourne Sans"/>
                <w:sz w:val="20"/>
                <w:szCs w:val="20"/>
              </w:rPr>
              <w:t>x</w:t>
            </w:r>
          </w:p>
        </w:tc>
        <w:tc>
          <w:tcPr>
            <w:tcW w:w="1125" w:type="dxa"/>
            <w:tcBorders>
              <w:top w:val="single" w:sz="6" w:space="0" w:color="9CC3E5"/>
              <w:left w:val="single" w:sz="6" w:space="0" w:color="FFFFFF" w:themeColor="background1"/>
              <w:bottom w:val="single" w:sz="6" w:space="0" w:color="9CC3E5"/>
              <w:right w:val="single" w:sz="6" w:space="0" w:color="FFFFFF" w:themeColor="background1"/>
            </w:tcBorders>
            <w:shd w:val="clear" w:color="auto" w:fill="D9E2F3" w:themeFill="accent5" w:themeFillTint="33"/>
          </w:tcPr>
          <w:p w14:paraId="162C980A" w14:textId="0758C137" w:rsidR="15F84658" w:rsidRDefault="34F53918" w:rsidP="15F84658">
            <w:pPr>
              <w:spacing w:after="0"/>
              <w:jc w:val="center"/>
              <w:rPr>
                <w:rFonts w:ascii="Ravensbourne Sans" w:eastAsia="Ravensbourne Sans" w:hAnsi="Ravensbourne Sans" w:cs="Ravensbourne Sans"/>
                <w:sz w:val="20"/>
                <w:szCs w:val="20"/>
              </w:rPr>
            </w:pPr>
            <w:r w:rsidRPr="76534004">
              <w:rPr>
                <w:rFonts w:ascii="Ravensbourne Sans" w:eastAsia="Ravensbourne Sans" w:hAnsi="Ravensbourne Sans" w:cs="Ravensbourne Sans"/>
                <w:sz w:val="20"/>
                <w:szCs w:val="20"/>
              </w:rPr>
              <w:t>x</w:t>
            </w:r>
          </w:p>
        </w:tc>
        <w:tc>
          <w:tcPr>
            <w:tcW w:w="1275" w:type="dxa"/>
            <w:gridSpan w:val="2"/>
            <w:tcBorders>
              <w:top w:val="single" w:sz="6" w:space="0" w:color="9CC3E5"/>
              <w:left w:val="single" w:sz="6" w:space="0" w:color="FFFFFF" w:themeColor="background1"/>
              <w:bottom w:val="single" w:sz="6" w:space="0" w:color="9CC3E5"/>
              <w:right w:val="single" w:sz="6" w:space="0" w:color="9CC3E5"/>
            </w:tcBorders>
            <w:shd w:val="clear" w:color="auto" w:fill="D9E2F3" w:themeFill="accent5" w:themeFillTint="33"/>
          </w:tcPr>
          <w:p w14:paraId="5A9B0A47" w14:textId="62BBB212" w:rsidR="15F84658" w:rsidRDefault="34F53918" w:rsidP="15F84658">
            <w:pPr>
              <w:spacing w:after="0"/>
              <w:jc w:val="center"/>
              <w:rPr>
                <w:rFonts w:ascii="Ravensbourne Sans" w:eastAsia="Ravensbourne Sans" w:hAnsi="Ravensbourne Sans" w:cs="Ravensbourne Sans"/>
                <w:sz w:val="20"/>
                <w:szCs w:val="20"/>
              </w:rPr>
            </w:pPr>
            <w:r w:rsidRPr="76534004">
              <w:rPr>
                <w:rFonts w:ascii="Ravensbourne Sans" w:eastAsia="Ravensbourne Sans" w:hAnsi="Ravensbourne Sans" w:cs="Ravensbourne Sans"/>
                <w:sz w:val="20"/>
                <w:szCs w:val="20"/>
              </w:rPr>
              <w:t>x</w:t>
            </w:r>
          </w:p>
        </w:tc>
      </w:tr>
      <w:tr w:rsidR="15F84658" w14:paraId="32DBE49F" w14:textId="77777777" w:rsidTr="7653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6" w:type="dxa"/>
        </w:trPr>
        <w:tc>
          <w:tcPr>
            <w:tcW w:w="3960" w:type="dxa"/>
            <w:tcBorders>
              <w:top w:val="single" w:sz="6" w:space="0" w:color="9CC3E5"/>
              <w:left w:val="single" w:sz="6" w:space="0" w:color="9CC3E5"/>
              <w:bottom w:val="single" w:sz="6" w:space="0" w:color="9CC3E5"/>
              <w:right w:val="single" w:sz="6" w:space="0" w:color="FFFFFF" w:themeColor="background1"/>
            </w:tcBorders>
            <w:shd w:val="clear" w:color="auto" w:fill="D9E2F3" w:themeFill="accent5" w:themeFillTint="33"/>
          </w:tcPr>
          <w:p w14:paraId="56DDD59F" w14:textId="43AE6F20" w:rsidR="15F84658" w:rsidRDefault="47054366" w:rsidP="76534004">
            <w:pPr>
              <w:spacing w:after="0"/>
              <w:rPr>
                <w:rFonts w:ascii="Ravensbourne Sans" w:eastAsia="Ravensbourne Sans" w:hAnsi="Ravensbourne Sans" w:cs="Ravensbourne Sans"/>
                <w:sz w:val="20"/>
                <w:szCs w:val="20"/>
              </w:rPr>
            </w:pPr>
            <w:r w:rsidRPr="76534004">
              <w:rPr>
                <w:rFonts w:ascii="Ravensbourne Sans" w:eastAsia="Ravensbourne Sans" w:hAnsi="Ravensbourne Sans" w:cs="Ravensbourne Sans"/>
                <w:color w:val="000000" w:themeColor="text1"/>
                <w:sz w:val="20"/>
                <w:szCs w:val="20"/>
              </w:rPr>
              <w:t>DIM22302 Final Project/Dissertation</w:t>
            </w:r>
          </w:p>
        </w:tc>
        <w:tc>
          <w:tcPr>
            <w:tcW w:w="990" w:type="dxa"/>
            <w:tcBorders>
              <w:top w:val="single" w:sz="6" w:space="0" w:color="9CC3E5"/>
              <w:left w:val="single" w:sz="6" w:space="0" w:color="FFFFFF" w:themeColor="background1"/>
              <w:bottom w:val="single" w:sz="6" w:space="0" w:color="9CC3E5"/>
              <w:right w:val="single" w:sz="6" w:space="0" w:color="FFFFFF" w:themeColor="background1"/>
            </w:tcBorders>
            <w:shd w:val="clear" w:color="auto" w:fill="D9E2F3" w:themeFill="accent5" w:themeFillTint="33"/>
          </w:tcPr>
          <w:p w14:paraId="2026FE7B" w14:textId="021A1AFF" w:rsidR="15F84658" w:rsidRDefault="34F53918" w:rsidP="15F84658">
            <w:pPr>
              <w:spacing w:after="0"/>
              <w:jc w:val="center"/>
              <w:rPr>
                <w:rFonts w:ascii="Ravensbourne Sans" w:eastAsia="Ravensbourne Sans" w:hAnsi="Ravensbourne Sans" w:cs="Ravensbourne Sans"/>
                <w:sz w:val="20"/>
                <w:szCs w:val="20"/>
              </w:rPr>
            </w:pPr>
            <w:r w:rsidRPr="76534004">
              <w:rPr>
                <w:rFonts w:ascii="Ravensbourne Sans" w:eastAsia="Ravensbourne Sans" w:hAnsi="Ravensbourne Sans" w:cs="Ravensbourne Sans"/>
                <w:sz w:val="20"/>
                <w:szCs w:val="20"/>
              </w:rPr>
              <w:t>x</w:t>
            </w:r>
          </w:p>
        </w:tc>
        <w:tc>
          <w:tcPr>
            <w:tcW w:w="990" w:type="dxa"/>
            <w:tcBorders>
              <w:top w:val="single" w:sz="6" w:space="0" w:color="9CC3E5"/>
              <w:left w:val="single" w:sz="6" w:space="0" w:color="FFFFFF" w:themeColor="background1"/>
              <w:bottom w:val="single" w:sz="6" w:space="0" w:color="9CC3E5"/>
              <w:right w:val="single" w:sz="6" w:space="0" w:color="FFFFFF" w:themeColor="background1"/>
            </w:tcBorders>
            <w:shd w:val="clear" w:color="auto" w:fill="D9E2F3" w:themeFill="accent5" w:themeFillTint="33"/>
          </w:tcPr>
          <w:p w14:paraId="6AF0FF65" w14:textId="07DF4064" w:rsidR="15F84658" w:rsidRDefault="34F53918" w:rsidP="15F84658">
            <w:pPr>
              <w:spacing w:after="0"/>
              <w:jc w:val="center"/>
              <w:rPr>
                <w:rFonts w:ascii="Ravensbourne Sans" w:eastAsia="Ravensbourne Sans" w:hAnsi="Ravensbourne Sans" w:cs="Ravensbourne Sans"/>
                <w:sz w:val="20"/>
                <w:szCs w:val="20"/>
              </w:rPr>
            </w:pPr>
            <w:r w:rsidRPr="76534004">
              <w:rPr>
                <w:rFonts w:ascii="Ravensbourne Sans" w:eastAsia="Ravensbourne Sans" w:hAnsi="Ravensbourne Sans" w:cs="Ravensbourne Sans"/>
                <w:sz w:val="20"/>
                <w:szCs w:val="20"/>
              </w:rPr>
              <w:t>x</w:t>
            </w:r>
          </w:p>
        </w:tc>
        <w:tc>
          <w:tcPr>
            <w:tcW w:w="1125" w:type="dxa"/>
            <w:tcBorders>
              <w:top w:val="single" w:sz="6" w:space="0" w:color="9CC3E5"/>
              <w:left w:val="single" w:sz="6" w:space="0" w:color="FFFFFF" w:themeColor="background1"/>
              <w:bottom w:val="single" w:sz="6" w:space="0" w:color="9CC3E5"/>
              <w:right w:val="single" w:sz="6" w:space="0" w:color="FFFFFF" w:themeColor="background1"/>
            </w:tcBorders>
            <w:shd w:val="clear" w:color="auto" w:fill="D9E2F3" w:themeFill="accent5" w:themeFillTint="33"/>
          </w:tcPr>
          <w:p w14:paraId="13FE76E2" w14:textId="67EDF150" w:rsidR="15F84658" w:rsidRDefault="15F84658" w:rsidP="15F84658">
            <w:pPr>
              <w:spacing w:after="0"/>
              <w:jc w:val="center"/>
              <w:rPr>
                <w:rFonts w:ascii="Ravensbourne Sans" w:eastAsia="Ravensbourne Sans" w:hAnsi="Ravensbourne Sans" w:cs="Ravensbourne Sans"/>
                <w:sz w:val="20"/>
                <w:szCs w:val="20"/>
              </w:rPr>
            </w:pPr>
          </w:p>
        </w:tc>
        <w:tc>
          <w:tcPr>
            <w:tcW w:w="1275" w:type="dxa"/>
            <w:gridSpan w:val="2"/>
            <w:tcBorders>
              <w:top w:val="single" w:sz="6" w:space="0" w:color="9CC3E5"/>
              <w:left w:val="single" w:sz="6" w:space="0" w:color="FFFFFF" w:themeColor="background1"/>
              <w:bottom w:val="single" w:sz="6" w:space="0" w:color="9CC3E5"/>
              <w:right w:val="single" w:sz="6" w:space="0" w:color="9CC3E5"/>
            </w:tcBorders>
            <w:shd w:val="clear" w:color="auto" w:fill="D9E2F3" w:themeFill="accent5" w:themeFillTint="33"/>
          </w:tcPr>
          <w:p w14:paraId="70F9A343" w14:textId="4641D068" w:rsidR="15F84658" w:rsidRDefault="34F53918" w:rsidP="15F84658">
            <w:pPr>
              <w:spacing w:after="0"/>
              <w:jc w:val="center"/>
              <w:rPr>
                <w:rFonts w:ascii="Ravensbourne Sans" w:eastAsia="Ravensbourne Sans" w:hAnsi="Ravensbourne Sans" w:cs="Ravensbourne Sans"/>
                <w:sz w:val="20"/>
                <w:szCs w:val="20"/>
              </w:rPr>
            </w:pPr>
            <w:r w:rsidRPr="76534004">
              <w:rPr>
                <w:rFonts w:ascii="Ravensbourne Sans" w:eastAsia="Ravensbourne Sans" w:hAnsi="Ravensbourne Sans" w:cs="Ravensbourne Sans"/>
                <w:sz w:val="20"/>
                <w:szCs w:val="20"/>
              </w:rPr>
              <w:t>x</w:t>
            </w:r>
          </w:p>
        </w:tc>
      </w:tr>
    </w:tbl>
    <w:p w14:paraId="2676984E" w14:textId="7E832780" w:rsidR="004E46FA" w:rsidRDefault="004E46FA" w:rsidP="15F84658">
      <w:pPr>
        <w:rPr>
          <w:rFonts w:ascii="Ravensbourne Sans" w:eastAsia="Ravensbourne Sans" w:hAnsi="Ravensbourne Sans" w:cs="Ravensbourne Sans"/>
          <w:color w:val="000000" w:themeColor="text1"/>
          <w:sz w:val="20"/>
          <w:szCs w:val="20"/>
        </w:rPr>
      </w:pPr>
    </w:p>
    <w:p w14:paraId="408A6917" w14:textId="690B5DCC" w:rsidR="004E46FA" w:rsidRDefault="15F84658" w:rsidP="15F84658">
      <w:pPr>
        <w:ind w:hanging="141"/>
        <w:rPr>
          <w:rFonts w:ascii="Ravensbourne Sans" w:eastAsia="Ravensbourne Sans" w:hAnsi="Ravensbourne Sans" w:cs="Ravensbourne Sans"/>
          <w:color w:val="000000" w:themeColor="text1"/>
          <w:sz w:val="20"/>
          <w:szCs w:val="20"/>
        </w:rPr>
      </w:pPr>
      <w:r w:rsidRPr="15F84658">
        <w:rPr>
          <w:rFonts w:ascii="Ravensbourne Sans" w:eastAsia="Ravensbourne Sans" w:hAnsi="Ravensbourne Sans" w:cs="Ravensbourne Sans"/>
          <w:b/>
          <w:bCs/>
          <w:color w:val="000000" w:themeColor="text1"/>
          <w:sz w:val="20"/>
          <w:szCs w:val="20"/>
        </w:rPr>
        <w:t>Course Diagram - Full Time mode</w:t>
      </w:r>
    </w:p>
    <w:tbl>
      <w:tblPr>
        <w:tblW w:w="0" w:type="auto"/>
        <w:tblLayout w:type="fixed"/>
        <w:tblLook w:val="04A0" w:firstRow="1" w:lastRow="0" w:firstColumn="1" w:lastColumn="0" w:noHBand="0" w:noVBand="1"/>
      </w:tblPr>
      <w:tblGrid>
        <w:gridCol w:w="1060"/>
        <w:gridCol w:w="3180"/>
        <w:gridCol w:w="3292"/>
        <w:gridCol w:w="1484"/>
      </w:tblGrid>
      <w:tr w:rsidR="15F84658" w14:paraId="26FFD310" w14:textId="77777777" w:rsidTr="76534004">
        <w:tc>
          <w:tcPr>
            <w:tcW w:w="1060" w:type="dxa"/>
            <w:tcBorders>
              <w:top w:val="single" w:sz="6" w:space="0" w:color="9CC3E5"/>
              <w:left w:val="single" w:sz="6" w:space="0" w:color="9CC3E5"/>
              <w:bottom w:val="single" w:sz="6" w:space="0" w:color="9CC3E5"/>
              <w:right w:val="single" w:sz="6" w:space="0" w:color="FFFFFF" w:themeColor="background1"/>
            </w:tcBorders>
            <w:shd w:val="clear" w:color="auto" w:fill="5B9BD5" w:themeFill="accent1"/>
          </w:tcPr>
          <w:p w14:paraId="0CFFEFF6" w14:textId="60E838D4" w:rsidR="15F84658" w:rsidRDefault="15F84658" w:rsidP="15F84658">
            <w:pPr>
              <w:jc w:val="both"/>
              <w:rPr>
                <w:rFonts w:ascii="Ravensbourne Sans" w:eastAsia="Ravensbourne Sans" w:hAnsi="Ravensbourne Sans" w:cs="Ravensbourne Sans"/>
                <w:color w:val="000000" w:themeColor="text1"/>
                <w:sz w:val="20"/>
                <w:szCs w:val="20"/>
              </w:rPr>
            </w:pPr>
          </w:p>
        </w:tc>
        <w:tc>
          <w:tcPr>
            <w:tcW w:w="3180" w:type="dxa"/>
            <w:tcBorders>
              <w:top w:val="single" w:sz="6" w:space="0" w:color="9CC3E5"/>
              <w:left w:val="single" w:sz="6" w:space="0" w:color="FFFFFF" w:themeColor="background1"/>
              <w:bottom w:val="single" w:sz="6" w:space="0" w:color="9CC3E5"/>
              <w:right w:val="single" w:sz="6" w:space="0" w:color="FFFFFF" w:themeColor="background1"/>
            </w:tcBorders>
            <w:shd w:val="clear" w:color="auto" w:fill="5B9BD5" w:themeFill="accent1"/>
          </w:tcPr>
          <w:p w14:paraId="088B851D" w14:textId="658D9578" w:rsidR="15F84658" w:rsidRDefault="34F53918" w:rsidP="15F84658">
            <w:pPr>
              <w:rPr>
                <w:rFonts w:ascii="Ravensbourne Sans" w:eastAsia="Ravensbourne Sans" w:hAnsi="Ravensbourne Sans" w:cs="Ravensbourne Sans"/>
                <w:color w:val="000000" w:themeColor="text1"/>
                <w:sz w:val="20"/>
                <w:szCs w:val="20"/>
              </w:rPr>
            </w:pPr>
            <w:r w:rsidRPr="76534004">
              <w:rPr>
                <w:rFonts w:ascii="Ravensbourne Sans" w:eastAsia="Ravensbourne Sans" w:hAnsi="Ravensbourne Sans" w:cs="Ravensbourne Sans"/>
                <w:b/>
                <w:bCs/>
                <w:color w:val="000000" w:themeColor="text1"/>
                <w:sz w:val="20"/>
                <w:szCs w:val="20"/>
              </w:rPr>
              <w:t>Semester 1</w:t>
            </w:r>
          </w:p>
        </w:tc>
        <w:tc>
          <w:tcPr>
            <w:tcW w:w="4776" w:type="dxa"/>
            <w:gridSpan w:val="2"/>
            <w:tcBorders>
              <w:top w:val="single" w:sz="6" w:space="0" w:color="9CC3E5"/>
              <w:left w:val="single" w:sz="6" w:space="0" w:color="FFFFFF" w:themeColor="background1"/>
              <w:bottom w:val="single" w:sz="6" w:space="0" w:color="9CC3E5"/>
              <w:right w:val="single" w:sz="6" w:space="0" w:color="9CC3E5"/>
            </w:tcBorders>
            <w:shd w:val="clear" w:color="auto" w:fill="5B9BD5" w:themeFill="accent1"/>
          </w:tcPr>
          <w:p w14:paraId="217C4AAE" w14:textId="6AA5C2E0" w:rsidR="15F84658" w:rsidRDefault="34F53918" w:rsidP="15F84658">
            <w:pPr>
              <w:rPr>
                <w:rFonts w:ascii="Ravensbourne Sans" w:eastAsia="Ravensbourne Sans" w:hAnsi="Ravensbourne Sans" w:cs="Ravensbourne Sans"/>
                <w:color w:val="000000" w:themeColor="text1"/>
                <w:sz w:val="20"/>
                <w:szCs w:val="20"/>
              </w:rPr>
            </w:pPr>
            <w:r w:rsidRPr="76534004">
              <w:rPr>
                <w:rFonts w:ascii="Ravensbourne Sans" w:eastAsia="Ravensbourne Sans" w:hAnsi="Ravensbourne Sans" w:cs="Ravensbourne Sans"/>
                <w:b/>
                <w:bCs/>
                <w:color w:val="000000" w:themeColor="text1"/>
                <w:sz w:val="20"/>
                <w:szCs w:val="20"/>
              </w:rPr>
              <w:t>Semester 2</w:t>
            </w:r>
          </w:p>
        </w:tc>
      </w:tr>
      <w:tr w:rsidR="15F84658" w14:paraId="2FE85BC0" w14:textId="77777777" w:rsidTr="76534004">
        <w:trPr>
          <w:trHeight w:val="1395"/>
        </w:trPr>
        <w:tc>
          <w:tcPr>
            <w:tcW w:w="1060" w:type="dxa"/>
            <w:vMerge w:val="restart"/>
            <w:tcBorders>
              <w:top w:val="single" w:sz="6" w:space="0" w:color="9CC3E5"/>
              <w:left w:val="single" w:sz="6" w:space="0" w:color="9CC3E5"/>
              <w:bottom w:val="single" w:sz="6" w:space="0" w:color="9CC3E5"/>
              <w:right w:val="single" w:sz="6" w:space="0" w:color="FFFFFF" w:themeColor="background1"/>
            </w:tcBorders>
            <w:shd w:val="clear" w:color="auto" w:fill="BDD7EE"/>
          </w:tcPr>
          <w:p w14:paraId="08E4DEDA" w14:textId="1BAB4654" w:rsidR="15F84658" w:rsidRDefault="15F84658" w:rsidP="15F84658">
            <w:pPr>
              <w:spacing w:after="0"/>
              <w:jc w:val="both"/>
              <w:rPr>
                <w:rFonts w:ascii="Ravensbourne Sans" w:eastAsia="Ravensbourne Sans" w:hAnsi="Ravensbourne Sans" w:cs="Ravensbourne Sans"/>
                <w:color w:val="000000" w:themeColor="text1"/>
                <w:sz w:val="20"/>
                <w:szCs w:val="20"/>
              </w:rPr>
            </w:pPr>
          </w:p>
          <w:p w14:paraId="190FDCAF" w14:textId="3E551B44" w:rsidR="15F84658" w:rsidRDefault="34F53918" w:rsidP="15F84658">
            <w:pPr>
              <w:spacing w:after="0"/>
              <w:jc w:val="both"/>
              <w:rPr>
                <w:rFonts w:ascii="Ravensbourne Sans" w:eastAsia="Ravensbourne Sans" w:hAnsi="Ravensbourne Sans" w:cs="Ravensbourne Sans"/>
                <w:color w:val="000000" w:themeColor="text1"/>
                <w:sz w:val="20"/>
                <w:szCs w:val="20"/>
              </w:rPr>
            </w:pPr>
            <w:r w:rsidRPr="76534004">
              <w:rPr>
                <w:rFonts w:ascii="Ravensbourne Sans" w:eastAsia="Ravensbourne Sans" w:hAnsi="Ravensbourne Sans" w:cs="Ravensbourne Sans"/>
                <w:color w:val="000000" w:themeColor="text1"/>
                <w:sz w:val="20"/>
                <w:szCs w:val="20"/>
              </w:rPr>
              <w:t>Level 4</w:t>
            </w:r>
          </w:p>
          <w:p w14:paraId="4CCCA46C" w14:textId="449ABEBE" w:rsidR="15F84658" w:rsidRDefault="15F84658" w:rsidP="15F84658">
            <w:pPr>
              <w:spacing w:after="0"/>
              <w:jc w:val="both"/>
              <w:rPr>
                <w:rFonts w:ascii="Ravensbourne Sans" w:eastAsia="Ravensbourne Sans" w:hAnsi="Ravensbourne Sans" w:cs="Ravensbourne Sans"/>
                <w:color w:val="000000" w:themeColor="text1"/>
                <w:sz w:val="20"/>
                <w:szCs w:val="20"/>
              </w:rPr>
            </w:pPr>
          </w:p>
          <w:p w14:paraId="4B3DB9A8" w14:textId="5F39987C" w:rsidR="15F84658" w:rsidRDefault="15F84658" w:rsidP="15F84658">
            <w:pPr>
              <w:spacing w:after="0"/>
              <w:jc w:val="both"/>
              <w:rPr>
                <w:rFonts w:ascii="Ravensbourne Sans" w:eastAsia="Ravensbourne Sans" w:hAnsi="Ravensbourne Sans" w:cs="Ravensbourne Sans"/>
                <w:color w:val="000000" w:themeColor="text1"/>
                <w:sz w:val="20"/>
                <w:szCs w:val="20"/>
              </w:rPr>
            </w:pPr>
          </w:p>
          <w:p w14:paraId="45DAA740" w14:textId="18D80657" w:rsidR="15F84658" w:rsidRDefault="15F84658" w:rsidP="15F84658">
            <w:pPr>
              <w:spacing w:after="0"/>
              <w:jc w:val="both"/>
              <w:rPr>
                <w:rFonts w:ascii="Ravensbourne Sans" w:eastAsia="Ravensbourne Sans" w:hAnsi="Ravensbourne Sans" w:cs="Ravensbourne Sans"/>
                <w:color w:val="000000" w:themeColor="text1"/>
                <w:sz w:val="20"/>
                <w:szCs w:val="20"/>
              </w:rPr>
            </w:pPr>
          </w:p>
          <w:p w14:paraId="1A94E159" w14:textId="22A66468" w:rsidR="15F84658" w:rsidRDefault="15F84658" w:rsidP="15F84658">
            <w:pPr>
              <w:spacing w:after="0"/>
              <w:jc w:val="both"/>
              <w:rPr>
                <w:rFonts w:ascii="Ravensbourne Sans" w:eastAsia="Ravensbourne Sans" w:hAnsi="Ravensbourne Sans" w:cs="Ravensbourne Sans"/>
                <w:color w:val="000000" w:themeColor="text1"/>
                <w:sz w:val="20"/>
                <w:szCs w:val="20"/>
              </w:rPr>
            </w:pPr>
          </w:p>
          <w:p w14:paraId="29C06B7D" w14:textId="70252A7D" w:rsidR="15F84658" w:rsidRDefault="15F84658" w:rsidP="15F84658">
            <w:pPr>
              <w:spacing w:after="0"/>
              <w:jc w:val="both"/>
              <w:rPr>
                <w:rFonts w:ascii="Ravensbourne Sans" w:eastAsia="Ravensbourne Sans" w:hAnsi="Ravensbourne Sans" w:cs="Ravensbourne Sans"/>
                <w:color w:val="000000" w:themeColor="text1"/>
                <w:sz w:val="20"/>
                <w:szCs w:val="20"/>
              </w:rPr>
            </w:pPr>
          </w:p>
          <w:p w14:paraId="03D3C87C" w14:textId="45B41FB3" w:rsidR="15F84658" w:rsidRDefault="15F84658" w:rsidP="15F84658">
            <w:pPr>
              <w:spacing w:after="0"/>
              <w:jc w:val="center"/>
              <w:rPr>
                <w:rFonts w:ascii="Ravensbourne Sans" w:eastAsia="Ravensbourne Sans" w:hAnsi="Ravensbourne Sans" w:cs="Ravensbourne Sans"/>
                <w:color w:val="000000" w:themeColor="text1"/>
                <w:sz w:val="20"/>
                <w:szCs w:val="20"/>
              </w:rPr>
            </w:pPr>
          </w:p>
          <w:p w14:paraId="5FE8BE66" w14:textId="4835ECD6" w:rsidR="15F84658" w:rsidRDefault="34F53918" w:rsidP="15F84658">
            <w:pPr>
              <w:spacing w:after="0"/>
              <w:jc w:val="center"/>
              <w:rPr>
                <w:rFonts w:ascii="Ravensbourne Sans" w:eastAsia="Ravensbourne Sans" w:hAnsi="Ravensbourne Sans" w:cs="Ravensbourne Sans"/>
                <w:color w:val="000000" w:themeColor="text1"/>
                <w:sz w:val="20"/>
                <w:szCs w:val="20"/>
              </w:rPr>
            </w:pPr>
            <w:r w:rsidRPr="76534004">
              <w:rPr>
                <w:rFonts w:ascii="Ravensbourne Sans" w:eastAsia="Ravensbourne Sans" w:hAnsi="Ravensbourne Sans" w:cs="Ravensbourne Sans"/>
                <w:color w:val="000000" w:themeColor="text1"/>
                <w:sz w:val="20"/>
                <w:szCs w:val="20"/>
              </w:rPr>
              <w:t>120 credits</w:t>
            </w:r>
          </w:p>
        </w:tc>
        <w:tc>
          <w:tcPr>
            <w:tcW w:w="3180" w:type="dxa"/>
            <w:tcBorders>
              <w:top w:val="single" w:sz="6" w:space="0" w:color="9CC3E5"/>
              <w:left w:val="single" w:sz="6" w:space="0" w:color="FFFFFF" w:themeColor="background1"/>
              <w:bottom w:val="single" w:sz="6" w:space="0" w:color="9CC3E5"/>
              <w:right w:val="single" w:sz="6" w:space="0" w:color="FFFFFF" w:themeColor="background1"/>
            </w:tcBorders>
            <w:shd w:val="clear" w:color="auto" w:fill="D9E2F3" w:themeFill="accent5" w:themeFillTint="33"/>
          </w:tcPr>
          <w:p w14:paraId="202A0238" w14:textId="1D6F0556" w:rsidR="15F84658" w:rsidRDefault="15F84658" w:rsidP="15F84658">
            <w:pPr>
              <w:spacing w:after="0"/>
              <w:rPr>
                <w:rFonts w:ascii="Ravensbourne Sans" w:eastAsia="Ravensbourne Sans" w:hAnsi="Ravensbourne Sans" w:cs="Ravensbourne Sans"/>
                <w:color w:val="000000" w:themeColor="text1"/>
                <w:sz w:val="20"/>
                <w:szCs w:val="20"/>
              </w:rPr>
            </w:pPr>
          </w:p>
          <w:p w14:paraId="45F8A918" w14:textId="41D4BBFF" w:rsidR="15F84658" w:rsidRDefault="2F9C7102" w:rsidP="15F84658">
            <w:pPr>
              <w:spacing w:after="0"/>
              <w:rPr>
                <w:rFonts w:ascii="Ravensbourne Sans" w:eastAsia="Ravensbourne Sans" w:hAnsi="Ravensbourne Sans" w:cs="Ravensbourne Sans"/>
                <w:color w:val="000000" w:themeColor="text1"/>
                <w:sz w:val="20"/>
                <w:szCs w:val="20"/>
              </w:rPr>
            </w:pPr>
            <w:r w:rsidRPr="76534004">
              <w:rPr>
                <w:rFonts w:ascii="Ravensbourne Sans" w:eastAsia="Ravensbourne Sans" w:hAnsi="Ravensbourne Sans" w:cs="Ravensbourne Sans"/>
                <w:b/>
                <w:bCs/>
                <w:color w:val="000000" w:themeColor="text1"/>
                <w:sz w:val="20"/>
                <w:szCs w:val="20"/>
              </w:rPr>
              <w:t>DIM22101</w:t>
            </w:r>
            <w:r w:rsidR="34F53918" w:rsidRPr="76534004">
              <w:rPr>
                <w:rFonts w:ascii="Ravensbourne Sans" w:eastAsia="Ravensbourne Sans" w:hAnsi="Ravensbourne Sans" w:cs="Ravensbourne Sans"/>
                <w:b/>
                <w:bCs/>
                <w:sz w:val="20"/>
                <w:szCs w:val="20"/>
              </w:rPr>
              <w:t xml:space="preserve"> </w:t>
            </w:r>
            <w:r w:rsidR="34F53918" w:rsidRPr="76534004">
              <w:rPr>
                <w:rFonts w:ascii="Ravensbourne Sans" w:eastAsia="Ravensbourne Sans" w:hAnsi="Ravensbourne Sans" w:cs="Ravensbourne Sans"/>
                <w:b/>
                <w:bCs/>
                <w:color w:val="000000" w:themeColor="text1"/>
                <w:sz w:val="20"/>
                <w:szCs w:val="20"/>
              </w:rPr>
              <w:t xml:space="preserve">Marketing and the Digital Context  </w:t>
            </w:r>
          </w:p>
          <w:p w14:paraId="1D43298B" w14:textId="14A7716B" w:rsidR="15F84658" w:rsidRDefault="34F53918" w:rsidP="15F84658">
            <w:pPr>
              <w:spacing w:after="0"/>
              <w:rPr>
                <w:rFonts w:ascii="Ravensbourne Sans" w:eastAsia="Ravensbourne Sans" w:hAnsi="Ravensbourne Sans" w:cs="Ravensbourne Sans"/>
                <w:color w:val="000000" w:themeColor="text1"/>
                <w:sz w:val="20"/>
                <w:szCs w:val="20"/>
              </w:rPr>
            </w:pPr>
            <w:r w:rsidRPr="76534004">
              <w:rPr>
                <w:rFonts w:ascii="Ravensbourne Sans" w:eastAsia="Ravensbourne Sans" w:hAnsi="Ravensbourne Sans" w:cs="Ravensbourne Sans"/>
                <w:color w:val="000000" w:themeColor="text1"/>
                <w:sz w:val="20"/>
                <w:szCs w:val="20"/>
              </w:rPr>
              <w:t xml:space="preserve">20 credits </w:t>
            </w:r>
          </w:p>
        </w:tc>
        <w:tc>
          <w:tcPr>
            <w:tcW w:w="4776" w:type="dxa"/>
            <w:gridSpan w:val="2"/>
            <w:tcBorders>
              <w:top w:val="single" w:sz="6" w:space="0" w:color="9CC3E5"/>
              <w:left w:val="single" w:sz="6" w:space="0" w:color="FFFFFF" w:themeColor="background1"/>
              <w:bottom w:val="single" w:sz="6" w:space="0" w:color="9CC3E5"/>
              <w:right w:val="single" w:sz="6" w:space="0" w:color="9CC3E5"/>
            </w:tcBorders>
            <w:shd w:val="clear" w:color="auto" w:fill="D9E2F3" w:themeFill="accent5" w:themeFillTint="33"/>
          </w:tcPr>
          <w:p w14:paraId="781CE5E2" w14:textId="20E4A41A" w:rsidR="15F84658" w:rsidRDefault="15F84658" w:rsidP="15F84658">
            <w:pPr>
              <w:spacing w:after="0"/>
              <w:rPr>
                <w:rFonts w:ascii="Ravensbourne Sans" w:eastAsia="Ravensbourne Sans" w:hAnsi="Ravensbourne Sans" w:cs="Ravensbourne Sans"/>
                <w:color w:val="000000" w:themeColor="text1"/>
                <w:sz w:val="20"/>
                <w:szCs w:val="20"/>
              </w:rPr>
            </w:pPr>
          </w:p>
          <w:p w14:paraId="773BECA5" w14:textId="7B329190" w:rsidR="1104304F" w:rsidRDefault="1104304F" w:rsidP="76534004">
            <w:pPr>
              <w:spacing w:after="0" w:line="257" w:lineRule="auto"/>
              <w:rPr>
                <w:rFonts w:ascii="Ravensbourne Sans" w:eastAsia="Ravensbourne Sans" w:hAnsi="Ravensbourne Sans" w:cs="Ravensbourne Sans"/>
                <w:b/>
                <w:bCs/>
                <w:color w:val="000000" w:themeColor="text1"/>
                <w:sz w:val="20"/>
                <w:szCs w:val="20"/>
              </w:rPr>
            </w:pPr>
            <w:r w:rsidRPr="76534004">
              <w:rPr>
                <w:rFonts w:ascii="Ravensbourne Sans" w:eastAsia="Ravensbourne Sans" w:hAnsi="Ravensbourne Sans" w:cs="Ravensbourne Sans"/>
                <w:b/>
                <w:bCs/>
                <w:color w:val="000000" w:themeColor="text1"/>
                <w:sz w:val="20"/>
                <w:szCs w:val="20"/>
              </w:rPr>
              <w:t>DIM2</w:t>
            </w:r>
            <w:r w:rsidR="2D43A1F3" w:rsidRPr="76534004">
              <w:rPr>
                <w:rFonts w:ascii="Ravensbourne Sans" w:eastAsia="Ravensbourne Sans" w:hAnsi="Ravensbourne Sans" w:cs="Ravensbourne Sans"/>
                <w:b/>
                <w:bCs/>
                <w:color w:val="000000" w:themeColor="text1"/>
                <w:sz w:val="20"/>
                <w:szCs w:val="20"/>
              </w:rPr>
              <w:t>5</w:t>
            </w:r>
            <w:r w:rsidRPr="76534004">
              <w:rPr>
                <w:rFonts w:ascii="Ravensbourne Sans" w:eastAsia="Ravensbourne Sans" w:hAnsi="Ravensbourne Sans" w:cs="Ravensbourne Sans"/>
                <w:b/>
                <w:bCs/>
                <w:color w:val="000000" w:themeColor="text1"/>
                <w:sz w:val="20"/>
                <w:szCs w:val="20"/>
              </w:rPr>
              <w:t>104</w:t>
            </w:r>
            <w:r w:rsidRPr="76534004">
              <w:rPr>
                <w:rFonts w:ascii="Ravensbourne Sans" w:eastAsia="Ravensbourne Sans" w:hAnsi="Ravensbourne Sans" w:cs="Ravensbourne Sans"/>
                <w:b/>
                <w:bCs/>
                <w:sz w:val="20"/>
                <w:szCs w:val="20"/>
              </w:rPr>
              <w:t xml:space="preserve"> </w:t>
            </w:r>
            <w:r w:rsidRPr="76534004">
              <w:rPr>
                <w:rFonts w:ascii="Ravensbourne Sans" w:eastAsia="Ravensbourne Sans" w:hAnsi="Ravensbourne Sans" w:cs="Ravensbourne Sans"/>
                <w:b/>
                <w:bCs/>
                <w:color w:val="000000" w:themeColor="text1"/>
                <w:sz w:val="20"/>
                <w:szCs w:val="20"/>
              </w:rPr>
              <w:t>Applied Digital Marketing</w:t>
            </w:r>
          </w:p>
          <w:p w14:paraId="408EEF0C" w14:textId="3F69F96D" w:rsidR="15F84658" w:rsidRDefault="34F53918" w:rsidP="15F84658">
            <w:pPr>
              <w:spacing w:after="0"/>
              <w:rPr>
                <w:rFonts w:ascii="Ravensbourne Sans" w:eastAsia="Ravensbourne Sans" w:hAnsi="Ravensbourne Sans" w:cs="Ravensbourne Sans"/>
                <w:color w:val="000000" w:themeColor="text1"/>
                <w:sz w:val="20"/>
                <w:szCs w:val="20"/>
              </w:rPr>
            </w:pPr>
            <w:r w:rsidRPr="76534004">
              <w:rPr>
                <w:rFonts w:ascii="Ravensbourne Sans" w:eastAsia="Ravensbourne Sans" w:hAnsi="Ravensbourne Sans" w:cs="Ravensbourne Sans"/>
                <w:color w:val="000000" w:themeColor="text1"/>
                <w:sz w:val="20"/>
                <w:szCs w:val="20"/>
              </w:rPr>
              <w:t>20 credits</w:t>
            </w:r>
          </w:p>
        </w:tc>
      </w:tr>
      <w:tr w:rsidR="15F84658" w14:paraId="45300C98" w14:textId="77777777" w:rsidTr="76534004">
        <w:trPr>
          <w:trHeight w:val="1335"/>
        </w:trPr>
        <w:tc>
          <w:tcPr>
            <w:tcW w:w="1060" w:type="dxa"/>
            <w:vMerge/>
            <w:vAlign w:val="center"/>
          </w:tcPr>
          <w:p w14:paraId="1B901B9D" w14:textId="77777777" w:rsidR="000C6F49" w:rsidRDefault="000C6F49"/>
        </w:tc>
        <w:tc>
          <w:tcPr>
            <w:tcW w:w="3180" w:type="dxa"/>
            <w:tcBorders>
              <w:top w:val="single" w:sz="6" w:space="0" w:color="9CC3E5"/>
              <w:left w:val="single" w:sz="6" w:space="0" w:color="FFFFFF" w:themeColor="background1"/>
              <w:bottom w:val="single" w:sz="6" w:space="0" w:color="9CC3E5"/>
              <w:right w:val="single" w:sz="6" w:space="0" w:color="FFFFFF" w:themeColor="background1"/>
            </w:tcBorders>
            <w:shd w:val="clear" w:color="auto" w:fill="D9E2F3" w:themeFill="accent5" w:themeFillTint="33"/>
          </w:tcPr>
          <w:p w14:paraId="28C065FE" w14:textId="552C486B" w:rsidR="15F84658" w:rsidRDefault="15F84658" w:rsidP="15F84658">
            <w:pPr>
              <w:spacing w:after="0"/>
              <w:rPr>
                <w:rFonts w:ascii="Ravensbourne Sans" w:eastAsia="Ravensbourne Sans" w:hAnsi="Ravensbourne Sans" w:cs="Ravensbourne Sans"/>
                <w:color w:val="000000" w:themeColor="text1"/>
                <w:sz w:val="20"/>
                <w:szCs w:val="20"/>
              </w:rPr>
            </w:pPr>
          </w:p>
          <w:p w14:paraId="03D20486" w14:textId="3F3719E1" w:rsidR="6F4B34CA" w:rsidRDefault="6F4B34CA" w:rsidP="76534004">
            <w:pPr>
              <w:spacing w:after="0" w:line="257" w:lineRule="auto"/>
              <w:rPr>
                <w:rFonts w:ascii="Ravensbourne Sans" w:eastAsia="Ravensbourne Sans" w:hAnsi="Ravensbourne Sans" w:cs="Ravensbourne Sans"/>
                <w:b/>
                <w:bCs/>
                <w:color w:val="000000" w:themeColor="text1"/>
                <w:sz w:val="20"/>
                <w:szCs w:val="20"/>
              </w:rPr>
            </w:pPr>
            <w:r w:rsidRPr="76534004">
              <w:rPr>
                <w:rFonts w:ascii="Ravensbourne Sans" w:eastAsia="Ravensbourne Sans" w:hAnsi="Ravensbourne Sans" w:cs="Ravensbourne Sans"/>
                <w:b/>
                <w:bCs/>
                <w:color w:val="000000" w:themeColor="text1"/>
                <w:sz w:val="20"/>
                <w:szCs w:val="20"/>
              </w:rPr>
              <w:t>DIM22104 Web Design and Coding Basics</w:t>
            </w:r>
          </w:p>
          <w:p w14:paraId="00306DE2" w14:textId="35667D82" w:rsidR="15F84658" w:rsidRDefault="34F53918" w:rsidP="15F84658">
            <w:pPr>
              <w:spacing w:after="0"/>
              <w:rPr>
                <w:rFonts w:ascii="Ravensbourne Sans" w:eastAsia="Ravensbourne Sans" w:hAnsi="Ravensbourne Sans" w:cs="Ravensbourne Sans"/>
                <w:color w:val="000000" w:themeColor="text1"/>
                <w:sz w:val="20"/>
                <w:szCs w:val="20"/>
              </w:rPr>
            </w:pPr>
            <w:r w:rsidRPr="76534004">
              <w:rPr>
                <w:rFonts w:ascii="Ravensbourne Sans" w:eastAsia="Ravensbourne Sans" w:hAnsi="Ravensbourne Sans" w:cs="Ravensbourne Sans"/>
                <w:color w:val="000000" w:themeColor="text1"/>
                <w:sz w:val="20"/>
                <w:szCs w:val="20"/>
              </w:rPr>
              <w:t>20 credits</w:t>
            </w:r>
          </w:p>
        </w:tc>
        <w:tc>
          <w:tcPr>
            <w:tcW w:w="4776" w:type="dxa"/>
            <w:gridSpan w:val="2"/>
            <w:tcBorders>
              <w:top w:val="single" w:sz="6" w:space="0" w:color="9CC3E5"/>
              <w:left w:val="single" w:sz="6" w:space="0" w:color="FFFFFF" w:themeColor="background1"/>
              <w:bottom w:val="single" w:sz="6" w:space="0" w:color="9CC3E5"/>
              <w:right w:val="single" w:sz="6" w:space="0" w:color="9CC3E5"/>
            </w:tcBorders>
            <w:shd w:val="clear" w:color="auto" w:fill="D9E2F3" w:themeFill="accent5" w:themeFillTint="33"/>
          </w:tcPr>
          <w:p w14:paraId="520EB43C" w14:textId="359A6934" w:rsidR="15F84658" w:rsidRDefault="15F84658" w:rsidP="15F84658">
            <w:pPr>
              <w:spacing w:after="0"/>
              <w:rPr>
                <w:rFonts w:ascii="Ravensbourne Sans" w:eastAsia="Ravensbourne Sans" w:hAnsi="Ravensbourne Sans" w:cs="Ravensbourne Sans"/>
                <w:color w:val="000000" w:themeColor="text1"/>
                <w:sz w:val="20"/>
                <w:szCs w:val="20"/>
              </w:rPr>
            </w:pPr>
          </w:p>
          <w:p w14:paraId="16632130" w14:textId="10A6685D" w:rsidR="6CDE0706" w:rsidRDefault="6CDE0706" w:rsidP="76534004">
            <w:pPr>
              <w:spacing w:after="0" w:line="257" w:lineRule="auto"/>
              <w:rPr>
                <w:rFonts w:ascii="Ravensbourne Sans" w:eastAsia="Ravensbourne Sans" w:hAnsi="Ravensbourne Sans" w:cs="Ravensbourne Sans"/>
                <w:b/>
                <w:bCs/>
                <w:color w:val="000000" w:themeColor="text1"/>
                <w:sz w:val="20"/>
                <w:szCs w:val="20"/>
              </w:rPr>
            </w:pPr>
            <w:r w:rsidRPr="76534004">
              <w:rPr>
                <w:rFonts w:ascii="Ravensbourne Sans" w:eastAsia="Ravensbourne Sans" w:hAnsi="Ravensbourne Sans" w:cs="Ravensbourne Sans"/>
                <w:b/>
                <w:bCs/>
                <w:color w:val="000000" w:themeColor="text1"/>
                <w:sz w:val="20"/>
                <w:szCs w:val="20"/>
              </w:rPr>
              <w:t>DIM2</w:t>
            </w:r>
            <w:r w:rsidR="10406918" w:rsidRPr="76534004">
              <w:rPr>
                <w:rFonts w:ascii="Ravensbourne Sans" w:eastAsia="Ravensbourne Sans" w:hAnsi="Ravensbourne Sans" w:cs="Ravensbourne Sans"/>
                <w:b/>
                <w:bCs/>
                <w:color w:val="000000" w:themeColor="text1"/>
                <w:sz w:val="20"/>
                <w:szCs w:val="20"/>
              </w:rPr>
              <w:t>5</w:t>
            </w:r>
            <w:r w:rsidRPr="76534004">
              <w:rPr>
                <w:rFonts w:ascii="Ravensbourne Sans" w:eastAsia="Ravensbourne Sans" w:hAnsi="Ravensbourne Sans" w:cs="Ravensbourne Sans"/>
                <w:b/>
                <w:bCs/>
                <w:color w:val="000000" w:themeColor="text1"/>
                <w:sz w:val="20"/>
                <w:szCs w:val="20"/>
              </w:rPr>
              <w:t>105 Digital Ads and Analytics</w:t>
            </w:r>
          </w:p>
          <w:p w14:paraId="1AE37187" w14:textId="59F3DE2F" w:rsidR="15F84658" w:rsidRDefault="34F53918" w:rsidP="15F84658">
            <w:pPr>
              <w:spacing w:after="0"/>
              <w:rPr>
                <w:rFonts w:ascii="Ravensbourne Sans" w:eastAsia="Ravensbourne Sans" w:hAnsi="Ravensbourne Sans" w:cs="Ravensbourne Sans"/>
                <w:color w:val="000000" w:themeColor="text1"/>
                <w:sz w:val="20"/>
                <w:szCs w:val="20"/>
              </w:rPr>
            </w:pPr>
            <w:r w:rsidRPr="76534004">
              <w:rPr>
                <w:rFonts w:ascii="Ravensbourne Sans" w:eastAsia="Ravensbourne Sans" w:hAnsi="Ravensbourne Sans" w:cs="Ravensbourne Sans"/>
                <w:color w:val="000000" w:themeColor="text1"/>
                <w:sz w:val="20"/>
                <w:szCs w:val="20"/>
              </w:rPr>
              <w:t>20 credits</w:t>
            </w:r>
          </w:p>
        </w:tc>
      </w:tr>
      <w:tr w:rsidR="15F84658" w14:paraId="1D3521F0" w14:textId="77777777" w:rsidTr="76534004">
        <w:trPr>
          <w:trHeight w:val="1035"/>
        </w:trPr>
        <w:tc>
          <w:tcPr>
            <w:tcW w:w="1060" w:type="dxa"/>
            <w:vMerge/>
            <w:vAlign w:val="center"/>
          </w:tcPr>
          <w:p w14:paraId="4D9E7142" w14:textId="77777777" w:rsidR="000C6F49" w:rsidRDefault="000C6F49"/>
        </w:tc>
        <w:tc>
          <w:tcPr>
            <w:tcW w:w="3180" w:type="dxa"/>
            <w:tcBorders>
              <w:top w:val="single" w:sz="6" w:space="0" w:color="9CC3E5"/>
              <w:left w:val="single" w:sz="6" w:space="0" w:color="FFFFFF" w:themeColor="background1"/>
              <w:bottom w:val="single" w:sz="6" w:space="0" w:color="9CC3E5"/>
              <w:right w:val="single" w:sz="6" w:space="0" w:color="FFFFFF" w:themeColor="background1"/>
            </w:tcBorders>
            <w:shd w:val="clear" w:color="auto" w:fill="D9E2F3" w:themeFill="accent5" w:themeFillTint="33"/>
          </w:tcPr>
          <w:p w14:paraId="62E11143" w14:textId="04BA60A5" w:rsidR="15F84658" w:rsidRDefault="15F84658" w:rsidP="15F84658">
            <w:pPr>
              <w:spacing w:after="0"/>
              <w:rPr>
                <w:rFonts w:ascii="Ravensbourne Sans" w:eastAsia="Ravensbourne Sans" w:hAnsi="Ravensbourne Sans" w:cs="Ravensbourne Sans"/>
                <w:color w:val="000000" w:themeColor="text1"/>
                <w:sz w:val="20"/>
                <w:szCs w:val="20"/>
              </w:rPr>
            </w:pPr>
          </w:p>
          <w:p w14:paraId="24B9C89A" w14:textId="0F652EB0" w:rsidR="15F84658" w:rsidRDefault="34F53918" w:rsidP="15F84658">
            <w:pPr>
              <w:spacing w:after="0"/>
              <w:rPr>
                <w:rFonts w:ascii="Ravensbourne Sans" w:eastAsia="Ravensbourne Sans" w:hAnsi="Ravensbourne Sans" w:cs="Ravensbourne Sans"/>
                <w:color w:val="000000" w:themeColor="text1"/>
                <w:sz w:val="20"/>
                <w:szCs w:val="20"/>
              </w:rPr>
            </w:pPr>
            <w:r w:rsidRPr="76534004">
              <w:rPr>
                <w:rFonts w:ascii="Ravensbourne Sans" w:eastAsia="Ravensbourne Sans" w:hAnsi="Ravensbourne Sans" w:cs="Ravensbourne Sans"/>
                <w:b/>
                <w:bCs/>
                <w:color w:val="000000" w:themeColor="text1"/>
                <w:sz w:val="20"/>
                <w:szCs w:val="20"/>
              </w:rPr>
              <w:t>PLP22103 Professional Life Practice: Developing Your Practice</w:t>
            </w:r>
          </w:p>
          <w:p w14:paraId="53823770" w14:textId="0663960C" w:rsidR="15F84658" w:rsidRDefault="34F53918" w:rsidP="15F84658">
            <w:pPr>
              <w:spacing w:after="0"/>
              <w:jc w:val="both"/>
              <w:rPr>
                <w:rFonts w:ascii="Ravensbourne Sans" w:eastAsia="Ravensbourne Sans" w:hAnsi="Ravensbourne Sans" w:cs="Ravensbourne Sans"/>
                <w:color w:val="000000" w:themeColor="text1"/>
                <w:sz w:val="20"/>
                <w:szCs w:val="20"/>
              </w:rPr>
            </w:pPr>
            <w:r w:rsidRPr="76534004">
              <w:rPr>
                <w:rFonts w:ascii="Ravensbourne Sans" w:eastAsia="Ravensbourne Sans" w:hAnsi="Ravensbourne Sans" w:cs="Ravensbourne Sans"/>
                <w:color w:val="000000" w:themeColor="text1"/>
                <w:sz w:val="20"/>
                <w:szCs w:val="20"/>
              </w:rPr>
              <w:t>20 credits</w:t>
            </w:r>
          </w:p>
          <w:p w14:paraId="0CA16CB9" w14:textId="277FE2B5" w:rsidR="15F84658" w:rsidRDefault="15F84658" w:rsidP="15F84658">
            <w:pPr>
              <w:spacing w:after="0"/>
              <w:jc w:val="both"/>
              <w:rPr>
                <w:rFonts w:ascii="Ravensbourne Sans" w:eastAsia="Ravensbourne Sans" w:hAnsi="Ravensbourne Sans" w:cs="Ravensbourne Sans"/>
                <w:color w:val="000000" w:themeColor="text1"/>
                <w:sz w:val="20"/>
                <w:szCs w:val="20"/>
              </w:rPr>
            </w:pPr>
          </w:p>
        </w:tc>
        <w:tc>
          <w:tcPr>
            <w:tcW w:w="4776" w:type="dxa"/>
            <w:gridSpan w:val="2"/>
            <w:tcBorders>
              <w:top w:val="single" w:sz="6" w:space="0" w:color="9CC3E5"/>
              <w:left w:val="single" w:sz="6" w:space="0" w:color="FFFFFF" w:themeColor="background1"/>
              <w:bottom w:val="single" w:sz="6" w:space="0" w:color="9CC3E5"/>
              <w:right w:val="single" w:sz="6" w:space="0" w:color="9CC3E5"/>
            </w:tcBorders>
            <w:shd w:val="clear" w:color="auto" w:fill="D9E2F3" w:themeFill="accent5" w:themeFillTint="33"/>
          </w:tcPr>
          <w:p w14:paraId="35584930" w14:textId="127575A3" w:rsidR="15F84658" w:rsidRDefault="15F84658" w:rsidP="15F84658">
            <w:pPr>
              <w:spacing w:after="0"/>
              <w:jc w:val="both"/>
              <w:rPr>
                <w:rFonts w:ascii="Ravensbourne Sans" w:eastAsia="Ravensbourne Sans" w:hAnsi="Ravensbourne Sans" w:cs="Ravensbourne Sans"/>
                <w:color w:val="000000" w:themeColor="text1"/>
                <w:sz w:val="20"/>
                <w:szCs w:val="20"/>
              </w:rPr>
            </w:pPr>
          </w:p>
          <w:p w14:paraId="5210B7EC" w14:textId="6E555897" w:rsidR="15F84658" w:rsidRDefault="34F53918" w:rsidP="15F84658">
            <w:pPr>
              <w:spacing w:after="0"/>
              <w:rPr>
                <w:rFonts w:ascii="Ravensbourne Sans" w:eastAsia="Ravensbourne Sans" w:hAnsi="Ravensbourne Sans" w:cs="Ravensbourne Sans"/>
                <w:color w:val="000000" w:themeColor="text1"/>
                <w:sz w:val="20"/>
                <w:szCs w:val="20"/>
              </w:rPr>
            </w:pPr>
            <w:r w:rsidRPr="76534004">
              <w:rPr>
                <w:rFonts w:ascii="Ravensbourne Sans" w:eastAsia="Ravensbourne Sans" w:hAnsi="Ravensbourne Sans" w:cs="Ravensbourne Sans"/>
                <w:b/>
                <w:bCs/>
                <w:color w:val="000000" w:themeColor="text1"/>
                <w:sz w:val="20"/>
                <w:szCs w:val="20"/>
              </w:rPr>
              <w:t>PLP22106 Professional Life Practice: Exploring Your Practice</w:t>
            </w:r>
          </w:p>
          <w:p w14:paraId="02AB9F53" w14:textId="64777DE1" w:rsidR="15F84658" w:rsidRDefault="34F53918" w:rsidP="15F84658">
            <w:pPr>
              <w:spacing w:after="0"/>
              <w:jc w:val="both"/>
              <w:rPr>
                <w:rFonts w:ascii="Ravensbourne Sans" w:eastAsia="Ravensbourne Sans" w:hAnsi="Ravensbourne Sans" w:cs="Ravensbourne Sans"/>
                <w:color w:val="000000" w:themeColor="text1"/>
                <w:sz w:val="20"/>
                <w:szCs w:val="20"/>
              </w:rPr>
            </w:pPr>
            <w:r w:rsidRPr="76534004">
              <w:rPr>
                <w:rFonts w:ascii="Ravensbourne Sans" w:eastAsia="Ravensbourne Sans" w:hAnsi="Ravensbourne Sans" w:cs="Ravensbourne Sans"/>
                <w:color w:val="000000" w:themeColor="text1"/>
                <w:sz w:val="20"/>
                <w:szCs w:val="20"/>
              </w:rPr>
              <w:t>20 credits</w:t>
            </w:r>
          </w:p>
          <w:p w14:paraId="313C44C3" w14:textId="102B0069" w:rsidR="15F84658" w:rsidRDefault="15F84658" w:rsidP="15F84658">
            <w:pPr>
              <w:spacing w:after="0"/>
              <w:jc w:val="both"/>
              <w:rPr>
                <w:rFonts w:ascii="Ravensbourne Sans" w:eastAsia="Ravensbourne Sans" w:hAnsi="Ravensbourne Sans" w:cs="Ravensbourne Sans"/>
                <w:color w:val="000000" w:themeColor="text1"/>
                <w:sz w:val="20"/>
                <w:szCs w:val="20"/>
              </w:rPr>
            </w:pPr>
          </w:p>
        </w:tc>
      </w:tr>
      <w:tr w:rsidR="15F84658" w14:paraId="3A585AC5" w14:textId="77777777" w:rsidTr="76534004">
        <w:trPr>
          <w:trHeight w:val="270"/>
        </w:trPr>
        <w:tc>
          <w:tcPr>
            <w:tcW w:w="9016" w:type="dxa"/>
            <w:gridSpan w:val="4"/>
            <w:tcBorders>
              <w:top w:val="single" w:sz="6" w:space="0" w:color="9CC3E5"/>
              <w:left w:val="single" w:sz="6" w:space="0" w:color="9CC3E5"/>
              <w:bottom w:val="single" w:sz="6" w:space="0" w:color="9CC3E5"/>
              <w:right w:val="single" w:sz="6" w:space="0" w:color="9CC3E5"/>
            </w:tcBorders>
            <w:shd w:val="clear" w:color="auto" w:fill="5B9BD5" w:themeFill="accent1"/>
          </w:tcPr>
          <w:p w14:paraId="2FCC5418" w14:textId="6B984C0C" w:rsidR="15F84658" w:rsidRDefault="34F53918" w:rsidP="15F84658">
            <w:pPr>
              <w:spacing w:after="0"/>
              <w:jc w:val="both"/>
              <w:rPr>
                <w:rFonts w:ascii="Ravensbourne Sans" w:eastAsia="Ravensbourne Sans" w:hAnsi="Ravensbourne Sans" w:cs="Ravensbourne Sans"/>
                <w:color w:val="000000" w:themeColor="text1"/>
                <w:sz w:val="20"/>
                <w:szCs w:val="20"/>
              </w:rPr>
            </w:pPr>
            <w:r w:rsidRPr="76534004">
              <w:rPr>
                <w:rFonts w:ascii="Ravensbourne Sans" w:eastAsia="Ravensbourne Sans" w:hAnsi="Ravensbourne Sans" w:cs="Ravensbourne Sans"/>
                <w:color w:val="000000" w:themeColor="text1"/>
                <w:sz w:val="20"/>
                <w:szCs w:val="20"/>
              </w:rPr>
              <w:t xml:space="preserve">                       </w:t>
            </w:r>
            <w:r w:rsidRPr="76534004">
              <w:rPr>
                <w:rFonts w:ascii="Ravensbourne Sans" w:eastAsia="Ravensbourne Sans" w:hAnsi="Ravensbourne Sans" w:cs="Ravensbourne Sans"/>
                <w:b/>
                <w:bCs/>
                <w:color w:val="000000" w:themeColor="text1"/>
                <w:sz w:val="20"/>
                <w:szCs w:val="20"/>
              </w:rPr>
              <w:t>Semester 1                                                 Semester 2</w:t>
            </w:r>
          </w:p>
        </w:tc>
      </w:tr>
      <w:tr w:rsidR="15F84658" w14:paraId="2B2A5F19" w14:textId="77777777" w:rsidTr="76534004">
        <w:trPr>
          <w:trHeight w:val="1395"/>
        </w:trPr>
        <w:tc>
          <w:tcPr>
            <w:tcW w:w="1060" w:type="dxa"/>
            <w:vMerge w:val="restart"/>
            <w:tcBorders>
              <w:top w:val="single" w:sz="6" w:space="0" w:color="9CC3E5"/>
              <w:left w:val="single" w:sz="6" w:space="0" w:color="9CC3E5"/>
              <w:bottom w:val="single" w:sz="6" w:space="0" w:color="9CC3E5"/>
              <w:right w:val="single" w:sz="6" w:space="0" w:color="FFFFFF" w:themeColor="background1"/>
            </w:tcBorders>
            <w:shd w:val="clear" w:color="auto" w:fill="BDD7EE"/>
          </w:tcPr>
          <w:p w14:paraId="7D0E6AF4" w14:textId="691E1347" w:rsidR="15F84658" w:rsidRDefault="15F84658" w:rsidP="15F84658">
            <w:pPr>
              <w:spacing w:after="0"/>
              <w:jc w:val="both"/>
              <w:rPr>
                <w:rFonts w:ascii="Ravensbourne Sans" w:eastAsia="Ravensbourne Sans" w:hAnsi="Ravensbourne Sans" w:cs="Ravensbourne Sans"/>
                <w:color w:val="000000" w:themeColor="text1"/>
                <w:sz w:val="20"/>
                <w:szCs w:val="20"/>
              </w:rPr>
            </w:pPr>
          </w:p>
          <w:p w14:paraId="2A353B1B" w14:textId="5C964E12" w:rsidR="15F84658" w:rsidRDefault="34F53918" w:rsidP="15F84658">
            <w:pPr>
              <w:spacing w:after="0"/>
              <w:jc w:val="both"/>
              <w:rPr>
                <w:rFonts w:ascii="Ravensbourne Sans" w:eastAsia="Ravensbourne Sans" w:hAnsi="Ravensbourne Sans" w:cs="Ravensbourne Sans"/>
                <w:color w:val="000000" w:themeColor="text1"/>
                <w:sz w:val="20"/>
                <w:szCs w:val="20"/>
              </w:rPr>
            </w:pPr>
            <w:r w:rsidRPr="76534004">
              <w:rPr>
                <w:rFonts w:ascii="Ravensbourne Sans" w:eastAsia="Ravensbourne Sans" w:hAnsi="Ravensbourne Sans" w:cs="Ravensbourne Sans"/>
                <w:color w:val="000000" w:themeColor="text1"/>
                <w:sz w:val="20"/>
                <w:szCs w:val="20"/>
              </w:rPr>
              <w:t>Level 5</w:t>
            </w:r>
          </w:p>
          <w:p w14:paraId="58F23F92" w14:textId="597EB660" w:rsidR="15F84658" w:rsidRDefault="15F84658" w:rsidP="15F84658">
            <w:pPr>
              <w:spacing w:after="0"/>
              <w:jc w:val="both"/>
              <w:rPr>
                <w:rFonts w:ascii="Ravensbourne Sans" w:eastAsia="Ravensbourne Sans" w:hAnsi="Ravensbourne Sans" w:cs="Ravensbourne Sans"/>
                <w:color w:val="000000" w:themeColor="text1"/>
                <w:sz w:val="20"/>
                <w:szCs w:val="20"/>
              </w:rPr>
            </w:pPr>
          </w:p>
          <w:p w14:paraId="32A2E3DE" w14:textId="2318EEAC" w:rsidR="15F84658" w:rsidRDefault="15F84658" w:rsidP="15F84658">
            <w:pPr>
              <w:spacing w:after="0"/>
              <w:jc w:val="both"/>
              <w:rPr>
                <w:rFonts w:ascii="Ravensbourne Sans" w:eastAsia="Ravensbourne Sans" w:hAnsi="Ravensbourne Sans" w:cs="Ravensbourne Sans"/>
                <w:color w:val="000000" w:themeColor="text1"/>
                <w:sz w:val="20"/>
                <w:szCs w:val="20"/>
              </w:rPr>
            </w:pPr>
          </w:p>
          <w:p w14:paraId="28FEF502" w14:textId="71A5D4B5" w:rsidR="15F84658" w:rsidRDefault="15F84658" w:rsidP="15F84658">
            <w:pPr>
              <w:spacing w:after="0"/>
              <w:jc w:val="both"/>
              <w:rPr>
                <w:rFonts w:ascii="Ravensbourne Sans" w:eastAsia="Ravensbourne Sans" w:hAnsi="Ravensbourne Sans" w:cs="Ravensbourne Sans"/>
                <w:color w:val="000000" w:themeColor="text1"/>
                <w:sz w:val="20"/>
                <w:szCs w:val="20"/>
              </w:rPr>
            </w:pPr>
          </w:p>
          <w:p w14:paraId="6D0F7B01" w14:textId="421A678C" w:rsidR="15F84658" w:rsidRDefault="15F84658" w:rsidP="15F84658">
            <w:pPr>
              <w:spacing w:after="0"/>
              <w:jc w:val="both"/>
              <w:rPr>
                <w:rFonts w:ascii="Ravensbourne Sans" w:eastAsia="Ravensbourne Sans" w:hAnsi="Ravensbourne Sans" w:cs="Ravensbourne Sans"/>
                <w:color w:val="000000" w:themeColor="text1"/>
                <w:sz w:val="20"/>
                <w:szCs w:val="20"/>
              </w:rPr>
            </w:pPr>
          </w:p>
          <w:p w14:paraId="04193496" w14:textId="5A562824" w:rsidR="15F84658" w:rsidRDefault="15F84658" w:rsidP="15F84658">
            <w:pPr>
              <w:spacing w:after="0"/>
              <w:jc w:val="both"/>
              <w:rPr>
                <w:rFonts w:ascii="Ravensbourne Sans" w:eastAsia="Ravensbourne Sans" w:hAnsi="Ravensbourne Sans" w:cs="Ravensbourne Sans"/>
                <w:color w:val="000000" w:themeColor="text1"/>
                <w:sz w:val="20"/>
                <w:szCs w:val="20"/>
              </w:rPr>
            </w:pPr>
          </w:p>
          <w:p w14:paraId="5A63DE17" w14:textId="0413095A" w:rsidR="15F84658" w:rsidRDefault="15F84658" w:rsidP="15F84658">
            <w:pPr>
              <w:spacing w:after="0"/>
              <w:jc w:val="center"/>
              <w:rPr>
                <w:rFonts w:ascii="Ravensbourne Sans" w:eastAsia="Ravensbourne Sans" w:hAnsi="Ravensbourne Sans" w:cs="Ravensbourne Sans"/>
                <w:color w:val="000000" w:themeColor="text1"/>
                <w:sz w:val="20"/>
                <w:szCs w:val="20"/>
              </w:rPr>
            </w:pPr>
          </w:p>
          <w:p w14:paraId="275803E1" w14:textId="3BDC7BA3" w:rsidR="15F84658" w:rsidRDefault="34F53918" w:rsidP="15F84658">
            <w:pPr>
              <w:spacing w:after="0"/>
              <w:jc w:val="center"/>
              <w:rPr>
                <w:rFonts w:ascii="Ravensbourne Sans" w:eastAsia="Ravensbourne Sans" w:hAnsi="Ravensbourne Sans" w:cs="Ravensbourne Sans"/>
                <w:color w:val="000000" w:themeColor="text1"/>
                <w:sz w:val="20"/>
                <w:szCs w:val="20"/>
              </w:rPr>
            </w:pPr>
            <w:r w:rsidRPr="76534004">
              <w:rPr>
                <w:rFonts w:ascii="Ravensbourne Sans" w:eastAsia="Ravensbourne Sans" w:hAnsi="Ravensbourne Sans" w:cs="Ravensbourne Sans"/>
                <w:color w:val="000000" w:themeColor="text1"/>
                <w:sz w:val="20"/>
                <w:szCs w:val="20"/>
              </w:rPr>
              <w:t>120 credits</w:t>
            </w:r>
          </w:p>
        </w:tc>
        <w:tc>
          <w:tcPr>
            <w:tcW w:w="3180" w:type="dxa"/>
            <w:tcBorders>
              <w:top w:val="single" w:sz="6" w:space="0" w:color="9CC3E5"/>
              <w:left w:val="single" w:sz="6" w:space="0" w:color="FFFFFF" w:themeColor="background1"/>
              <w:bottom w:val="single" w:sz="6" w:space="0" w:color="9CC3E5"/>
              <w:right w:val="single" w:sz="6" w:space="0" w:color="FFFFFF" w:themeColor="background1"/>
            </w:tcBorders>
            <w:shd w:val="clear" w:color="auto" w:fill="D9E2F3" w:themeFill="accent5" w:themeFillTint="33"/>
          </w:tcPr>
          <w:p w14:paraId="1CADA797" w14:textId="77110BE8" w:rsidR="15F84658" w:rsidRDefault="15F84658" w:rsidP="15F84658">
            <w:pPr>
              <w:spacing w:after="0"/>
              <w:rPr>
                <w:rFonts w:ascii="Ravensbourne Sans" w:eastAsia="Ravensbourne Sans" w:hAnsi="Ravensbourne Sans" w:cs="Ravensbourne Sans"/>
                <w:color w:val="000000" w:themeColor="text1"/>
                <w:sz w:val="20"/>
                <w:szCs w:val="20"/>
              </w:rPr>
            </w:pPr>
          </w:p>
          <w:p w14:paraId="3666251F" w14:textId="2AE44CAB" w:rsidR="7B282A6D" w:rsidRDefault="7B282A6D" w:rsidP="76534004">
            <w:pPr>
              <w:spacing w:after="0"/>
              <w:rPr>
                <w:rFonts w:ascii="Ravensbourne Sans" w:eastAsia="Ravensbourne Sans" w:hAnsi="Ravensbourne Sans" w:cs="Ravensbourne Sans"/>
                <w:b/>
                <w:bCs/>
                <w:sz w:val="20"/>
                <w:szCs w:val="20"/>
              </w:rPr>
            </w:pPr>
            <w:r w:rsidRPr="76534004">
              <w:rPr>
                <w:rFonts w:ascii="Ravensbourne Sans" w:eastAsia="Ravensbourne Sans" w:hAnsi="Ravensbourne Sans" w:cs="Ravensbourne Sans"/>
                <w:b/>
                <w:bCs/>
                <w:color w:val="000000" w:themeColor="text1"/>
                <w:sz w:val="20"/>
                <w:szCs w:val="20"/>
              </w:rPr>
              <w:t>DIM25201 Consumer Journey</w:t>
            </w:r>
          </w:p>
          <w:p w14:paraId="3839A6A4" w14:textId="1718D5B3" w:rsidR="15F84658" w:rsidRDefault="34F53918" w:rsidP="15F84658">
            <w:pPr>
              <w:spacing w:after="0"/>
              <w:rPr>
                <w:rFonts w:ascii="Ravensbourne Sans" w:eastAsia="Ravensbourne Sans" w:hAnsi="Ravensbourne Sans" w:cs="Ravensbourne Sans"/>
                <w:color w:val="000000" w:themeColor="text1"/>
                <w:sz w:val="20"/>
                <w:szCs w:val="20"/>
              </w:rPr>
            </w:pPr>
            <w:r w:rsidRPr="76534004">
              <w:rPr>
                <w:rFonts w:ascii="Ravensbourne Sans" w:eastAsia="Ravensbourne Sans" w:hAnsi="Ravensbourne Sans" w:cs="Ravensbourne Sans"/>
                <w:color w:val="000000" w:themeColor="text1"/>
                <w:sz w:val="20"/>
                <w:szCs w:val="20"/>
              </w:rPr>
              <w:t>20 credits</w:t>
            </w:r>
          </w:p>
          <w:p w14:paraId="3BF96D37" w14:textId="3AB5243A" w:rsidR="15F84658" w:rsidRDefault="15F84658" w:rsidP="15F84658">
            <w:pPr>
              <w:spacing w:after="0"/>
              <w:rPr>
                <w:rFonts w:ascii="Ravensbourne Sans" w:eastAsia="Ravensbourne Sans" w:hAnsi="Ravensbourne Sans" w:cs="Ravensbourne Sans"/>
                <w:color w:val="000000" w:themeColor="text1"/>
                <w:sz w:val="20"/>
                <w:szCs w:val="20"/>
              </w:rPr>
            </w:pPr>
          </w:p>
        </w:tc>
        <w:tc>
          <w:tcPr>
            <w:tcW w:w="3292" w:type="dxa"/>
            <w:vMerge w:val="restart"/>
            <w:tcBorders>
              <w:top w:val="single" w:sz="6" w:space="0" w:color="9CC3E5"/>
              <w:left w:val="single" w:sz="6" w:space="0" w:color="FFFFFF" w:themeColor="background1"/>
              <w:bottom w:val="single" w:sz="6" w:space="0" w:color="9CC3E5"/>
              <w:right w:val="single" w:sz="6" w:space="0" w:color="FFFFFF" w:themeColor="background1"/>
            </w:tcBorders>
            <w:shd w:val="clear" w:color="auto" w:fill="D9E2F3" w:themeFill="accent5" w:themeFillTint="33"/>
          </w:tcPr>
          <w:p w14:paraId="63347AEB" w14:textId="0B28F327" w:rsidR="15F84658" w:rsidRDefault="15F84658" w:rsidP="15F84658">
            <w:pPr>
              <w:spacing w:after="0"/>
              <w:rPr>
                <w:rFonts w:ascii="Ravensbourne Sans" w:eastAsia="Ravensbourne Sans" w:hAnsi="Ravensbourne Sans" w:cs="Ravensbourne Sans"/>
                <w:color w:val="000000" w:themeColor="text1"/>
                <w:sz w:val="20"/>
                <w:szCs w:val="20"/>
              </w:rPr>
            </w:pPr>
          </w:p>
          <w:p w14:paraId="66D11F3B" w14:textId="3A1B304C" w:rsidR="3C81E426" w:rsidRDefault="3C81E426" w:rsidP="76534004">
            <w:pPr>
              <w:spacing w:after="0"/>
              <w:rPr>
                <w:rFonts w:ascii="Ravensbourne Sans" w:eastAsia="Ravensbourne Sans" w:hAnsi="Ravensbourne Sans" w:cs="Ravensbourne Sans"/>
                <w:b/>
                <w:bCs/>
                <w:sz w:val="20"/>
                <w:szCs w:val="20"/>
              </w:rPr>
            </w:pPr>
            <w:r w:rsidRPr="76534004">
              <w:rPr>
                <w:rFonts w:ascii="Ravensbourne Sans" w:eastAsia="Ravensbourne Sans" w:hAnsi="Ravensbourne Sans" w:cs="Ravensbourne Sans"/>
                <w:b/>
                <w:bCs/>
                <w:color w:val="000000" w:themeColor="text1"/>
                <w:sz w:val="20"/>
                <w:szCs w:val="20"/>
              </w:rPr>
              <w:t>DIM25204 Branding and Communication Design</w:t>
            </w:r>
          </w:p>
          <w:p w14:paraId="7E67F7F4" w14:textId="0E444C38" w:rsidR="15F84658" w:rsidRDefault="34F53918" w:rsidP="15F84658">
            <w:pPr>
              <w:spacing w:after="0"/>
              <w:rPr>
                <w:rFonts w:ascii="Ravensbourne Sans" w:eastAsia="Ravensbourne Sans" w:hAnsi="Ravensbourne Sans" w:cs="Ravensbourne Sans"/>
                <w:color w:val="000000" w:themeColor="text1"/>
                <w:sz w:val="20"/>
                <w:szCs w:val="20"/>
              </w:rPr>
            </w:pPr>
            <w:r w:rsidRPr="76534004">
              <w:rPr>
                <w:rFonts w:ascii="Ravensbourne Sans" w:eastAsia="Ravensbourne Sans" w:hAnsi="Ravensbourne Sans" w:cs="Ravensbourne Sans"/>
                <w:color w:val="000000" w:themeColor="text1"/>
                <w:sz w:val="20"/>
                <w:szCs w:val="20"/>
              </w:rPr>
              <w:t>40 credits</w:t>
            </w:r>
          </w:p>
        </w:tc>
        <w:tc>
          <w:tcPr>
            <w:tcW w:w="1484" w:type="dxa"/>
            <w:vMerge w:val="restart"/>
            <w:tcBorders>
              <w:top w:val="single" w:sz="6" w:space="0" w:color="9CC3E5"/>
              <w:left w:val="single" w:sz="6" w:space="0" w:color="FFFFFF" w:themeColor="background1"/>
              <w:bottom w:val="single" w:sz="6" w:space="0" w:color="9CC3E5"/>
              <w:right w:val="single" w:sz="6" w:space="0" w:color="9CC3E5"/>
            </w:tcBorders>
            <w:shd w:val="clear" w:color="auto" w:fill="D9E2F3" w:themeFill="accent5" w:themeFillTint="33"/>
          </w:tcPr>
          <w:p w14:paraId="66095788" w14:textId="11CA8458" w:rsidR="15F84658" w:rsidRDefault="34F53918" w:rsidP="15F84658">
            <w:pPr>
              <w:spacing w:after="0"/>
              <w:rPr>
                <w:rFonts w:ascii="Ravensbourne Sans" w:eastAsia="Ravensbourne Sans" w:hAnsi="Ravensbourne Sans" w:cs="Ravensbourne Sans"/>
                <w:color w:val="000000" w:themeColor="text1"/>
                <w:sz w:val="20"/>
                <w:szCs w:val="20"/>
              </w:rPr>
            </w:pPr>
            <w:r w:rsidRPr="76534004">
              <w:rPr>
                <w:rFonts w:ascii="Ravensbourne Sans" w:eastAsia="Ravensbourne Sans" w:hAnsi="Ravensbourne Sans" w:cs="Ravensbourne Sans"/>
                <w:color w:val="000000" w:themeColor="text1"/>
                <w:sz w:val="20"/>
                <w:szCs w:val="20"/>
              </w:rPr>
              <w:t xml:space="preserve"> </w:t>
            </w:r>
          </w:p>
          <w:p w14:paraId="0844A9EC" w14:textId="7AE01CED" w:rsidR="15F84658" w:rsidRDefault="6C782D47" w:rsidP="4693112C">
            <w:pPr>
              <w:spacing w:after="0"/>
              <w:rPr>
                <w:rFonts w:ascii="Ravensbourne Sans" w:eastAsia="Ravensbourne Sans" w:hAnsi="Ravensbourne Sans" w:cs="Ravensbourne Sans"/>
                <w:b/>
                <w:bCs/>
                <w:color w:val="000000" w:themeColor="text1"/>
                <w:sz w:val="20"/>
                <w:szCs w:val="20"/>
              </w:rPr>
            </w:pPr>
            <w:r w:rsidRPr="76534004">
              <w:rPr>
                <w:rFonts w:ascii="Ravensbourne Sans" w:eastAsia="Ravensbourne Sans" w:hAnsi="Ravensbourne Sans" w:cs="Ravensbourne Sans"/>
                <w:b/>
                <w:bCs/>
                <w:color w:val="000000" w:themeColor="text1"/>
                <w:sz w:val="20"/>
                <w:szCs w:val="20"/>
              </w:rPr>
              <w:t>PLP22206</w:t>
            </w:r>
            <w:r w:rsidR="34F53918" w:rsidRPr="76534004">
              <w:rPr>
                <w:rFonts w:ascii="Ravensbourne Sans" w:eastAsia="Ravensbourne Sans" w:hAnsi="Ravensbourne Sans" w:cs="Ravensbourne Sans"/>
                <w:b/>
                <w:bCs/>
                <w:color w:val="000000" w:themeColor="text1"/>
                <w:sz w:val="20"/>
                <w:szCs w:val="20"/>
              </w:rPr>
              <w:t xml:space="preserve"> </w:t>
            </w:r>
          </w:p>
          <w:p w14:paraId="1F85C762" w14:textId="044896C7" w:rsidR="15F84658" w:rsidRDefault="34F53918" w:rsidP="4F915C75">
            <w:pPr>
              <w:spacing w:after="0"/>
              <w:rPr>
                <w:rFonts w:ascii="Ravensbourne Sans" w:eastAsia="Ravensbourne Sans" w:hAnsi="Ravensbourne Sans" w:cs="Ravensbourne Sans"/>
                <w:b/>
                <w:bCs/>
                <w:color w:val="000000" w:themeColor="text1"/>
                <w:sz w:val="20"/>
                <w:szCs w:val="20"/>
              </w:rPr>
            </w:pPr>
            <w:r w:rsidRPr="76534004">
              <w:rPr>
                <w:rFonts w:ascii="Ravensbourne Sans" w:eastAsia="Ravensbourne Sans" w:hAnsi="Ravensbourne Sans" w:cs="Ravensbourne Sans"/>
                <w:b/>
                <w:bCs/>
                <w:color w:val="000000" w:themeColor="text1"/>
                <w:sz w:val="20"/>
                <w:szCs w:val="20"/>
              </w:rPr>
              <w:t>Work</w:t>
            </w:r>
            <w:r w:rsidR="77DFD3F6" w:rsidRPr="76534004">
              <w:rPr>
                <w:rFonts w:ascii="Ravensbourne Sans" w:eastAsia="Ravensbourne Sans" w:hAnsi="Ravensbourne Sans" w:cs="Ravensbourne Sans"/>
                <w:b/>
                <w:bCs/>
                <w:color w:val="000000" w:themeColor="text1"/>
                <w:sz w:val="20"/>
                <w:szCs w:val="20"/>
              </w:rPr>
              <w:t>-Based Learning</w:t>
            </w:r>
          </w:p>
          <w:p w14:paraId="248AB921" w14:textId="443257D5" w:rsidR="15F84658" w:rsidRDefault="34F53918" w:rsidP="15F84658">
            <w:pPr>
              <w:spacing w:after="0"/>
              <w:rPr>
                <w:rFonts w:ascii="Ravensbourne Sans" w:eastAsia="Ravensbourne Sans" w:hAnsi="Ravensbourne Sans" w:cs="Ravensbourne Sans"/>
                <w:color w:val="000000" w:themeColor="text1"/>
                <w:sz w:val="20"/>
                <w:szCs w:val="20"/>
              </w:rPr>
            </w:pPr>
            <w:r w:rsidRPr="76534004">
              <w:rPr>
                <w:rFonts w:ascii="Ravensbourne Sans" w:eastAsia="Ravensbourne Sans" w:hAnsi="Ravensbourne Sans" w:cs="Ravensbourne Sans"/>
                <w:color w:val="000000" w:themeColor="text1"/>
                <w:sz w:val="20"/>
                <w:szCs w:val="20"/>
              </w:rPr>
              <w:t>20 credits</w:t>
            </w:r>
          </w:p>
        </w:tc>
      </w:tr>
      <w:tr w:rsidR="15F84658" w14:paraId="368EF150" w14:textId="77777777" w:rsidTr="76534004">
        <w:trPr>
          <w:trHeight w:val="1335"/>
        </w:trPr>
        <w:tc>
          <w:tcPr>
            <w:tcW w:w="1060" w:type="dxa"/>
            <w:vMerge/>
            <w:vAlign w:val="center"/>
          </w:tcPr>
          <w:p w14:paraId="2DACE77C" w14:textId="77777777" w:rsidR="000C6F49" w:rsidRDefault="000C6F49"/>
        </w:tc>
        <w:tc>
          <w:tcPr>
            <w:tcW w:w="3180" w:type="dxa"/>
            <w:tcBorders>
              <w:top w:val="single" w:sz="6" w:space="0" w:color="9CC3E5"/>
              <w:left w:val="single" w:sz="6" w:space="0" w:color="FFFFFF" w:themeColor="background1"/>
              <w:bottom w:val="single" w:sz="6" w:space="0" w:color="9CC3E5"/>
              <w:right w:val="single" w:sz="6" w:space="0" w:color="FFFFFF" w:themeColor="background1"/>
            </w:tcBorders>
            <w:shd w:val="clear" w:color="auto" w:fill="D9E2F3" w:themeFill="accent5" w:themeFillTint="33"/>
          </w:tcPr>
          <w:p w14:paraId="3B818B90" w14:textId="5AC21C59" w:rsidR="15F84658" w:rsidRDefault="15F84658" w:rsidP="15F84658">
            <w:pPr>
              <w:spacing w:after="0"/>
              <w:rPr>
                <w:rFonts w:ascii="Ravensbourne Sans" w:eastAsia="Ravensbourne Sans" w:hAnsi="Ravensbourne Sans" w:cs="Ravensbourne Sans"/>
                <w:color w:val="000000" w:themeColor="text1"/>
                <w:sz w:val="20"/>
                <w:szCs w:val="20"/>
              </w:rPr>
            </w:pPr>
          </w:p>
          <w:p w14:paraId="503E7618" w14:textId="61FACCCE" w:rsidR="15F84658" w:rsidRDefault="6923E767" w:rsidP="15F84658">
            <w:pPr>
              <w:spacing w:after="0"/>
              <w:rPr>
                <w:rFonts w:ascii="Ravensbourne Sans" w:eastAsia="Ravensbourne Sans" w:hAnsi="Ravensbourne Sans" w:cs="Ravensbourne Sans"/>
                <w:color w:val="000000" w:themeColor="text1"/>
                <w:sz w:val="20"/>
                <w:szCs w:val="20"/>
              </w:rPr>
            </w:pPr>
            <w:r w:rsidRPr="76534004">
              <w:rPr>
                <w:rFonts w:ascii="Ravensbourne Sans" w:eastAsia="Ravensbourne Sans" w:hAnsi="Ravensbourne Sans" w:cs="Ravensbourne Sans"/>
                <w:b/>
                <w:bCs/>
                <w:color w:val="000000" w:themeColor="text1"/>
                <w:sz w:val="20"/>
                <w:szCs w:val="20"/>
              </w:rPr>
              <w:t>DIM22202</w:t>
            </w:r>
            <w:r w:rsidR="34F53918" w:rsidRPr="76534004">
              <w:rPr>
                <w:rFonts w:ascii="Ravensbourne Sans" w:eastAsia="Ravensbourne Sans" w:hAnsi="Ravensbourne Sans" w:cs="Ravensbourne Sans"/>
                <w:b/>
                <w:bCs/>
                <w:color w:val="000000" w:themeColor="text1"/>
                <w:sz w:val="20"/>
                <w:szCs w:val="20"/>
              </w:rPr>
              <w:t xml:space="preserve"> Photography and Visual Creation</w:t>
            </w:r>
          </w:p>
          <w:p w14:paraId="1D436E2E" w14:textId="37A868B2" w:rsidR="15F84658" w:rsidRDefault="34F53918" w:rsidP="15F84658">
            <w:pPr>
              <w:spacing w:after="0"/>
              <w:rPr>
                <w:rFonts w:ascii="Ravensbourne Sans" w:eastAsia="Ravensbourne Sans" w:hAnsi="Ravensbourne Sans" w:cs="Ravensbourne Sans"/>
                <w:color w:val="000000" w:themeColor="text1"/>
                <w:sz w:val="20"/>
                <w:szCs w:val="20"/>
              </w:rPr>
            </w:pPr>
            <w:r w:rsidRPr="76534004">
              <w:rPr>
                <w:rFonts w:ascii="Ravensbourne Sans" w:eastAsia="Ravensbourne Sans" w:hAnsi="Ravensbourne Sans" w:cs="Ravensbourne Sans"/>
                <w:color w:val="000000" w:themeColor="text1"/>
                <w:sz w:val="20"/>
                <w:szCs w:val="20"/>
              </w:rPr>
              <w:t>20 credits</w:t>
            </w:r>
          </w:p>
        </w:tc>
        <w:tc>
          <w:tcPr>
            <w:tcW w:w="3292" w:type="dxa"/>
            <w:vMerge/>
            <w:vAlign w:val="center"/>
          </w:tcPr>
          <w:p w14:paraId="67C2F5FA" w14:textId="77777777" w:rsidR="000C6F49" w:rsidRDefault="000C6F49"/>
        </w:tc>
        <w:tc>
          <w:tcPr>
            <w:tcW w:w="1484" w:type="dxa"/>
            <w:vMerge/>
            <w:vAlign w:val="center"/>
          </w:tcPr>
          <w:p w14:paraId="0274815D" w14:textId="77777777" w:rsidR="000C6F49" w:rsidRDefault="000C6F49"/>
        </w:tc>
      </w:tr>
      <w:tr w:rsidR="15F84658" w14:paraId="0872772C" w14:textId="77777777" w:rsidTr="76534004">
        <w:trPr>
          <w:trHeight w:val="1035"/>
        </w:trPr>
        <w:tc>
          <w:tcPr>
            <w:tcW w:w="1060" w:type="dxa"/>
            <w:vMerge/>
            <w:vAlign w:val="center"/>
          </w:tcPr>
          <w:p w14:paraId="4F8C2918" w14:textId="77777777" w:rsidR="000C6F49" w:rsidRDefault="000C6F49"/>
        </w:tc>
        <w:tc>
          <w:tcPr>
            <w:tcW w:w="3180" w:type="dxa"/>
            <w:tcBorders>
              <w:top w:val="single" w:sz="6" w:space="0" w:color="9CC3E5"/>
              <w:left w:val="single" w:sz="6" w:space="0" w:color="FFFFFF" w:themeColor="background1"/>
              <w:bottom w:val="single" w:sz="6" w:space="0" w:color="9CC3E5"/>
              <w:right w:val="single" w:sz="6" w:space="0" w:color="FFFFFF" w:themeColor="background1"/>
            </w:tcBorders>
            <w:shd w:val="clear" w:color="auto" w:fill="D9E2F3" w:themeFill="accent5" w:themeFillTint="33"/>
          </w:tcPr>
          <w:p w14:paraId="4AF16AAD" w14:textId="4E7FBB46" w:rsidR="15F84658" w:rsidRDefault="15F84658" w:rsidP="15F84658">
            <w:pPr>
              <w:spacing w:after="0"/>
              <w:jc w:val="both"/>
              <w:rPr>
                <w:rFonts w:ascii="Ravensbourne Sans" w:eastAsia="Ravensbourne Sans" w:hAnsi="Ravensbourne Sans" w:cs="Ravensbourne Sans"/>
                <w:color w:val="000000" w:themeColor="text1"/>
                <w:sz w:val="20"/>
                <w:szCs w:val="20"/>
              </w:rPr>
            </w:pPr>
          </w:p>
          <w:p w14:paraId="0DDBE04C" w14:textId="605CF297" w:rsidR="15F84658" w:rsidRDefault="1392F178" w:rsidP="15F84658">
            <w:pPr>
              <w:spacing w:after="0"/>
              <w:rPr>
                <w:rFonts w:ascii="Ravensbourne Sans" w:eastAsia="Ravensbourne Sans" w:hAnsi="Ravensbourne Sans" w:cs="Ravensbourne Sans"/>
                <w:color w:val="000000" w:themeColor="text1"/>
                <w:sz w:val="20"/>
                <w:szCs w:val="20"/>
              </w:rPr>
            </w:pPr>
            <w:r w:rsidRPr="76534004">
              <w:rPr>
                <w:rFonts w:ascii="Ravensbourne Sans" w:eastAsia="Ravensbourne Sans" w:hAnsi="Ravensbourne Sans" w:cs="Ravensbourne Sans"/>
                <w:b/>
                <w:bCs/>
                <w:color w:val="000000" w:themeColor="text1"/>
                <w:sz w:val="20"/>
                <w:szCs w:val="20"/>
              </w:rPr>
              <w:t>PLP22203</w:t>
            </w:r>
            <w:r w:rsidR="34F53918" w:rsidRPr="76534004">
              <w:rPr>
                <w:rFonts w:ascii="Ravensbourne Sans" w:eastAsia="Ravensbourne Sans" w:hAnsi="Ravensbourne Sans" w:cs="Ravensbourne Sans"/>
                <w:b/>
                <w:bCs/>
                <w:color w:val="000000" w:themeColor="text1"/>
                <w:sz w:val="20"/>
                <w:szCs w:val="20"/>
              </w:rPr>
              <w:t xml:space="preserve"> Professional Life Practice: Applying your practice</w:t>
            </w:r>
          </w:p>
          <w:p w14:paraId="055298B3" w14:textId="264BF7B0" w:rsidR="15F84658" w:rsidRDefault="34F53918" w:rsidP="15F84658">
            <w:pPr>
              <w:spacing w:after="0"/>
              <w:jc w:val="both"/>
              <w:rPr>
                <w:rFonts w:ascii="Ravensbourne Sans" w:eastAsia="Ravensbourne Sans" w:hAnsi="Ravensbourne Sans" w:cs="Ravensbourne Sans"/>
                <w:color w:val="000000" w:themeColor="text1"/>
                <w:sz w:val="20"/>
                <w:szCs w:val="20"/>
              </w:rPr>
            </w:pPr>
            <w:r w:rsidRPr="76534004">
              <w:rPr>
                <w:rFonts w:ascii="Ravensbourne Sans" w:eastAsia="Ravensbourne Sans" w:hAnsi="Ravensbourne Sans" w:cs="Ravensbourne Sans"/>
                <w:color w:val="000000" w:themeColor="text1"/>
                <w:sz w:val="20"/>
                <w:szCs w:val="20"/>
              </w:rPr>
              <w:t>20 credits</w:t>
            </w:r>
          </w:p>
          <w:p w14:paraId="35AA1BCA" w14:textId="0A42774B" w:rsidR="15F84658" w:rsidRDefault="15F84658" w:rsidP="15F84658">
            <w:pPr>
              <w:spacing w:after="0"/>
              <w:jc w:val="both"/>
              <w:rPr>
                <w:rFonts w:ascii="Ravensbourne Sans" w:eastAsia="Ravensbourne Sans" w:hAnsi="Ravensbourne Sans" w:cs="Ravensbourne Sans"/>
                <w:color w:val="000000" w:themeColor="text1"/>
                <w:sz w:val="20"/>
                <w:szCs w:val="20"/>
              </w:rPr>
            </w:pPr>
          </w:p>
        </w:tc>
        <w:tc>
          <w:tcPr>
            <w:tcW w:w="3292" w:type="dxa"/>
            <w:vMerge/>
            <w:vAlign w:val="center"/>
          </w:tcPr>
          <w:p w14:paraId="5AD046F0" w14:textId="77777777" w:rsidR="000C6F49" w:rsidRDefault="000C6F49"/>
        </w:tc>
        <w:tc>
          <w:tcPr>
            <w:tcW w:w="1484" w:type="dxa"/>
            <w:vMerge/>
            <w:vAlign w:val="center"/>
          </w:tcPr>
          <w:p w14:paraId="5E50D34C" w14:textId="77777777" w:rsidR="000C6F49" w:rsidRDefault="000C6F49"/>
        </w:tc>
      </w:tr>
      <w:tr w:rsidR="15F84658" w14:paraId="0158DA80" w14:textId="77777777" w:rsidTr="76534004">
        <w:trPr>
          <w:trHeight w:val="270"/>
        </w:trPr>
        <w:tc>
          <w:tcPr>
            <w:tcW w:w="9016" w:type="dxa"/>
            <w:gridSpan w:val="4"/>
            <w:tcBorders>
              <w:top w:val="single" w:sz="6" w:space="0" w:color="9CC3E5"/>
              <w:left w:val="single" w:sz="6" w:space="0" w:color="9CC3E5"/>
              <w:bottom w:val="single" w:sz="6" w:space="0" w:color="9CC3E5"/>
              <w:right w:val="single" w:sz="6" w:space="0" w:color="9CC3E5"/>
            </w:tcBorders>
            <w:shd w:val="clear" w:color="auto" w:fill="5B9BD5" w:themeFill="accent1"/>
          </w:tcPr>
          <w:p w14:paraId="17423E92" w14:textId="2203ACAB" w:rsidR="15F84658" w:rsidRDefault="34F53918" w:rsidP="15F84658">
            <w:pPr>
              <w:spacing w:after="0"/>
              <w:jc w:val="both"/>
              <w:rPr>
                <w:rFonts w:ascii="Ravensbourne Sans" w:eastAsia="Ravensbourne Sans" w:hAnsi="Ravensbourne Sans" w:cs="Ravensbourne Sans"/>
                <w:color w:val="000000" w:themeColor="text1"/>
                <w:sz w:val="20"/>
                <w:szCs w:val="20"/>
              </w:rPr>
            </w:pPr>
            <w:r w:rsidRPr="76534004">
              <w:rPr>
                <w:rFonts w:ascii="Ravensbourne Sans" w:eastAsia="Ravensbourne Sans" w:hAnsi="Ravensbourne Sans" w:cs="Ravensbourne Sans"/>
                <w:color w:val="000000" w:themeColor="text1"/>
                <w:sz w:val="20"/>
                <w:szCs w:val="20"/>
              </w:rPr>
              <w:t xml:space="preserve">                    </w:t>
            </w:r>
            <w:r w:rsidRPr="76534004">
              <w:rPr>
                <w:rFonts w:ascii="Ravensbourne Sans" w:eastAsia="Ravensbourne Sans" w:hAnsi="Ravensbourne Sans" w:cs="Ravensbourne Sans"/>
                <w:b/>
                <w:bCs/>
                <w:color w:val="000000" w:themeColor="text1"/>
                <w:sz w:val="20"/>
                <w:szCs w:val="20"/>
              </w:rPr>
              <w:t xml:space="preserve"> Semester 1                                                    Semester 2</w:t>
            </w:r>
          </w:p>
        </w:tc>
      </w:tr>
      <w:tr w:rsidR="15F84658" w14:paraId="7F203841" w14:textId="77777777" w:rsidTr="76534004">
        <w:trPr>
          <w:trHeight w:val="1245"/>
        </w:trPr>
        <w:tc>
          <w:tcPr>
            <w:tcW w:w="1060" w:type="dxa"/>
            <w:vMerge w:val="restart"/>
            <w:tcBorders>
              <w:top w:val="single" w:sz="6" w:space="0" w:color="9CC3E5"/>
              <w:left w:val="single" w:sz="6" w:space="0" w:color="9CC3E5"/>
              <w:bottom w:val="single" w:sz="6" w:space="0" w:color="9CC3E5"/>
              <w:right w:val="single" w:sz="6" w:space="0" w:color="FFFFFF" w:themeColor="background1"/>
            </w:tcBorders>
            <w:shd w:val="clear" w:color="auto" w:fill="BDD7EE"/>
          </w:tcPr>
          <w:p w14:paraId="305042A6" w14:textId="44143FF8" w:rsidR="15F84658" w:rsidRDefault="15F84658" w:rsidP="15F84658">
            <w:pPr>
              <w:spacing w:after="0"/>
              <w:jc w:val="both"/>
              <w:rPr>
                <w:rFonts w:ascii="Ravensbourne Sans" w:eastAsia="Ravensbourne Sans" w:hAnsi="Ravensbourne Sans" w:cs="Ravensbourne Sans"/>
                <w:color w:val="000000" w:themeColor="text1"/>
                <w:sz w:val="20"/>
                <w:szCs w:val="20"/>
              </w:rPr>
            </w:pPr>
          </w:p>
          <w:p w14:paraId="40FC9D74" w14:textId="66B2F2B2" w:rsidR="15F84658" w:rsidRDefault="34F53918" w:rsidP="15F84658">
            <w:pPr>
              <w:spacing w:after="0"/>
              <w:jc w:val="both"/>
              <w:rPr>
                <w:rFonts w:ascii="Ravensbourne Sans" w:eastAsia="Ravensbourne Sans" w:hAnsi="Ravensbourne Sans" w:cs="Ravensbourne Sans"/>
                <w:color w:val="000000" w:themeColor="text1"/>
                <w:sz w:val="20"/>
                <w:szCs w:val="20"/>
              </w:rPr>
            </w:pPr>
            <w:r w:rsidRPr="76534004">
              <w:rPr>
                <w:rFonts w:ascii="Ravensbourne Sans" w:eastAsia="Ravensbourne Sans" w:hAnsi="Ravensbourne Sans" w:cs="Ravensbourne Sans"/>
                <w:color w:val="000000" w:themeColor="text1"/>
                <w:sz w:val="20"/>
                <w:szCs w:val="20"/>
              </w:rPr>
              <w:t>Level 6</w:t>
            </w:r>
          </w:p>
          <w:p w14:paraId="5B2AC91C" w14:textId="10DC99F4" w:rsidR="15F84658" w:rsidRDefault="15F84658" w:rsidP="15F84658">
            <w:pPr>
              <w:spacing w:after="0"/>
              <w:jc w:val="both"/>
              <w:rPr>
                <w:rFonts w:ascii="Ravensbourne Sans" w:eastAsia="Ravensbourne Sans" w:hAnsi="Ravensbourne Sans" w:cs="Ravensbourne Sans"/>
                <w:color w:val="000000" w:themeColor="text1"/>
                <w:sz w:val="20"/>
                <w:szCs w:val="20"/>
              </w:rPr>
            </w:pPr>
          </w:p>
          <w:p w14:paraId="723429B2" w14:textId="7860CFD2" w:rsidR="15F84658" w:rsidRDefault="15F84658" w:rsidP="15F84658">
            <w:pPr>
              <w:spacing w:after="0"/>
              <w:jc w:val="both"/>
              <w:rPr>
                <w:rFonts w:ascii="Ravensbourne Sans" w:eastAsia="Ravensbourne Sans" w:hAnsi="Ravensbourne Sans" w:cs="Ravensbourne Sans"/>
                <w:color w:val="000000" w:themeColor="text1"/>
                <w:sz w:val="20"/>
                <w:szCs w:val="20"/>
              </w:rPr>
            </w:pPr>
          </w:p>
          <w:p w14:paraId="2716B561" w14:textId="245CC0A2" w:rsidR="15F84658" w:rsidRDefault="15F84658" w:rsidP="15F84658">
            <w:pPr>
              <w:spacing w:after="0"/>
              <w:jc w:val="center"/>
              <w:rPr>
                <w:rFonts w:ascii="Ravensbourne Sans" w:eastAsia="Ravensbourne Sans" w:hAnsi="Ravensbourne Sans" w:cs="Ravensbourne Sans"/>
                <w:color w:val="000000" w:themeColor="text1"/>
                <w:sz w:val="20"/>
                <w:szCs w:val="20"/>
              </w:rPr>
            </w:pPr>
          </w:p>
          <w:p w14:paraId="6E8F0C1D" w14:textId="5733EBD7" w:rsidR="15F84658" w:rsidRDefault="34F53918" w:rsidP="15F84658">
            <w:pPr>
              <w:spacing w:after="0"/>
              <w:jc w:val="center"/>
              <w:rPr>
                <w:rFonts w:ascii="Ravensbourne Sans" w:eastAsia="Ravensbourne Sans" w:hAnsi="Ravensbourne Sans" w:cs="Ravensbourne Sans"/>
                <w:color w:val="000000" w:themeColor="text1"/>
                <w:sz w:val="20"/>
                <w:szCs w:val="20"/>
              </w:rPr>
            </w:pPr>
            <w:r w:rsidRPr="76534004">
              <w:rPr>
                <w:rFonts w:ascii="Ravensbourne Sans" w:eastAsia="Ravensbourne Sans" w:hAnsi="Ravensbourne Sans" w:cs="Ravensbourne Sans"/>
                <w:color w:val="000000" w:themeColor="text1"/>
                <w:sz w:val="20"/>
                <w:szCs w:val="20"/>
              </w:rPr>
              <w:t>120 credits</w:t>
            </w:r>
          </w:p>
        </w:tc>
        <w:tc>
          <w:tcPr>
            <w:tcW w:w="3180" w:type="dxa"/>
            <w:tcBorders>
              <w:top w:val="single" w:sz="6" w:space="0" w:color="9CC3E5"/>
              <w:left w:val="single" w:sz="6" w:space="0" w:color="FFFFFF" w:themeColor="background1"/>
              <w:bottom w:val="single" w:sz="6" w:space="0" w:color="9CC3E5"/>
              <w:right w:val="single" w:sz="6" w:space="0" w:color="FFFFFF" w:themeColor="background1"/>
            </w:tcBorders>
            <w:shd w:val="clear" w:color="auto" w:fill="D9E2F3" w:themeFill="accent5" w:themeFillTint="33"/>
          </w:tcPr>
          <w:p w14:paraId="62CCFCCC" w14:textId="0C4767BA" w:rsidR="15F84658" w:rsidRDefault="15F84658" w:rsidP="15F84658">
            <w:pPr>
              <w:spacing w:after="0"/>
              <w:rPr>
                <w:rFonts w:ascii="Ravensbourne Sans" w:eastAsia="Ravensbourne Sans" w:hAnsi="Ravensbourne Sans" w:cs="Ravensbourne Sans"/>
                <w:color w:val="000000" w:themeColor="text1"/>
                <w:sz w:val="20"/>
                <w:szCs w:val="20"/>
              </w:rPr>
            </w:pPr>
          </w:p>
          <w:p w14:paraId="0BB8E78A" w14:textId="767DFCC4" w:rsidR="07086747" w:rsidRDefault="07086747" w:rsidP="76534004">
            <w:pPr>
              <w:spacing w:after="0"/>
              <w:rPr>
                <w:rFonts w:ascii="Ravensbourne Sans" w:eastAsia="Ravensbourne Sans" w:hAnsi="Ravensbourne Sans" w:cs="Ravensbourne Sans"/>
                <w:b/>
                <w:bCs/>
                <w:sz w:val="20"/>
                <w:szCs w:val="20"/>
              </w:rPr>
            </w:pPr>
            <w:r w:rsidRPr="76534004">
              <w:rPr>
                <w:rFonts w:ascii="Ravensbourne Sans" w:eastAsia="Ravensbourne Sans" w:hAnsi="Ravensbourne Sans" w:cs="Ravensbourne Sans"/>
                <w:b/>
                <w:bCs/>
                <w:color w:val="000000" w:themeColor="text1"/>
                <w:sz w:val="20"/>
                <w:szCs w:val="20"/>
              </w:rPr>
              <w:t>DIM25301 Marketing Campaigns and Brand Analysis</w:t>
            </w:r>
          </w:p>
          <w:p w14:paraId="08AC1178" w14:textId="0AF9EB16" w:rsidR="15F84658" w:rsidRDefault="34F53918" w:rsidP="15F84658">
            <w:pPr>
              <w:spacing w:after="0"/>
              <w:rPr>
                <w:rFonts w:ascii="Ravensbourne Sans" w:eastAsia="Ravensbourne Sans" w:hAnsi="Ravensbourne Sans" w:cs="Ravensbourne Sans"/>
                <w:color w:val="000000" w:themeColor="text1"/>
                <w:sz w:val="20"/>
                <w:szCs w:val="20"/>
              </w:rPr>
            </w:pPr>
            <w:r w:rsidRPr="76534004">
              <w:rPr>
                <w:rFonts w:ascii="Ravensbourne Sans" w:eastAsia="Ravensbourne Sans" w:hAnsi="Ravensbourne Sans" w:cs="Ravensbourne Sans"/>
                <w:color w:val="000000" w:themeColor="text1"/>
                <w:sz w:val="20"/>
                <w:szCs w:val="20"/>
              </w:rPr>
              <w:t>40 credits</w:t>
            </w:r>
          </w:p>
          <w:p w14:paraId="2944B285" w14:textId="35F5F4EC" w:rsidR="15F84658" w:rsidRDefault="15F84658" w:rsidP="15F84658">
            <w:pPr>
              <w:spacing w:after="0"/>
              <w:rPr>
                <w:rFonts w:ascii="Ravensbourne Sans" w:eastAsia="Ravensbourne Sans" w:hAnsi="Ravensbourne Sans" w:cs="Ravensbourne Sans"/>
                <w:color w:val="000000" w:themeColor="text1"/>
                <w:sz w:val="20"/>
                <w:szCs w:val="20"/>
              </w:rPr>
            </w:pPr>
          </w:p>
          <w:p w14:paraId="61A560F3" w14:textId="79C0F428" w:rsidR="15F84658" w:rsidRDefault="15F84658" w:rsidP="15F84658">
            <w:pPr>
              <w:spacing w:after="0"/>
              <w:rPr>
                <w:rFonts w:ascii="Ravensbourne Sans" w:eastAsia="Ravensbourne Sans" w:hAnsi="Ravensbourne Sans" w:cs="Ravensbourne Sans"/>
                <w:color w:val="000000" w:themeColor="text1"/>
                <w:sz w:val="20"/>
                <w:szCs w:val="20"/>
              </w:rPr>
            </w:pPr>
          </w:p>
        </w:tc>
        <w:tc>
          <w:tcPr>
            <w:tcW w:w="3292" w:type="dxa"/>
            <w:vMerge w:val="restart"/>
            <w:tcBorders>
              <w:top w:val="single" w:sz="6" w:space="0" w:color="9CC3E5"/>
              <w:left w:val="single" w:sz="6" w:space="0" w:color="FFFFFF" w:themeColor="background1"/>
              <w:bottom w:val="single" w:sz="6" w:space="0" w:color="9CC3E5"/>
              <w:right w:val="single" w:sz="6" w:space="0" w:color="FFFFFF" w:themeColor="background1"/>
            </w:tcBorders>
            <w:shd w:val="clear" w:color="auto" w:fill="D9E2F3" w:themeFill="accent5" w:themeFillTint="33"/>
          </w:tcPr>
          <w:p w14:paraId="31DE2B99" w14:textId="4BD1D1FE" w:rsidR="15F84658" w:rsidRDefault="15F84658" w:rsidP="15F84658">
            <w:pPr>
              <w:spacing w:after="0"/>
              <w:rPr>
                <w:rFonts w:ascii="Ravensbourne Sans" w:eastAsia="Ravensbourne Sans" w:hAnsi="Ravensbourne Sans" w:cs="Ravensbourne Sans"/>
                <w:color w:val="000000" w:themeColor="text1"/>
                <w:sz w:val="20"/>
                <w:szCs w:val="20"/>
              </w:rPr>
            </w:pPr>
          </w:p>
          <w:p w14:paraId="358EF2F6" w14:textId="4CCC3B48" w:rsidR="15F84658" w:rsidRDefault="7D662DA6" w:rsidP="68FB2832">
            <w:pPr>
              <w:spacing w:after="0"/>
              <w:rPr>
                <w:rFonts w:ascii="Ravensbourne Sans" w:eastAsia="Ravensbourne Sans" w:hAnsi="Ravensbourne Sans" w:cs="Ravensbourne Sans"/>
                <w:color w:val="000000" w:themeColor="text1"/>
                <w:sz w:val="20"/>
                <w:szCs w:val="20"/>
              </w:rPr>
            </w:pPr>
            <w:r w:rsidRPr="76534004">
              <w:rPr>
                <w:rFonts w:ascii="Ravensbourne Sans" w:eastAsia="Ravensbourne Sans" w:hAnsi="Ravensbourne Sans" w:cs="Ravensbourne Sans"/>
                <w:b/>
                <w:bCs/>
                <w:sz w:val="20"/>
                <w:szCs w:val="20"/>
              </w:rPr>
              <w:t>DIM22302</w:t>
            </w:r>
            <w:r w:rsidRPr="76534004">
              <w:rPr>
                <w:rFonts w:ascii="Ravensbourne Sans" w:eastAsia="Ravensbourne Sans" w:hAnsi="Ravensbourne Sans" w:cs="Ravensbourne Sans"/>
                <w:b/>
                <w:bCs/>
                <w:color w:val="000000" w:themeColor="text1"/>
                <w:sz w:val="20"/>
                <w:szCs w:val="20"/>
              </w:rPr>
              <w:t xml:space="preserve"> </w:t>
            </w:r>
            <w:r w:rsidR="34F53918" w:rsidRPr="76534004">
              <w:rPr>
                <w:rFonts w:ascii="Ravensbourne Sans" w:eastAsia="Ravensbourne Sans" w:hAnsi="Ravensbourne Sans" w:cs="Ravensbourne Sans"/>
                <w:b/>
                <w:bCs/>
                <w:color w:val="000000" w:themeColor="text1"/>
                <w:sz w:val="20"/>
                <w:szCs w:val="20"/>
              </w:rPr>
              <w:t>Final Project/Dissertation</w:t>
            </w:r>
          </w:p>
          <w:p w14:paraId="19151E95" w14:textId="3C0023B0" w:rsidR="15F84658" w:rsidRDefault="34F53918" w:rsidP="15F84658">
            <w:pPr>
              <w:spacing w:after="0"/>
              <w:rPr>
                <w:rFonts w:ascii="Ravensbourne Sans" w:eastAsia="Ravensbourne Sans" w:hAnsi="Ravensbourne Sans" w:cs="Ravensbourne Sans"/>
                <w:color w:val="000000" w:themeColor="text1"/>
                <w:sz w:val="20"/>
                <w:szCs w:val="20"/>
              </w:rPr>
            </w:pPr>
            <w:r w:rsidRPr="76534004">
              <w:rPr>
                <w:rFonts w:ascii="Ravensbourne Sans" w:eastAsia="Ravensbourne Sans" w:hAnsi="Ravensbourne Sans" w:cs="Ravensbourne Sans"/>
                <w:color w:val="000000" w:themeColor="text1"/>
                <w:sz w:val="20"/>
                <w:szCs w:val="20"/>
              </w:rPr>
              <w:t>40 credits</w:t>
            </w:r>
          </w:p>
          <w:p w14:paraId="749CF083" w14:textId="1E48ED56" w:rsidR="15F84658" w:rsidRDefault="15F84658" w:rsidP="15F84658">
            <w:pPr>
              <w:spacing w:after="0"/>
              <w:rPr>
                <w:rFonts w:ascii="Ravensbourne Sans" w:eastAsia="Ravensbourne Sans" w:hAnsi="Ravensbourne Sans" w:cs="Ravensbourne Sans"/>
                <w:color w:val="000000" w:themeColor="text1"/>
                <w:sz w:val="20"/>
                <w:szCs w:val="20"/>
              </w:rPr>
            </w:pPr>
          </w:p>
        </w:tc>
        <w:tc>
          <w:tcPr>
            <w:tcW w:w="1484" w:type="dxa"/>
            <w:vMerge w:val="restart"/>
            <w:tcBorders>
              <w:top w:val="single" w:sz="6" w:space="0" w:color="9CC3E5"/>
              <w:left w:val="single" w:sz="6" w:space="0" w:color="FFFFFF" w:themeColor="background1"/>
              <w:bottom w:val="single" w:sz="6" w:space="0" w:color="9CC3E5"/>
              <w:right w:val="single" w:sz="6" w:space="0" w:color="9CC3E5"/>
            </w:tcBorders>
            <w:shd w:val="clear" w:color="auto" w:fill="D9E2F3" w:themeFill="accent5" w:themeFillTint="33"/>
          </w:tcPr>
          <w:p w14:paraId="3DBD6FC9" w14:textId="3840AD2D" w:rsidR="15F84658" w:rsidRDefault="34F53918" w:rsidP="15F84658">
            <w:pPr>
              <w:spacing w:after="0"/>
              <w:rPr>
                <w:rFonts w:ascii="Ravensbourne Sans" w:eastAsia="Ravensbourne Sans" w:hAnsi="Ravensbourne Sans" w:cs="Ravensbourne Sans"/>
                <w:color w:val="000000" w:themeColor="text1"/>
                <w:sz w:val="20"/>
                <w:szCs w:val="20"/>
              </w:rPr>
            </w:pPr>
            <w:r w:rsidRPr="76534004">
              <w:rPr>
                <w:rFonts w:ascii="Ravensbourne Sans" w:eastAsia="Ravensbourne Sans" w:hAnsi="Ravensbourne Sans" w:cs="Ravensbourne Sans"/>
                <w:color w:val="000000" w:themeColor="text1"/>
                <w:sz w:val="20"/>
                <w:szCs w:val="20"/>
              </w:rPr>
              <w:t xml:space="preserve"> </w:t>
            </w:r>
          </w:p>
          <w:p w14:paraId="7491BCC0" w14:textId="43768676" w:rsidR="20F4C1D0" w:rsidRDefault="20F4C1D0" w:rsidP="76534004">
            <w:pPr>
              <w:spacing w:after="0"/>
              <w:rPr>
                <w:rFonts w:ascii="Ravensbourne Sans" w:eastAsia="Ravensbourne Sans" w:hAnsi="Ravensbourne Sans" w:cs="Ravensbourne Sans"/>
                <w:b/>
                <w:bCs/>
                <w:sz w:val="20"/>
                <w:szCs w:val="20"/>
              </w:rPr>
            </w:pPr>
            <w:r w:rsidRPr="76534004">
              <w:rPr>
                <w:rFonts w:ascii="Ravensbourne Sans" w:eastAsia="Ravensbourne Sans" w:hAnsi="Ravensbourne Sans" w:cs="Ravensbourne Sans"/>
                <w:b/>
                <w:bCs/>
                <w:color w:val="000000" w:themeColor="text1"/>
                <w:sz w:val="20"/>
                <w:szCs w:val="20"/>
              </w:rPr>
              <w:t xml:space="preserve">DIM25304 </w:t>
            </w:r>
            <w:proofErr w:type="gramStart"/>
            <w:r w:rsidRPr="76534004">
              <w:rPr>
                <w:rFonts w:ascii="Ravensbourne Sans" w:eastAsia="Ravensbourne Sans" w:hAnsi="Ravensbourne Sans" w:cs="Ravensbourne Sans"/>
                <w:b/>
                <w:bCs/>
                <w:color w:val="000000" w:themeColor="text1"/>
                <w:sz w:val="20"/>
                <w:szCs w:val="20"/>
              </w:rPr>
              <w:t>Social Media</w:t>
            </w:r>
            <w:proofErr w:type="gramEnd"/>
            <w:r w:rsidRPr="76534004">
              <w:rPr>
                <w:rFonts w:ascii="Ravensbourne Sans" w:eastAsia="Ravensbourne Sans" w:hAnsi="Ravensbourne Sans" w:cs="Ravensbourne Sans"/>
                <w:b/>
                <w:bCs/>
                <w:color w:val="000000" w:themeColor="text1"/>
                <w:sz w:val="20"/>
                <w:szCs w:val="20"/>
              </w:rPr>
              <w:t xml:space="preserve"> in Industry</w:t>
            </w:r>
          </w:p>
          <w:p w14:paraId="1A20BD67" w14:textId="3BF7951E" w:rsidR="15F84658" w:rsidRDefault="34F53918" w:rsidP="15F84658">
            <w:pPr>
              <w:spacing w:after="0"/>
              <w:rPr>
                <w:rFonts w:ascii="Ravensbourne Sans" w:eastAsia="Ravensbourne Sans" w:hAnsi="Ravensbourne Sans" w:cs="Ravensbourne Sans"/>
                <w:color w:val="000000" w:themeColor="text1"/>
                <w:sz w:val="20"/>
                <w:szCs w:val="20"/>
              </w:rPr>
            </w:pPr>
            <w:r w:rsidRPr="76534004">
              <w:rPr>
                <w:rFonts w:ascii="Ravensbourne Sans" w:eastAsia="Ravensbourne Sans" w:hAnsi="Ravensbourne Sans" w:cs="Ravensbourne Sans"/>
                <w:color w:val="000000" w:themeColor="text1"/>
                <w:sz w:val="20"/>
                <w:szCs w:val="20"/>
              </w:rPr>
              <w:t>20 credits</w:t>
            </w:r>
          </w:p>
          <w:p w14:paraId="63B30E33" w14:textId="1FCBBC46" w:rsidR="15F84658" w:rsidRDefault="15F84658" w:rsidP="15F84658">
            <w:pPr>
              <w:spacing w:after="0"/>
              <w:rPr>
                <w:rFonts w:ascii="Ravensbourne Sans" w:eastAsia="Ravensbourne Sans" w:hAnsi="Ravensbourne Sans" w:cs="Ravensbourne Sans"/>
                <w:color w:val="000000" w:themeColor="text1"/>
                <w:sz w:val="20"/>
                <w:szCs w:val="20"/>
              </w:rPr>
            </w:pPr>
          </w:p>
        </w:tc>
      </w:tr>
      <w:tr w:rsidR="15F84658" w14:paraId="52CECAF5" w14:textId="77777777" w:rsidTr="76534004">
        <w:trPr>
          <w:trHeight w:val="465"/>
        </w:trPr>
        <w:tc>
          <w:tcPr>
            <w:tcW w:w="1060" w:type="dxa"/>
            <w:vMerge/>
            <w:vAlign w:val="center"/>
          </w:tcPr>
          <w:p w14:paraId="321D5023" w14:textId="77777777" w:rsidR="000C6F49" w:rsidRDefault="000C6F49"/>
        </w:tc>
        <w:tc>
          <w:tcPr>
            <w:tcW w:w="3180" w:type="dxa"/>
            <w:tcBorders>
              <w:top w:val="single" w:sz="6" w:space="0" w:color="9CC3E5"/>
              <w:left w:val="single" w:sz="6" w:space="0" w:color="FFFFFF" w:themeColor="background1"/>
              <w:bottom w:val="single" w:sz="6" w:space="0" w:color="9CC3E5"/>
              <w:right w:val="single" w:sz="6" w:space="0" w:color="FFFFFF" w:themeColor="background1"/>
            </w:tcBorders>
            <w:shd w:val="clear" w:color="auto" w:fill="D9E2F3" w:themeFill="accent5" w:themeFillTint="33"/>
          </w:tcPr>
          <w:p w14:paraId="6375989C" w14:textId="7B972A16" w:rsidR="15F84658" w:rsidRDefault="15F84658" w:rsidP="15F84658">
            <w:pPr>
              <w:spacing w:after="0"/>
              <w:jc w:val="both"/>
              <w:rPr>
                <w:rFonts w:ascii="Ravensbourne Sans" w:eastAsia="Ravensbourne Sans" w:hAnsi="Ravensbourne Sans" w:cs="Ravensbourne Sans"/>
                <w:color w:val="000000" w:themeColor="text1"/>
                <w:sz w:val="20"/>
                <w:szCs w:val="20"/>
              </w:rPr>
            </w:pPr>
          </w:p>
          <w:p w14:paraId="72E4C214" w14:textId="2360B746" w:rsidR="15F84658" w:rsidRDefault="2AA5B5AA" w:rsidP="15F84658">
            <w:pPr>
              <w:spacing w:after="0"/>
              <w:rPr>
                <w:rFonts w:ascii="Ravensbourne Sans" w:eastAsia="Ravensbourne Sans" w:hAnsi="Ravensbourne Sans" w:cs="Ravensbourne Sans"/>
                <w:color w:val="000000" w:themeColor="text1"/>
                <w:sz w:val="20"/>
                <w:szCs w:val="20"/>
              </w:rPr>
            </w:pPr>
            <w:r w:rsidRPr="76534004">
              <w:rPr>
                <w:rFonts w:ascii="Ravensbourne Sans" w:eastAsia="Ravensbourne Sans" w:hAnsi="Ravensbourne Sans" w:cs="Ravensbourne Sans"/>
                <w:b/>
                <w:bCs/>
                <w:color w:val="000000" w:themeColor="text1"/>
                <w:sz w:val="20"/>
                <w:szCs w:val="20"/>
              </w:rPr>
              <w:t xml:space="preserve">PLP22303 </w:t>
            </w:r>
            <w:r w:rsidR="34F53918" w:rsidRPr="76534004">
              <w:rPr>
                <w:rFonts w:ascii="Ravensbourne Sans" w:eastAsia="Ravensbourne Sans" w:hAnsi="Ravensbourne Sans" w:cs="Ravensbourne Sans"/>
                <w:b/>
                <w:bCs/>
                <w:color w:val="000000" w:themeColor="text1"/>
                <w:sz w:val="20"/>
                <w:szCs w:val="20"/>
              </w:rPr>
              <w:t>Professional Life Practice: Situating Your Practice</w:t>
            </w:r>
          </w:p>
          <w:p w14:paraId="0D1B6DC2" w14:textId="5AFD8328" w:rsidR="15F84658" w:rsidRDefault="34F53918" w:rsidP="15F84658">
            <w:pPr>
              <w:spacing w:after="0"/>
              <w:rPr>
                <w:rFonts w:ascii="Ravensbourne Sans" w:eastAsia="Ravensbourne Sans" w:hAnsi="Ravensbourne Sans" w:cs="Ravensbourne Sans"/>
                <w:color w:val="000000" w:themeColor="text1"/>
                <w:sz w:val="20"/>
                <w:szCs w:val="20"/>
              </w:rPr>
            </w:pPr>
            <w:r w:rsidRPr="76534004">
              <w:rPr>
                <w:rFonts w:ascii="Ravensbourne Sans" w:eastAsia="Ravensbourne Sans" w:hAnsi="Ravensbourne Sans" w:cs="Ravensbourne Sans"/>
                <w:color w:val="000000" w:themeColor="text1"/>
                <w:sz w:val="20"/>
                <w:szCs w:val="20"/>
              </w:rPr>
              <w:t>20 credits</w:t>
            </w:r>
          </w:p>
          <w:p w14:paraId="37BB6CDD" w14:textId="6A8CC57F" w:rsidR="15F84658" w:rsidRDefault="15F84658" w:rsidP="15F84658">
            <w:pPr>
              <w:spacing w:after="0"/>
              <w:jc w:val="both"/>
              <w:rPr>
                <w:rFonts w:ascii="Ravensbourne Sans" w:eastAsia="Ravensbourne Sans" w:hAnsi="Ravensbourne Sans" w:cs="Ravensbourne Sans"/>
                <w:color w:val="000000" w:themeColor="text1"/>
                <w:sz w:val="20"/>
                <w:szCs w:val="20"/>
              </w:rPr>
            </w:pPr>
          </w:p>
        </w:tc>
        <w:tc>
          <w:tcPr>
            <w:tcW w:w="3292" w:type="dxa"/>
            <w:vMerge/>
            <w:vAlign w:val="center"/>
          </w:tcPr>
          <w:p w14:paraId="4436F49F" w14:textId="77777777" w:rsidR="000C6F49" w:rsidRDefault="000C6F49"/>
        </w:tc>
        <w:tc>
          <w:tcPr>
            <w:tcW w:w="1484" w:type="dxa"/>
            <w:vMerge/>
            <w:vAlign w:val="center"/>
          </w:tcPr>
          <w:p w14:paraId="20E0BD9D" w14:textId="77777777" w:rsidR="000C6F49" w:rsidRDefault="000C6F49"/>
        </w:tc>
      </w:tr>
    </w:tbl>
    <w:p w14:paraId="63B170FD" w14:textId="01E193DB" w:rsidR="004E46FA" w:rsidRDefault="004E46FA" w:rsidP="15F84658">
      <w:pPr>
        <w:rPr>
          <w:rFonts w:ascii="Ravensbourne Sans" w:eastAsia="Ravensbourne Sans" w:hAnsi="Ravensbourne Sans" w:cs="Ravensbourne Sans"/>
          <w:color w:val="000000" w:themeColor="text1"/>
          <w:sz w:val="20"/>
          <w:szCs w:val="20"/>
        </w:rPr>
      </w:pPr>
    </w:p>
    <w:sectPr w:rsidR="004E46FA">
      <w:headerReference w:type="default" r:id="rId15"/>
      <w:footerReference w:type="default" r:id="rId16"/>
      <w:headerReference w:type="first" r:id="rId17"/>
      <w:footerReference w:type="first" r:id="rId18"/>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D459E" w14:textId="77777777" w:rsidR="000467B4" w:rsidRDefault="000467B4">
      <w:pPr>
        <w:spacing w:after="0" w:line="240" w:lineRule="auto"/>
      </w:pPr>
      <w:r>
        <w:separator/>
      </w:r>
    </w:p>
  </w:endnote>
  <w:endnote w:type="continuationSeparator" w:id="0">
    <w:p w14:paraId="6F80A0E6" w14:textId="77777777" w:rsidR="000467B4" w:rsidRDefault="000467B4">
      <w:pPr>
        <w:spacing w:after="0" w:line="240" w:lineRule="auto"/>
      </w:pPr>
      <w:r>
        <w:continuationSeparator/>
      </w:r>
    </w:p>
  </w:endnote>
  <w:endnote w:type="continuationNotice" w:id="1">
    <w:p w14:paraId="64DA3124" w14:textId="77777777" w:rsidR="000467B4" w:rsidRDefault="000467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vensbourne Sans">
    <w:altName w:val="Calibri"/>
    <w:panose1 w:val="00000500000000000000"/>
    <w:charset w:val="00"/>
    <w:family w:val="modern"/>
    <w:notTrueType/>
    <w:pitch w:val="variable"/>
    <w:sig w:usb0="00000007" w:usb1="00000000" w:usb2="00000000" w:usb3="00000000" w:csb0="00000093" w:csb1="00000000"/>
  </w:font>
  <w:font w:name="Noto Sans Symbols">
    <w:altName w:val="Times New Roman"/>
    <w:charset w:val="00"/>
    <w:family w:val="swiss"/>
    <w:pitch w:val="variable"/>
    <w:sig w:usb0="00000003" w:usb1="0200E0A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E6008" w14:textId="2BE17A08" w:rsidR="004E46FA" w:rsidRDefault="00FF0143">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F402AA">
      <w:rPr>
        <w:noProof/>
        <w:color w:val="000000"/>
      </w:rPr>
      <w:t>2</w:t>
    </w:r>
    <w:r>
      <w:rPr>
        <w:color w:val="000000"/>
      </w:rPr>
      <w:fldChar w:fldCharType="end"/>
    </w:r>
  </w:p>
  <w:p w14:paraId="0F56D24D" w14:textId="77777777" w:rsidR="004E46FA" w:rsidRDefault="00FF0143">
    <w:pPr>
      <w:pBdr>
        <w:top w:val="nil"/>
        <w:left w:val="nil"/>
        <w:bottom w:val="nil"/>
        <w:right w:val="nil"/>
        <w:between w:val="nil"/>
      </w:pBdr>
      <w:tabs>
        <w:tab w:val="center" w:pos="4513"/>
        <w:tab w:val="right" w:pos="9026"/>
      </w:tabs>
      <w:spacing w:after="0" w:line="240" w:lineRule="auto"/>
      <w:rPr>
        <w:color w:val="000000"/>
      </w:rPr>
    </w:pPr>
    <w:r w:rsidRPr="00F402AA">
      <w:rPr>
        <w:rFonts w:ascii="Ravensbourne Sans" w:hAnsi="Ravensbourne Sans"/>
        <w:color w:val="000000"/>
      </w:rPr>
      <w:t>The Quality Team</w:t>
    </w:r>
    <w:r>
      <w:rPr>
        <w:color w:val="000000"/>
      </w:rPr>
      <w:tab/>
    </w:r>
    <w:r>
      <w:rPr>
        <w:color w:val="000000"/>
      </w:rPr>
      <w:tab/>
    </w:r>
    <w:r w:rsidRPr="00F402AA">
      <w:rPr>
        <w:rFonts w:ascii="Ravensbourne Sans" w:hAnsi="Ravensbourne Sans"/>
        <w:color w:val="000000"/>
      </w:rPr>
      <w:t>Definitive Documents</w:t>
    </w:r>
  </w:p>
  <w:p w14:paraId="10CE7AB7" w14:textId="77777777" w:rsidR="004E46FA" w:rsidRDefault="004E46FA">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123DA" w14:textId="77777777" w:rsidR="004E46FA" w:rsidRDefault="00FF0143">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F402AA">
      <w:rPr>
        <w:noProof/>
        <w:color w:val="000000"/>
      </w:rPr>
      <w:t>1</w:t>
    </w:r>
    <w:r>
      <w:rPr>
        <w:color w:val="000000"/>
      </w:rPr>
      <w:fldChar w:fldCharType="end"/>
    </w:r>
  </w:p>
  <w:p w14:paraId="47496060" w14:textId="050AE8C4" w:rsidR="004E46FA" w:rsidRPr="00E259F5" w:rsidRDefault="00E259F5" w:rsidP="00E259F5">
    <w:pPr>
      <w:pBdr>
        <w:top w:val="nil"/>
        <w:left w:val="nil"/>
        <w:bottom w:val="nil"/>
        <w:right w:val="nil"/>
        <w:between w:val="nil"/>
      </w:pBdr>
      <w:tabs>
        <w:tab w:val="center" w:pos="4513"/>
        <w:tab w:val="right" w:pos="9026"/>
      </w:tabs>
      <w:spacing w:after="0" w:line="240" w:lineRule="auto"/>
      <w:rPr>
        <w:rFonts w:ascii="Ravensbourne Sans" w:hAnsi="Ravensbourne Sans"/>
        <w:color w:val="000000"/>
        <w:sz w:val="20"/>
        <w:szCs w:val="20"/>
      </w:rPr>
    </w:pPr>
    <w:r w:rsidRPr="00E259F5">
      <w:rPr>
        <w:rFonts w:ascii="Ravensbourne Sans" w:hAnsi="Ravensbourne Sans"/>
        <w:color w:val="000000"/>
        <w:sz w:val="20"/>
        <w:szCs w:val="20"/>
      </w:rPr>
      <w:t>Version: 1</w:t>
    </w:r>
  </w:p>
  <w:p w14:paraId="521360F8" w14:textId="70F3B102" w:rsidR="00E259F5" w:rsidRPr="00E259F5" w:rsidRDefault="15F84658" w:rsidP="00E259F5">
    <w:pPr>
      <w:pBdr>
        <w:top w:val="nil"/>
        <w:left w:val="nil"/>
        <w:bottom w:val="nil"/>
        <w:right w:val="nil"/>
        <w:between w:val="nil"/>
      </w:pBdr>
      <w:tabs>
        <w:tab w:val="center" w:pos="4513"/>
        <w:tab w:val="right" w:pos="9026"/>
      </w:tabs>
      <w:spacing w:after="0" w:line="240" w:lineRule="auto"/>
      <w:rPr>
        <w:rFonts w:ascii="Ravensbourne Sans" w:hAnsi="Ravensbourne Sans"/>
        <w:color w:val="000000"/>
        <w:sz w:val="20"/>
        <w:szCs w:val="20"/>
      </w:rPr>
    </w:pPr>
    <w:r w:rsidRPr="15F84658">
      <w:rPr>
        <w:rFonts w:ascii="Ravensbourne Sans" w:hAnsi="Ravensbourne Sans"/>
        <w:color w:val="000000" w:themeColor="text1"/>
        <w:sz w:val="20"/>
        <w:szCs w:val="20"/>
      </w:rPr>
      <w:t>Last Updated</w:t>
    </w:r>
    <w:r w:rsidRPr="006A6B81">
      <w:rPr>
        <w:rFonts w:ascii="Ravensbourne Sans" w:hAnsi="Ravensbourne Sans"/>
        <w:color w:val="000000" w:themeColor="text1"/>
        <w:sz w:val="20"/>
        <w:szCs w:val="20"/>
      </w:rPr>
      <w:t xml:space="preserve">: </w:t>
    </w:r>
    <w:r w:rsidR="000823CF" w:rsidRPr="006A6B81">
      <w:rPr>
        <w:rFonts w:ascii="Ravensbourne Sans" w:hAnsi="Ravensbourne Sans"/>
        <w:color w:val="000000" w:themeColor="text1"/>
        <w:sz w:val="20"/>
        <w:szCs w:val="20"/>
      </w:rPr>
      <w:t>28.08.2025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BDD07" w14:textId="77777777" w:rsidR="000467B4" w:rsidRDefault="000467B4">
      <w:pPr>
        <w:spacing w:after="0" w:line="240" w:lineRule="auto"/>
      </w:pPr>
      <w:r>
        <w:separator/>
      </w:r>
    </w:p>
  </w:footnote>
  <w:footnote w:type="continuationSeparator" w:id="0">
    <w:p w14:paraId="2DF8F6AD" w14:textId="77777777" w:rsidR="000467B4" w:rsidRDefault="000467B4">
      <w:pPr>
        <w:spacing w:after="0" w:line="240" w:lineRule="auto"/>
      </w:pPr>
      <w:r>
        <w:continuationSeparator/>
      </w:r>
    </w:p>
  </w:footnote>
  <w:footnote w:type="continuationNotice" w:id="1">
    <w:p w14:paraId="27346295" w14:textId="77777777" w:rsidR="000467B4" w:rsidRDefault="000467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A6296" w14:textId="1E9A6CE8" w:rsidR="004E46FA" w:rsidRPr="00F402AA" w:rsidRDefault="00F402AA">
    <w:pPr>
      <w:pBdr>
        <w:top w:val="nil"/>
        <w:left w:val="nil"/>
        <w:bottom w:val="nil"/>
        <w:right w:val="nil"/>
        <w:between w:val="nil"/>
      </w:pBdr>
      <w:tabs>
        <w:tab w:val="center" w:pos="4513"/>
        <w:tab w:val="right" w:pos="9026"/>
      </w:tabs>
      <w:spacing w:after="0" w:line="240" w:lineRule="auto"/>
      <w:jc w:val="right"/>
      <w:rPr>
        <w:rFonts w:ascii="Ravensbourne Sans" w:hAnsi="Ravensbourne Sans"/>
        <w:b/>
        <w:bCs/>
        <w:color w:val="000000"/>
      </w:rPr>
    </w:pPr>
    <w:r w:rsidRPr="00F402AA">
      <w:rPr>
        <w:rFonts w:ascii="Ravensbourne Sans" w:hAnsi="Ravensbourne Sans"/>
        <w:b/>
        <w:bCs/>
        <w:color w:val="000000"/>
      </w:rPr>
      <w:t>COURSE</w:t>
    </w:r>
    <w:r w:rsidR="00FF0143" w:rsidRPr="00F402AA">
      <w:rPr>
        <w:rFonts w:ascii="Ravensbourne Sans" w:hAnsi="Ravensbourne Sans"/>
        <w:b/>
        <w:bCs/>
        <w:color w:val="000000"/>
      </w:rPr>
      <w:t xml:space="preserve"> SPECIFICATION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77BC2" w14:textId="6A297C70" w:rsidR="004E46FA" w:rsidRPr="00F402AA" w:rsidRDefault="00F402AA">
    <w:pPr>
      <w:pBdr>
        <w:top w:val="nil"/>
        <w:left w:val="nil"/>
        <w:bottom w:val="nil"/>
        <w:right w:val="nil"/>
        <w:between w:val="nil"/>
      </w:pBdr>
      <w:tabs>
        <w:tab w:val="center" w:pos="4513"/>
        <w:tab w:val="right" w:pos="9026"/>
      </w:tabs>
      <w:spacing w:after="0" w:line="240" w:lineRule="auto"/>
      <w:jc w:val="right"/>
      <w:rPr>
        <w:rFonts w:ascii="Ravensbourne Sans" w:hAnsi="Ravensbourne Sans"/>
        <w:b/>
        <w:color w:val="1F4E79"/>
        <w:sz w:val="28"/>
        <w:szCs w:val="28"/>
      </w:rPr>
    </w:pPr>
    <w:r w:rsidRPr="00F402AA">
      <w:rPr>
        <w:rFonts w:ascii="Ravensbourne Sans" w:hAnsi="Ravensbourne Sans"/>
        <w:b/>
        <w:color w:val="1F4E79"/>
        <w:sz w:val="28"/>
        <w:szCs w:val="28"/>
      </w:rPr>
      <w:t>COURSE</w:t>
    </w:r>
    <w:r w:rsidR="00FF0143" w:rsidRPr="00F402AA">
      <w:rPr>
        <w:rFonts w:ascii="Ravensbourne Sans" w:hAnsi="Ravensbourne Sans"/>
        <w:b/>
        <w:color w:val="1F4E79"/>
        <w:sz w:val="28"/>
        <w:szCs w:val="28"/>
      </w:rPr>
      <w:t xml:space="preserve"> SPECIFICATION</w:t>
    </w:r>
    <w:r w:rsidR="00FF0143" w:rsidRPr="00F402AA">
      <w:rPr>
        <w:rFonts w:ascii="Ravensbourne Sans" w:hAnsi="Ravensbourne Sans"/>
        <w:b/>
        <w:noProof/>
      </w:rPr>
      <w:drawing>
        <wp:anchor distT="0" distB="0" distL="0" distR="0" simplePos="0" relativeHeight="251658240" behindDoc="0" locked="0" layoutInCell="1" hidden="0" allowOverlap="1" wp14:anchorId="1881621F" wp14:editId="369DF702">
          <wp:simplePos x="0" y="0"/>
          <wp:positionH relativeFrom="column">
            <wp:posOffset>-266699</wp:posOffset>
          </wp:positionH>
          <wp:positionV relativeFrom="paragraph">
            <wp:posOffset>-262254</wp:posOffset>
          </wp:positionV>
          <wp:extent cx="2952000" cy="723353"/>
          <wp:effectExtent l="0" t="0" r="0" b="0"/>
          <wp:wrapSquare wrapText="bothSides" distT="0" distB="0" distL="0" distR="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52000" cy="723353"/>
                  </a:xfrm>
                  <a:prstGeom prst="rect">
                    <a:avLst/>
                  </a:prstGeom>
                  <a:ln/>
                </pic:spPr>
              </pic:pic>
            </a:graphicData>
          </a:graphic>
        </wp:anchor>
      </w:drawing>
    </w:r>
  </w:p>
</w:hdr>
</file>

<file path=word/intelligence.xml><?xml version="1.0" encoding="utf-8"?>
<int:Intelligence xmlns:int="http://schemas.microsoft.com/office/intelligence/2019/intelligence">
  <int:IntelligenceSettings/>
  <int:Manifest>
    <int:ParagraphRange paragraphId="2034339281" textId="4771298" start="25" length="12" invalidationStart="25" invalidationLength="12" id="gCi4O60T"/>
  </int:Manifest>
  <int:Observations>
    <int:Content id="gCi4O60T">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85E00"/>
    <w:multiLevelType w:val="multilevel"/>
    <w:tmpl w:val="C8F86D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9B7DAC"/>
    <w:multiLevelType w:val="multilevel"/>
    <w:tmpl w:val="194E1C68"/>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3F61BD"/>
    <w:multiLevelType w:val="multilevel"/>
    <w:tmpl w:val="85B29530"/>
    <w:lvl w:ilvl="0">
      <w:start w:val="1"/>
      <w:numFmt w:val="decimal"/>
      <w:lvlText w:val="%1."/>
      <w:lvlJc w:val="left"/>
      <w:pPr>
        <w:tabs>
          <w:tab w:val="num" w:pos="720"/>
        </w:tabs>
        <w:ind w:left="720" w:hanging="360"/>
      </w:pPr>
      <w:rPr>
        <w:rFonts w:ascii="Ravensbourne Sans" w:hAnsi="Ravensbourne San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0D27E5"/>
    <w:multiLevelType w:val="hybridMultilevel"/>
    <w:tmpl w:val="6B40041C"/>
    <w:lvl w:ilvl="0" w:tplc="26D8B56A">
      <w:start w:val="1"/>
      <w:numFmt w:val="bullet"/>
      <w:lvlText w:val=""/>
      <w:lvlJc w:val="left"/>
      <w:pPr>
        <w:ind w:left="720" w:hanging="360"/>
      </w:pPr>
      <w:rPr>
        <w:rFonts w:ascii="Symbol" w:hAnsi="Symbol" w:hint="default"/>
      </w:rPr>
    </w:lvl>
    <w:lvl w:ilvl="1" w:tplc="263E76DC">
      <w:start w:val="1"/>
      <w:numFmt w:val="bullet"/>
      <w:lvlText w:val="o"/>
      <w:lvlJc w:val="left"/>
      <w:pPr>
        <w:ind w:left="1440" w:hanging="360"/>
      </w:pPr>
      <w:rPr>
        <w:rFonts w:ascii="Courier New" w:hAnsi="Courier New" w:hint="default"/>
      </w:rPr>
    </w:lvl>
    <w:lvl w:ilvl="2" w:tplc="3F668528">
      <w:start w:val="1"/>
      <w:numFmt w:val="bullet"/>
      <w:lvlText w:val=""/>
      <w:lvlJc w:val="left"/>
      <w:pPr>
        <w:ind w:left="2160" w:hanging="360"/>
      </w:pPr>
      <w:rPr>
        <w:rFonts w:ascii="Wingdings" w:hAnsi="Wingdings" w:hint="default"/>
      </w:rPr>
    </w:lvl>
    <w:lvl w:ilvl="3" w:tplc="B9D011CA">
      <w:start w:val="1"/>
      <w:numFmt w:val="bullet"/>
      <w:lvlText w:val=""/>
      <w:lvlJc w:val="left"/>
      <w:pPr>
        <w:ind w:left="2880" w:hanging="360"/>
      </w:pPr>
      <w:rPr>
        <w:rFonts w:ascii="Symbol" w:hAnsi="Symbol" w:hint="default"/>
      </w:rPr>
    </w:lvl>
    <w:lvl w:ilvl="4" w:tplc="DBE8E134">
      <w:start w:val="1"/>
      <w:numFmt w:val="bullet"/>
      <w:lvlText w:val="o"/>
      <w:lvlJc w:val="left"/>
      <w:pPr>
        <w:ind w:left="3600" w:hanging="360"/>
      </w:pPr>
      <w:rPr>
        <w:rFonts w:ascii="Courier New" w:hAnsi="Courier New" w:hint="default"/>
      </w:rPr>
    </w:lvl>
    <w:lvl w:ilvl="5" w:tplc="3B802072">
      <w:start w:val="1"/>
      <w:numFmt w:val="bullet"/>
      <w:lvlText w:val=""/>
      <w:lvlJc w:val="left"/>
      <w:pPr>
        <w:ind w:left="4320" w:hanging="360"/>
      </w:pPr>
      <w:rPr>
        <w:rFonts w:ascii="Wingdings" w:hAnsi="Wingdings" w:hint="default"/>
      </w:rPr>
    </w:lvl>
    <w:lvl w:ilvl="6" w:tplc="2690DD0A">
      <w:start w:val="1"/>
      <w:numFmt w:val="bullet"/>
      <w:lvlText w:val=""/>
      <w:lvlJc w:val="left"/>
      <w:pPr>
        <w:ind w:left="5040" w:hanging="360"/>
      </w:pPr>
      <w:rPr>
        <w:rFonts w:ascii="Symbol" w:hAnsi="Symbol" w:hint="default"/>
      </w:rPr>
    </w:lvl>
    <w:lvl w:ilvl="7" w:tplc="54C45580">
      <w:start w:val="1"/>
      <w:numFmt w:val="bullet"/>
      <w:lvlText w:val="o"/>
      <w:lvlJc w:val="left"/>
      <w:pPr>
        <w:ind w:left="5760" w:hanging="360"/>
      </w:pPr>
      <w:rPr>
        <w:rFonts w:ascii="Courier New" w:hAnsi="Courier New" w:hint="default"/>
      </w:rPr>
    </w:lvl>
    <w:lvl w:ilvl="8" w:tplc="69E86C44">
      <w:start w:val="1"/>
      <w:numFmt w:val="bullet"/>
      <w:lvlText w:val=""/>
      <w:lvlJc w:val="left"/>
      <w:pPr>
        <w:ind w:left="6480" w:hanging="360"/>
      </w:pPr>
      <w:rPr>
        <w:rFonts w:ascii="Wingdings" w:hAnsi="Wingdings" w:hint="default"/>
      </w:rPr>
    </w:lvl>
  </w:abstractNum>
  <w:abstractNum w:abstractNumId="4" w15:restartNumberingAfterBreak="0">
    <w:nsid w:val="3E1B4024"/>
    <w:multiLevelType w:val="hybridMultilevel"/>
    <w:tmpl w:val="FFFFFFFF"/>
    <w:lvl w:ilvl="0" w:tplc="B632463A">
      <w:start w:val="1"/>
      <w:numFmt w:val="bullet"/>
      <w:lvlText w:val=""/>
      <w:lvlJc w:val="left"/>
      <w:pPr>
        <w:ind w:left="720" w:hanging="360"/>
      </w:pPr>
      <w:rPr>
        <w:rFonts w:ascii="Symbol" w:hAnsi="Symbol" w:hint="default"/>
      </w:rPr>
    </w:lvl>
    <w:lvl w:ilvl="1" w:tplc="7A30161C">
      <w:start w:val="1"/>
      <w:numFmt w:val="bullet"/>
      <w:lvlText w:val="o"/>
      <w:lvlJc w:val="left"/>
      <w:pPr>
        <w:ind w:left="1440" w:hanging="360"/>
      </w:pPr>
      <w:rPr>
        <w:rFonts w:ascii="Courier New" w:hAnsi="Courier New" w:hint="default"/>
      </w:rPr>
    </w:lvl>
    <w:lvl w:ilvl="2" w:tplc="7A92B2FE">
      <w:start w:val="1"/>
      <w:numFmt w:val="bullet"/>
      <w:lvlText w:val=""/>
      <w:lvlJc w:val="left"/>
      <w:pPr>
        <w:ind w:left="2160" w:hanging="360"/>
      </w:pPr>
      <w:rPr>
        <w:rFonts w:ascii="Wingdings" w:hAnsi="Wingdings" w:hint="default"/>
      </w:rPr>
    </w:lvl>
    <w:lvl w:ilvl="3" w:tplc="42203A42">
      <w:start w:val="1"/>
      <w:numFmt w:val="bullet"/>
      <w:lvlText w:val=""/>
      <w:lvlJc w:val="left"/>
      <w:pPr>
        <w:ind w:left="2880" w:hanging="360"/>
      </w:pPr>
      <w:rPr>
        <w:rFonts w:ascii="Symbol" w:hAnsi="Symbol" w:hint="default"/>
      </w:rPr>
    </w:lvl>
    <w:lvl w:ilvl="4" w:tplc="4A169982">
      <w:start w:val="1"/>
      <w:numFmt w:val="bullet"/>
      <w:lvlText w:val="o"/>
      <w:lvlJc w:val="left"/>
      <w:pPr>
        <w:ind w:left="3600" w:hanging="360"/>
      </w:pPr>
      <w:rPr>
        <w:rFonts w:ascii="Courier New" w:hAnsi="Courier New" w:hint="default"/>
      </w:rPr>
    </w:lvl>
    <w:lvl w:ilvl="5" w:tplc="755E30F4">
      <w:start w:val="1"/>
      <w:numFmt w:val="bullet"/>
      <w:lvlText w:val=""/>
      <w:lvlJc w:val="left"/>
      <w:pPr>
        <w:ind w:left="4320" w:hanging="360"/>
      </w:pPr>
      <w:rPr>
        <w:rFonts w:ascii="Wingdings" w:hAnsi="Wingdings" w:hint="default"/>
      </w:rPr>
    </w:lvl>
    <w:lvl w:ilvl="6" w:tplc="68C6CD52">
      <w:start w:val="1"/>
      <w:numFmt w:val="bullet"/>
      <w:lvlText w:val=""/>
      <w:lvlJc w:val="left"/>
      <w:pPr>
        <w:ind w:left="5040" w:hanging="360"/>
      </w:pPr>
      <w:rPr>
        <w:rFonts w:ascii="Symbol" w:hAnsi="Symbol" w:hint="default"/>
      </w:rPr>
    </w:lvl>
    <w:lvl w:ilvl="7" w:tplc="82963CA2">
      <w:start w:val="1"/>
      <w:numFmt w:val="bullet"/>
      <w:lvlText w:val="o"/>
      <w:lvlJc w:val="left"/>
      <w:pPr>
        <w:ind w:left="5760" w:hanging="360"/>
      </w:pPr>
      <w:rPr>
        <w:rFonts w:ascii="Courier New" w:hAnsi="Courier New" w:hint="default"/>
      </w:rPr>
    </w:lvl>
    <w:lvl w:ilvl="8" w:tplc="9D54087A">
      <w:start w:val="1"/>
      <w:numFmt w:val="bullet"/>
      <w:lvlText w:val=""/>
      <w:lvlJc w:val="left"/>
      <w:pPr>
        <w:ind w:left="6480" w:hanging="360"/>
      </w:pPr>
      <w:rPr>
        <w:rFonts w:ascii="Wingdings" w:hAnsi="Wingdings" w:hint="default"/>
      </w:rPr>
    </w:lvl>
  </w:abstractNum>
  <w:abstractNum w:abstractNumId="5" w15:restartNumberingAfterBreak="0">
    <w:nsid w:val="3F113091"/>
    <w:multiLevelType w:val="hybridMultilevel"/>
    <w:tmpl w:val="FFFFFFFF"/>
    <w:lvl w:ilvl="0" w:tplc="B948AD26">
      <w:start w:val="1"/>
      <w:numFmt w:val="bullet"/>
      <w:lvlText w:val="⋅"/>
      <w:lvlJc w:val="left"/>
      <w:pPr>
        <w:ind w:left="720" w:hanging="360"/>
      </w:pPr>
      <w:rPr>
        <w:rFonts w:ascii="Noto Sans Symbols" w:hAnsi="Noto Sans Symbols" w:hint="default"/>
      </w:rPr>
    </w:lvl>
    <w:lvl w:ilvl="1" w:tplc="0BE220CA">
      <w:start w:val="1"/>
      <w:numFmt w:val="bullet"/>
      <w:lvlText w:val="o"/>
      <w:lvlJc w:val="left"/>
      <w:pPr>
        <w:ind w:left="1440" w:hanging="360"/>
      </w:pPr>
      <w:rPr>
        <w:rFonts w:ascii="Courier New" w:hAnsi="Courier New" w:hint="default"/>
      </w:rPr>
    </w:lvl>
    <w:lvl w:ilvl="2" w:tplc="3C7CBCB4">
      <w:start w:val="1"/>
      <w:numFmt w:val="bullet"/>
      <w:lvlText w:val=""/>
      <w:lvlJc w:val="left"/>
      <w:pPr>
        <w:ind w:left="2160" w:hanging="360"/>
      </w:pPr>
      <w:rPr>
        <w:rFonts w:ascii="Wingdings" w:hAnsi="Wingdings" w:hint="default"/>
      </w:rPr>
    </w:lvl>
    <w:lvl w:ilvl="3" w:tplc="E7F2C032">
      <w:start w:val="1"/>
      <w:numFmt w:val="bullet"/>
      <w:lvlText w:val=""/>
      <w:lvlJc w:val="left"/>
      <w:pPr>
        <w:ind w:left="2880" w:hanging="360"/>
      </w:pPr>
      <w:rPr>
        <w:rFonts w:ascii="Symbol" w:hAnsi="Symbol" w:hint="default"/>
      </w:rPr>
    </w:lvl>
    <w:lvl w:ilvl="4" w:tplc="D796119E">
      <w:start w:val="1"/>
      <w:numFmt w:val="bullet"/>
      <w:lvlText w:val="o"/>
      <w:lvlJc w:val="left"/>
      <w:pPr>
        <w:ind w:left="3600" w:hanging="360"/>
      </w:pPr>
      <w:rPr>
        <w:rFonts w:ascii="Courier New" w:hAnsi="Courier New" w:hint="default"/>
      </w:rPr>
    </w:lvl>
    <w:lvl w:ilvl="5" w:tplc="5A14331A">
      <w:start w:val="1"/>
      <w:numFmt w:val="bullet"/>
      <w:lvlText w:val=""/>
      <w:lvlJc w:val="left"/>
      <w:pPr>
        <w:ind w:left="4320" w:hanging="360"/>
      </w:pPr>
      <w:rPr>
        <w:rFonts w:ascii="Wingdings" w:hAnsi="Wingdings" w:hint="default"/>
      </w:rPr>
    </w:lvl>
    <w:lvl w:ilvl="6" w:tplc="C7C45B32">
      <w:start w:val="1"/>
      <w:numFmt w:val="bullet"/>
      <w:lvlText w:val=""/>
      <w:lvlJc w:val="left"/>
      <w:pPr>
        <w:ind w:left="5040" w:hanging="360"/>
      </w:pPr>
      <w:rPr>
        <w:rFonts w:ascii="Symbol" w:hAnsi="Symbol" w:hint="default"/>
      </w:rPr>
    </w:lvl>
    <w:lvl w:ilvl="7" w:tplc="0CA8E028">
      <w:start w:val="1"/>
      <w:numFmt w:val="bullet"/>
      <w:lvlText w:val="o"/>
      <w:lvlJc w:val="left"/>
      <w:pPr>
        <w:ind w:left="5760" w:hanging="360"/>
      </w:pPr>
      <w:rPr>
        <w:rFonts w:ascii="Courier New" w:hAnsi="Courier New" w:hint="default"/>
      </w:rPr>
    </w:lvl>
    <w:lvl w:ilvl="8" w:tplc="FDB82C0C">
      <w:start w:val="1"/>
      <w:numFmt w:val="bullet"/>
      <w:lvlText w:val=""/>
      <w:lvlJc w:val="left"/>
      <w:pPr>
        <w:ind w:left="6480" w:hanging="360"/>
      </w:pPr>
      <w:rPr>
        <w:rFonts w:ascii="Wingdings" w:hAnsi="Wingdings" w:hint="default"/>
      </w:rPr>
    </w:lvl>
  </w:abstractNum>
  <w:abstractNum w:abstractNumId="6" w15:restartNumberingAfterBreak="0">
    <w:nsid w:val="48757797"/>
    <w:multiLevelType w:val="hybridMultilevel"/>
    <w:tmpl w:val="FFFFFFFF"/>
    <w:lvl w:ilvl="0" w:tplc="7CFE8212">
      <w:start w:val="1"/>
      <w:numFmt w:val="bullet"/>
      <w:lvlText w:val=""/>
      <w:lvlJc w:val="left"/>
      <w:pPr>
        <w:ind w:left="720" w:hanging="360"/>
      </w:pPr>
      <w:rPr>
        <w:rFonts w:ascii="Symbol" w:hAnsi="Symbol" w:hint="default"/>
      </w:rPr>
    </w:lvl>
    <w:lvl w:ilvl="1" w:tplc="5A2E25F4">
      <w:start w:val="1"/>
      <w:numFmt w:val="bullet"/>
      <w:lvlText w:val="o"/>
      <w:lvlJc w:val="left"/>
      <w:pPr>
        <w:ind w:left="1440" w:hanging="360"/>
      </w:pPr>
      <w:rPr>
        <w:rFonts w:ascii="Courier New" w:hAnsi="Courier New" w:hint="default"/>
      </w:rPr>
    </w:lvl>
    <w:lvl w:ilvl="2" w:tplc="8E92EABC">
      <w:start w:val="1"/>
      <w:numFmt w:val="bullet"/>
      <w:lvlText w:val=""/>
      <w:lvlJc w:val="left"/>
      <w:pPr>
        <w:ind w:left="2160" w:hanging="360"/>
      </w:pPr>
      <w:rPr>
        <w:rFonts w:ascii="Wingdings" w:hAnsi="Wingdings" w:hint="default"/>
      </w:rPr>
    </w:lvl>
    <w:lvl w:ilvl="3" w:tplc="F568218E">
      <w:start w:val="1"/>
      <w:numFmt w:val="bullet"/>
      <w:lvlText w:val=""/>
      <w:lvlJc w:val="left"/>
      <w:pPr>
        <w:ind w:left="2880" w:hanging="360"/>
      </w:pPr>
      <w:rPr>
        <w:rFonts w:ascii="Symbol" w:hAnsi="Symbol" w:hint="default"/>
      </w:rPr>
    </w:lvl>
    <w:lvl w:ilvl="4" w:tplc="AB5EC5D4">
      <w:start w:val="1"/>
      <w:numFmt w:val="bullet"/>
      <w:lvlText w:val="o"/>
      <w:lvlJc w:val="left"/>
      <w:pPr>
        <w:ind w:left="3600" w:hanging="360"/>
      </w:pPr>
      <w:rPr>
        <w:rFonts w:ascii="Courier New" w:hAnsi="Courier New" w:hint="default"/>
      </w:rPr>
    </w:lvl>
    <w:lvl w:ilvl="5" w:tplc="F764447E">
      <w:start w:val="1"/>
      <w:numFmt w:val="bullet"/>
      <w:lvlText w:val=""/>
      <w:lvlJc w:val="left"/>
      <w:pPr>
        <w:ind w:left="4320" w:hanging="360"/>
      </w:pPr>
      <w:rPr>
        <w:rFonts w:ascii="Wingdings" w:hAnsi="Wingdings" w:hint="default"/>
      </w:rPr>
    </w:lvl>
    <w:lvl w:ilvl="6" w:tplc="2CBC9D14">
      <w:start w:val="1"/>
      <w:numFmt w:val="bullet"/>
      <w:lvlText w:val=""/>
      <w:lvlJc w:val="left"/>
      <w:pPr>
        <w:ind w:left="5040" w:hanging="360"/>
      </w:pPr>
      <w:rPr>
        <w:rFonts w:ascii="Symbol" w:hAnsi="Symbol" w:hint="default"/>
      </w:rPr>
    </w:lvl>
    <w:lvl w:ilvl="7" w:tplc="A314D100">
      <w:start w:val="1"/>
      <w:numFmt w:val="bullet"/>
      <w:lvlText w:val="o"/>
      <w:lvlJc w:val="left"/>
      <w:pPr>
        <w:ind w:left="5760" w:hanging="360"/>
      </w:pPr>
      <w:rPr>
        <w:rFonts w:ascii="Courier New" w:hAnsi="Courier New" w:hint="default"/>
      </w:rPr>
    </w:lvl>
    <w:lvl w:ilvl="8" w:tplc="86528ABA">
      <w:start w:val="1"/>
      <w:numFmt w:val="bullet"/>
      <w:lvlText w:val=""/>
      <w:lvlJc w:val="left"/>
      <w:pPr>
        <w:ind w:left="6480" w:hanging="360"/>
      </w:pPr>
      <w:rPr>
        <w:rFonts w:ascii="Wingdings" w:hAnsi="Wingdings" w:hint="default"/>
      </w:rPr>
    </w:lvl>
  </w:abstractNum>
  <w:abstractNum w:abstractNumId="7" w15:restartNumberingAfterBreak="0">
    <w:nsid w:val="4D4F0939"/>
    <w:multiLevelType w:val="hybridMultilevel"/>
    <w:tmpl w:val="E72AD406"/>
    <w:lvl w:ilvl="0" w:tplc="6D90B178">
      <w:start w:val="1"/>
      <w:numFmt w:val="bullet"/>
      <w:lvlText w:val="⋅"/>
      <w:lvlJc w:val="left"/>
      <w:pPr>
        <w:ind w:left="720" w:hanging="360"/>
      </w:pPr>
      <w:rPr>
        <w:rFonts w:ascii="Noto Sans Symbols" w:hAnsi="Noto Sans Symbols" w:hint="default"/>
      </w:rPr>
    </w:lvl>
    <w:lvl w:ilvl="1" w:tplc="BCEE7308">
      <w:start w:val="1"/>
      <w:numFmt w:val="bullet"/>
      <w:lvlText w:val="o"/>
      <w:lvlJc w:val="left"/>
      <w:pPr>
        <w:ind w:left="1440" w:hanging="360"/>
      </w:pPr>
      <w:rPr>
        <w:rFonts w:ascii="Courier New" w:hAnsi="Courier New" w:hint="default"/>
      </w:rPr>
    </w:lvl>
    <w:lvl w:ilvl="2" w:tplc="7CA2EBA0">
      <w:start w:val="1"/>
      <w:numFmt w:val="bullet"/>
      <w:lvlText w:val=""/>
      <w:lvlJc w:val="left"/>
      <w:pPr>
        <w:ind w:left="2160" w:hanging="360"/>
      </w:pPr>
      <w:rPr>
        <w:rFonts w:ascii="Wingdings" w:hAnsi="Wingdings" w:hint="default"/>
      </w:rPr>
    </w:lvl>
    <w:lvl w:ilvl="3" w:tplc="1BB2EBD6">
      <w:start w:val="1"/>
      <w:numFmt w:val="bullet"/>
      <w:lvlText w:val=""/>
      <w:lvlJc w:val="left"/>
      <w:pPr>
        <w:ind w:left="2880" w:hanging="360"/>
      </w:pPr>
      <w:rPr>
        <w:rFonts w:ascii="Symbol" w:hAnsi="Symbol" w:hint="default"/>
      </w:rPr>
    </w:lvl>
    <w:lvl w:ilvl="4" w:tplc="26446872">
      <w:start w:val="1"/>
      <w:numFmt w:val="bullet"/>
      <w:lvlText w:val="o"/>
      <w:lvlJc w:val="left"/>
      <w:pPr>
        <w:ind w:left="3600" w:hanging="360"/>
      </w:pPr>
      <w:rPr>
        <w:rFonts w:ascii="Courier New" w:hAnsi="Courier New" w:hint="default"/>
      </w:rPr>
    </w:lvl>
    <w:lvl w:ilvl="5" w:tplc="7A802726">
      <w:start w:val="1"/>
      <w:numFmt w:val="bullet"/>
      <w:lvlText w:val=""/>
      <w:lvlJc w:val="left"/>
      <w:pPr>
        <w:ind w:left="4320" w:hanging="360"/>
      </w:pPr>
      <w:rPr>
        <w:rFonts w:ascii="Wingdings" w:hAnsi="Wingdings" w:hint="default"/>
      </w:rPr>
    </w:lvl>
    <w:lvl w:ilvl="6" w:tplc="43AECC94">
      <w:start w:val="1"/>
      <w:numFmt w:val="bullet"/>
      <w:lvlText w:val=""/>
      <w:lvlJc w:val="left"/>
      <w:pPr>
        <w:ind w:left="5040" w:hanging="360"/>
      </w:pPr>
      <w:rPr>
        <w:rFonts w:ascii="Symbol" w:hAnsi="Symbol" w:hint="default"/>
      </w:rPr>
    </w:lvl>
    <w:lvl w:ilvl="7" w:tplc="FADA41BC">
      <w:start w:val="1"/>
      <w:numFmt w:val="bullet"/>
      <w:lvlText w:val="o"/>
      <w:lvlJc w:val="left"/>
      <w:pPr>
        <w:ind w:left="5760" w:hanging="360"/>
      </w:pPr>
      <w:rPr>
        <w:rFonts w:ascii="Courier New" w:hAnsi="Courier New" w:hint="default"/>
      </w:rPr>
    </w:lvl>
    <w:lvl w:ilvl="8" w:tplc="459E3C60">
      <w:start w:val="1"/>
      <w:numFmt w:val="bullet"/>
      <w:lvlText w:val=""/>
      <w:lvlJc w:val="left"/>
      <w:pPr>
        <w:ind w:left="6480" w:hanging="360"/>
      </w:pPr>
      <w:rPr>
        <w:rFonts w:ascii="Wingdings" w:hAnsi="Wingdings" w:hint="default"/>
      </w:rPr>
    </w:lvl>
  </w:abstractNum>
  <w:abstractNum w:abstractNumId="8" w15:restartNumberingAfterBreak="0">
    <w:nsid w:val="50EA594E"/>
    <w:multiLevelType w:val="hybridMultilevel"/>
    <w:tmpl w:val="AA5AE4DC"/>
    <w:lvl w:ilvl="0" w:tplc="6AD4CFD6">
      <w:start w:val="1"/>
      <w:numFmt w:val="bullet"/>
      <w:lvlText w:val=""/>
      <w:lvlJc w:val="left"/>
      <w:pPr>
        <w:ind w:left="720" w:hanging="360"/>
      </w:pPr>
      <w:rPr>
        <w:rFonts w:ascii="Symbol" w:hAnsi="Symbol" w:hint="default"/>
      </w:rPr>
    </w:lvl>
    <w:lvl w:ilvl="1" w:tplc="F972544C">
      <w:start w:val="1"/>
      <w:numFmt w:val="bullet"/>
      <w:lvlText w:val="o"/>
      <w:lvlJc w:val="left"/>
      <w:pPr>
        <w:ind w:left="1440" w:hanging="360"/>
      </w:pPr>
      <w:rPr>
        <w:rFonts w:ascii="Courier New" w:hAnsi="Courier New" w:hint="default"/>
      </w:rPr>
    </w:lvl>
    <w:lvl w:ilvl="2" w:tplc="76A415C8">
      <w:start w:val="1"/>
      <w:numFmt w:val="bullet"/>
      <w:lvlText w:val=""/>
      <w:lvlJc w:val="left"/>
      <w:pPr>
        <w:ind w:left="2160" w:hanging="360"/>
      </w:pPr>
      <w:rPr>
        <w:rFonts w:ascii="Wingdings" w:hAnsi="Wingdings" w:hint="default"/>
      </w:rPr>
    </w:lvl>
    <w:lvl w:ilvl="3" w:tplc="ED020588">
      <w:start w:val="1"/>
      <w:numFmt w:val="bullet"/>
      <w:lvlText w:val=""/>
      <w:lvlJc w:val="left"/>
      <w:pPr>
        <w:ind w:left="2880" w:hanging="360"/>
      </w:pPr>
      <w:rPr>
        <w:rFonts w:ascii="Symbol" w:hAnsi="Symbol" w:hint="default"/>
      </w:rPr>
    </w:lvl>
    <w:lvl w:ilvl="4" w:tplc="70D41180">
      <w:start w:val="1"/>
      <w:numFmt w:val="bullet"/>
      <w:lvlText w:val="o"/>
      <w:lvlJc w:val="left"/>
      <w:pPr>
        <w:ind w:left="3600" w:hanging="360"/>
      </w:pPr>
      <w:rPr>
        <w:rFonts w:ascii="Courier New" w:hAnsi="Courier New" w:hint="default"/>
      </w:rPr>
    </w:lvl>
    <w:lvl w:ilvl="5" w:tplc="C184945A">
      <w:start w:val="1"/>
      <w:numFmt w:val="bullet"/>
      <w:lvlText w:val=""/>
      <w:lvlJc w:val="left"/>
      <w:pPr>
        <w:ind w:left="4320" w:hanging="360"/>
      </w:pPr>
      <w:rPr>
        <w:rFonts w:ascii="Wingdings" w:hAnsi="Wingdings" w:hint="default"/>
      </w:rPr>
    </w:lvl>
    <w:lvl w:ilvl="6" w:tplc="D5247D9C">
      <w:start w:val="1"/>
      <w:numFmt w:val="bullet"/>
      <w:lvlText w:val=""/>
      <w:lvlJc w:val="left"/>
      <w:pPr>
        <w:ind w:left="5040" w:hanging="360"/>
      </w:pPr>
      <w:rPr>
        <w:rFonts w:ascii="Symbol" w:hAnsi="Symbol" w:hint="default"/>
      </w:rPr>
    </w:lvl>
    <w:lvl w:ilvl="7" w:tplc="5C5A55B6">
      <w:start w:val="1"/>
      <w:numFmt w:val="bullet"/>
      <w:lvlText w:val="o"/>
      <w:lvlJc w:val="left"/>
      <w:pPr>
        <w:ind w:left="5760" w:hanging="360"/>
      </w:pPr>
      <w:rPr>
        <w:rFonts w:ascii="Courier New" w:hAnsi="Courier New" w:hint="default"/>
      </w:rPr>
    </w:lvl>
    <w:lvl w:ilvl="8" w:tplc="9388413E">
      <w:start w:val="1"/>
      <w:numFmt w:val="bullet"/>
      <w:lvlText w:val=""/>
      <w:lvlJc w:val="left"/>
      <w:pPr>
        <w:ind w:left="6480" w:hanging="360"/>
      </w:pPr>
      <w:rPr>
        <w:rFonts w:ascii="Wingdings" w:hAnsi="Wingdings" w:hint="default"/>
      </w:rPr>
    </w:lvl>
  </w:abstractNum>
  <w:abstractNum w:abstractNumId="9" w15:restartNumberingAfterBreak="0">
    <w:nsid w:val="569017BD"/>
    <w:multiLevelType w:val="hybridMultilevel"/>
    <w:tmpl w:val="AB0449D6"/>
    <w:lvl w:ilvl="0" w:tplc="F8DA738C">
      <w:start w:val="1"/>
      <w:numFmt w:val="bullet"/>
      <w:lvlText w:val=""/>
      <w:lvlJc w:val="left"/>
      <w:pPr>
        <w:ind w:left="720" w:hanging="360"/>
      </w:pPr>
      <w:rPr>
        <w:rFonts w:ascii="Symbol" w:hAnsi="Symbol" w:hint="default"/>
      </w:rPr>
    </w:lvl>
    <w:lvl w:ilvl="1" w:tplc="1AF46E88">
      <w:start w:val="1"/>
      <w:numFmt w:val="bullet"/>
      <w:lvlText w:val="o"/>
      <w:lvlJc w:val="left"/>
      <w:pPr>
        <w:ind w:left="1440" w:hanging="360"/>
      </w:pPr>
      <w:rPr>
        <w:rFonts w:ascii="Courier New" w:hAnsi="Courier New" w:hint="default"/>
      </w:rPr>
    </w:lvl>
    <w:lvl w:ilvl="2" w:tplc="FA6C88A6">
      <w:start w:val="1"/>
      <w:numFmt w:val="bullet"/>
      <w:lvlText w:val=""/>
      <w:lvlJc w:val="left"/>
      <w:pPr>
        <w:ind w:left="2160" w:hanging="360"/>
      </w:pPr>
      <w:rPr>
        <w:rFonts w:ascii="Wingdings" w:hAnsi="Wingdings" w:hint="default"/>
      </w:rPr>
    </w:lvl>
    <w:lvl w:ilvl="3" w:tplc="D92632E2">
      <w:start w:val="1"/>
      <w:numFmt w:val="bullet"/>
      <w:lvlText w:val=""/>
      <w:lvlJc w:val="left"/>
      <w:pPr>
        <w:ind w:left="2880" w:hanging="360"/>
      </w:pPr>
      <w:rPr>
        <w:rFonts w:ascii="Symbol" w:hAnsi="Symbol" w:hint="default"/>
      </w:rPr>
    </w:lvl>
    <w:lvl w:ilvl="4" w:tplc="6658C6EE">
      <w:start w:val="1"/>
      <w:numFmt w:val="bullet"/>
      <w:lvlText w:val="o"/>
      <w:lvlJc w:val="left"/>
      <w:pPr>
        <w:ind w:left="3600" w:hanging="360"/>
      </w:pPr>
      <w:rPr>
        <w:rFonts w:ascii="Courier New" w:hAnsi="Courier New" w:hint="default"/>
      </w:rPr>
    </w:lvl>
    <w:lvl w:ilvl="5" w:tplc="21CAC212">
      <w:start w:val="1"/>
      <w:numFmt w:val="bullet"/>
      <w:lvlText w:val=""/>
      <w:lvlJc w:val="left"/>
      <w:pPr>
        <w:ind w:left="4320" w:hanging="360"/>
      </w:pPr>
      <w:rPr>
        <w:rFonts w:ascii="Wingdings" w:hAnsi="Wingdings" w:hint="default"/>
      </w:rPr>
    </w:lvl>
    <w:lvl w:ilvl="6" w:tplc="BD1C7536">
      <w:start w:val="1"/>
      <w:numFmt w:val="bullet"/>
      <w:lvlText w:val=""/>
      <w:lvlJc w:val="left"/>
      <w:pPr>
        <w:ind w:left="5040" w:hanging="360"/>
      </w:pPr>
      <w:rPr>
        <w:rFonts w:ascii="Symbol" w:hAnsi="Symbol" w:hint="default"/>
      </w:rPr>
    </w:lvl>
    <w:lvl w:ilvl="7" w:tplc="356E3F68">
      <w:start w:val="1"/>
      <w:numFmt w:val="bullet"/>
      <w:lvlText w:val="o"/>
      <w:lvlJc w:val="left"/>
      <w:pPr>
        <w:ind w:left="5760" w:hanging="360"/>
      </w:pPr>
      <w:rPr>
        <w:rFonts w:ascii="Courier New" w:hAnsi="Courier New" w:hint="default"/>
      </w:rPr>
    </w:lvl>
    <w:lvl w:ilvl="8" w:tplc="FA705FA0">
      <w:start w:val="1"/>
      <w:numFmt w:val="bullet"/>
      <w:lvlText w:val=""/>
      <w:lvlJc w:val="left"/>
      <w:pPr>
        <w:ind w:left="6480" w:hanging="360"/>
      </w:pPr>
      <w:rPr>
        <w:rFonts w:ascii="Wingdings" w:hAnsi="Wingdings" w:hint="default"/>
      </w:rPr>
    </w:lvl>
  </w:abstractNum>
  <w:abstractNum w:abstractNumId="10" w15:restartNumberingAfterBreak="0">
    <w:nsid w:val="5C80777B"/>
    <w:multiLevelType w:val="hybridMultilevel"/>
    <w:tmpl w:val="DAB6F60A"/>
    <w:lvl w:ilvl="0" w:tplc="A3B4D5BC">
      <w:start w:val="1"/>
      <w:numFmt w:val="bullet"/>
      <w:lvlText w:val="⋅"/>
      <w:lvlJc w:val="left"/>
      <w:pPr>
        <w:ind w:left="1080" w:hanging="360"/>
      </w:pPr>
      <w:rPr>
        <w:rFonts w:ascii="Noto Sans Symbols" w:hAnsi="Noto Sans Symbols" w:hint="default"/>
      </w:rPr>
    </w:lvl>
    <w:lvl w:ilvl="1" w:tplc="4B5A46BC">
      <w:start w:val="1"/>
      <w:numFmt w:val="bullet"/>
      <w:lvlText w:val="o"/>
      <w:lvlJc w:val="left"/>
      <w:pPr>
        <w:ind w:left="1800" w:hanging="360"/>
      </w:pPr>
      <w:rPr>
        <w:rFonts w:ascii="Courier New" w:hAnsi="Courier New" w:hint="default"/>
      </w:rPr>
    </w:lvl>
    <w:lvl w:ilvl="2" w:tplc="FB2420E2">
      <w:start w:val="1"/>
      <w:numFmt w:val="bullet"/>
      <w:lvlText w:val="▪"/>
      <w:lvlJc w:val="left"/>
      <w:pPr>
        <w:ind w:left="2520" w:hanging="360"/>
      </w:pPr>
      <w:rPr>
        <w:rFonts w:ascii="Noto Sans Symbols" w:hAnsi="Noto Sans Symbols" w:hint="default"/>
      </w:rPr>
    </w:lvl>
    <w:lvl w:ilvl="3" w:tplc="F6B63BB8">
      <w:start w:val="1"/>
      <w:numFmt w:val="bullet"/>
      <w:lvlText w:val="●"/>
      <w:lvlJc w:val="left"/>
      <w:pPr>
        <w:ind w:left="3240" w:hanging="360"/>
      </w:pPr>
      <w:rPr>
        <w:rFonts w:ascii="Noto Sans Symbols" w:hAnsi="Noto Sans Symbols" w:hint="default"/>
      </w:rPr>
    </w:lvl>
    <w:lvl w:ilvl="4" w:tplc="731EDAC0">
      <w:start w:val="1"/>
      <w:numFmt w:val="bullet"/>
      <w:lvlText w:val="o"/>
      <w:lvlJc w:val="left"/>
      <w:pPr>
        <w:ind w:left="3960" w:hanging="360"/>
      </w:pPr>
      <w:rPr>
        <w:rFonts w:ascii="Courier New" w:hAnsi="Courier New" w:hint="default"/>
      </w:rPr>
    </w:lvl>
    <w:lvl w:ilvl="5" w:tplc="910846C2">
      <w:start w:val="1"/>
      <w:numFmt w:val="bullet"/>
      <w:lvlText w:val="▪"/>
      <w:lvlJc w:val="left"/>
      <w:pPr>
        <w:ind w:left="4680" w:hanging="360"/>
      </w:pPr>
      <w:rPr>
        <w:rFonts w:ascii="Noto Sans Symbols" w:hAnsi="Noto Sans Symbols" w:hint="default"/>
      </w:rPr>
    </w:lvl>
    <w:lvl w:ilvl="6" w:tplc="16ECDD60">
      <w:start w:val="1"/>
      <w:numFmt w:val="bullet"/>
      <w:lvlText w:val="●"/>
      <w:lvlJc w:val="left"/>
      <w:pPr>
        <w:ind w:left="5400" w:hanging="360"/>
      </w:pPr>
      <w:rPr>
        <w:rFonts w:ascii="Noto Sans Symbols" w:hAnsi="Noto Sans Symbols" w:hint="default"/>
      </w:rPr>
    </w:lvl>
    <w:lvl w:ilvl="7" w:tplc="46CC91F8">
      <w:start w:val="1"/>
      <w:numFmt w:val="bullet"/>
      <w:lvlText w:val="o"/>
      <w:lvlJc w:val="left"/>
      <w:pPr>
        <w:ind w:left="6120" w:hanging="360"/>
      </w:pPr>
      <w:rPr>
        <w:rFonts w:ascii="Courier New" w:hAnsi="Courier New" w:hint="default"/>
      </w:rPr>
    </w:lvl>
    <w:lvl w:ilvl="8" w:tplc="43429DB2">
      <w:start w:val="1"/>
      <w:numFmt w:val="bullet"/>
      <w:lvlText w:val="▪"/>
      <w:lvlJc w:val="left"/>
      <w:pPr>
        <w:ind w:left="6840" w:hanging="360"/>
      </w:pPr>
      <w:rPr>
        <w:rFonts w:ascii="Noto Sans Symbols" w:hAnsi="Noto Sans Symbols" w:hint="default"/>
      </w:rPr>
    </w:lvl>
  </w:abstractNum>
  <w:abstractNum w:abstractNumId="11" w15:restartNumberingAfterBreak="0">
    <w:nsid w:val="5CAF6DFE"/>
    <w:multiLevelType w:val="hybridMultilevel"/>
    <w:tmpl w:val="ED52E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081641"/>
    <w:multiLevelType w:val="multilevel"/>
    <w:tmpl w:val="F514BD5E"/>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24675F7"/>
    <w:multiLevelType w:val="hybridMultilevel"/>
    <w:tmpl w:val="FFFFFFFF"/>
    <w:lvl w:ilvl="0" w:tplc="CBDE8944">
      <w:start w:val="1"/>
      <w:numFmt w:val="bullet"/>
      <w:lvlText w:val=""/>
      <w:lvlJc w:val="left"/>
      <w:pPr>
        <w:ind w:left="720" w:hanging="360"/>
      </w:pPr>
      <w:rPr>
        <w:rFonts w:ascii="Symbol" w:hAnsi="Symbol" w:hint="default"/>
      </w:rPr>
    </w:lvl>
    <w:lvl w:ilvl="1" w:tplc="5F8CEEEA">
      <w:start w:val="1"/>
      <w:numFmt w:val="bullet"/>
      <w:lvlText w:val="o"/>
      <w:lvlJc w:val="left"/>
      <w:pPr>
        <w:ind w:left="1440" w:hanging="360"/>
      </w:pPr>
      <w:rPr>
        <w:rFonts w:ascii="Courier New" w:hAnsi="Courier New" w:hint="default"/>
      </w:rPr>
    </w:lvl>
    <w:lvl w:ilvl="2" w:tplc="14EC0040">
      <w:start w:val="1"/>
      <w:numFmt w:val="bullet"/>
      <w:lvlText w:val=""/>
      <w:lvlJc w:val="left"/>
      <w:pPr>
        <w:ind w:left="2160" w:hanging="360"/>
      </w:pPr>
      <w:rPr>
        <w:rFonts w:ascii="Wingdings" w:hAnsi="Wingdings" w:hint="default"/>
      </w:rPr>
    </w:lvl>
    <w:lvl w:ilvl="3" w:tplc="EB5E13E0">
      <w:start w:val="1"/>
      <w:numFmt w:val="bullet"/>
      <w:lvlText w:val=""/>
      <w:lvlJc w:val="left"/>
      <w:pPr>
        <w:ind w:left="2880" w:hanging="360"/>
      </w:pPr>
      <w:rPr>
        <w:rFonts w:ascii="Symbol" w:hAnsi="Symbol" w:hint="default"/>
      </w:rPr>
    </w:lvl>
    <w:lvl w:ilvl="4" w:tplc="DD48D630">
      <w:start w:val="1"/>
      <w:numFmt w:val="bullet"/>
      <w:lvlText w:val="o"/>
      <w:lvlJc w:val="left"/>
      <w:pPr>
        <w:ind w:left="3600" w:hanging="360"/>
      </w:pPr>
      <w:rPr>
        <w:rFonts w:ascii="Courier New" w:hAnsi="Courier New" w:hint="default"/>
      </w:rPr>
    </w:lvl>
    <w:lvl w:ilvl="5" w:tplc="85C8D3A0">
      <w:start w:val="1"/>
      <w:numFmt w:val="bullet"/>
      <w:lvlText w:val=""/>
      <w:lvlJc w:val="left"/>
      <w:pPr>
        <w:ind w:left="4320" w:hanging="360"/>
      </w:pPr>
      <w:rPr>
        <w:rFonts w:ascii="Wingdings" w:hAnsi="Wingdings" w:hint="default"/>
      </w:rPr>
    </w:lvl>
    <w:lvl w:ilvl="6" w:tplc="3288E7CC">
      <w:start w:val="1"/>
      <w:numFmt w:val="bullet"/>
      <w:lvlText w:val=""/>
      <w:lvlJc w:val="left"/>
      <w:pPr>
        <w:ind w:left="5040" w:hanging="360"/>
      </w:pPr>
      <w:rPr>
        <w:rFonts w:ascii="Symbol" w:hAnsi="Symbol" w:hint="default"/>
      </w:rPr>
    </w:lvl>
    <w:lvl w:ilvl="7" w:tplc="0CE88F4E">
      <w:start w:val="1"/>
      <w:numFmt w:val="bullet"/>
      <w:lvlText w:val="o"/>
      <w:lvlJc w:val="left"/>
      <w:pPr>
        <w:ind w:left="5760" w:hanging="360"/>
      </w:pPr>
      <w:rPr>
        <w:rFonts w:ascii="Courier New" w:hAnsi="Courier New" w:hint="default"/>
      </w:rPr>
    </w:lvl>
    <w:lvl w:ilvl="8" w:tplc="2A623648">
      <w:start w:val="1"/>
      <w:numFmt w:val="bullet"/>
      <w:lvlText w:val=""/>
      <w:lvlJc w:val="left"/>
      <w:pPr>
        <w:ind w:left="6480" w:hanging="360"/>
      </w:pPr>
      <w:rPr>
        <w:rFonts w:ascii="Wingdings" w:hAnsi="Wingdings" w:hint="default"/>
      </w:rPr>
    </w:lvl>
  </w:abstractNum>
  <w:abstractNum w:abstractNumId="14" w15:restartNumberingAfterBreak="0">
    <w:nsid w:val="66510D98"/>
    <w:multiLevelType w:val="hybridMultilevel"/>
    <w:tmpl w:val="FFFFFFFF"/>
    <w:lvl w:ilvl="0" w:tplc="880CBBF4">
      <w:start w:val="1"/>
      <w:numFmt w:val="bullet"/>
      <w:lvlText w:val=""/>
      <w:lvlJc w:val="left"/>
      <w:pPr>
        <w:ind w:left="720" w:hanging="360"/>
      </w:pPr>
      <w:rPr>
        <w:rFonts w:ascii="Symbol" w:hAnsi="Symbol" w:hint="default"/>
      </w:rPr>
    </w:lvl>
    <w:lvl w:ilvl="1" w:tplc="135E81D8">
      <w:start w:val="1"/>
      <w:numFmt w:val="bullet"/>
      <w:lvlText w:val="o"/>
      <w:lvlJc w:val="left"/>
      <w:pPr>
        <w:ind w:left="1440" w:hanging="360"/>
      </w:pPr>
      <w:rPr>
        <w:rFonts w:ascii="Courier New" w:hAnsi="Courier New" w:hint="default"/>
      </w:rPr>
    </w:lvl>
    <w:lvl w:ilvl="2" w:tplc="BF9437A6">
      <w:start w:val="1"/>
      <w:numFmt w:val="bullet"/>
      <w:lvlText w:val=""/>
      <w:lvlJc w:val="left"/>
      <w:pPr>
        <w:ind w:left="2160" w:hanging="360"/>
      </w:pPr>
      <w:rPr>
        <w:rFonts w:ascii="Wingdings" w:hAnsi="Wingdings" w:hint="default"/>
      </w:rPr>
    </w:lvl>
    <w:lvl w:ilvl="3" w:tplc="258CCD68">
      <w:start w:val="1"/>
      <w:numFmt w:val="bullet"/>
      <w:lvlText w:val=""/>
      <w:lvlJc w:val="left"/>
      <w:pPr>
        <w:ind w:left="2880" w:hanging="360"/>
      </w:pPr>
      <w:rPr>
        <w:rFonts w:ascii="Symbol" w:hAnsi="Symbol" w:hint="default"/>
      </w:rPr>
    </w:lvl>
    <w:lvl w:ilvl="4" w:tplc="9318934A">
      <w:start w:val="1"/>
      <w:numFmt w:val="bullet"/>
      <w:lvlText w:val="o"/>
      <w:lvlJc w:val="left"/>
      <w:pPr>
        <w:ind w:left="3600" w:hanging="360"/>
      </w:pPr>
      <w:rPr>
        <w:rFonts w:ascii="Courier New" w:hAnsi="Courier New" w:hint="default"/>
      </w:rPr>
    </w:lvl>
    <w:lvl w:ilvl="5" w:tplc="195426AA">
      <w:start w:val="1"/>
      <w:numFmt w:val="bullet"/>
      <w:lvlText w:val=""/>
      <w:lvlJc w:val="left"/>
      <w:pPr>
        <w:ind w:left="4320" w:hanging="360"/>
      </w:pPr>
      <w:rPr>
        <w:rFonts w:ascii="Wingdings" w:hAnsi="Wingdings" w:hint="default"/>
      </w:rPr>
    </w:lvl>
    <w:lvl w:ilvl="6" w:tplc="C69ABEAA">
      <w:start w:val="1"/>
      <w:numFmt w:val="bullet"/>
      <w:lvlText w:val=""/>
      <w:lvlJc w:val="left"/>
      <w:pPr>
        <w:ind w:left="5040" w:hanging="360"/>
      </w:pPr>
      <w:rPr>
        <w:rFonts w:ascii="Symbol" w:hAnsi="Symbol" w:hint="default"/>
      </w:rPr>
    </w:lvl>
    <w:lvl w:ilvl="7" w:tplc="09A459B2">
      <w:start w:val="1"/>
      <w:numFmt w:val="bullet"/>
      <w:lvlText w:val="o"/>
      <w:lvlJc w:val="left"/>
      <w:pPr>
        <w:ind w:left="5760" w:hanging="360"/>
      </w:pPr>
      <w:rPr>
        <w:rFonts w:ascii="Courier New" w:hAnsi="Courier New" w:hint="default"/>
      </w:rPr>
    </w:lvl>
    <w:lvl w:ilvl="8" w:tplc="52BC5C46">
      <w:start w:val="1"/>
      <w:numFmt w:val="bullet"/>
      <w:lvlText w:val=""/>
      <w:lvlJc w:val="left"/>
      <w:pPr>
        <w:ind w:left="6480" w:hanging="360"/>
      </w:pPr>
      <w:rPr>
        <w:rFonts w:ascii="Wingdings" w:hAnsi="Wingdings" w:hint="default"/>
      </w:rPr>
    </w:lvl>
  </w:abstractNum>
  <w:abstractNum w:abstractNumId="15" w15:restartNumberingAfterBreak="0">
    <w:nsid w:val="70DA187F"/>
    <w:multiLevelType w:val="hybridMultilevel"/>
    <w:tmpl w:val="D8B8AF52"/>
    <w:lvl w:ilvl="0" w:tplc="91CE36AA">
      <w:start w:val="1"/>
      <w:numFmt w:val="bullet"/>
      <w:lvlText w:val=""/>
      <w:lvlJc w:val="left"/>
      <w:pPr>
        <w:ind w:left="720" w:hanging="360"/>
      </w:pPr>
      <w:rPr>
        <w:rFonts w:ascii="Symbol" w:hAnsi="Symbol" w:hint="default"/>
      </w:rPr>
    </w:lvl>
    <w:lvl w:ilvl="1" w:tplc="83062232">
      <w:start w:val="1"/>
      <w:numFmt w:val="bullet"/>
      <w:lvlText w:val="o"/>
      <w:lvlJc w:val="left"/>
      <w:pPr>
        <w:ind w:left="1440" w:hanging="360"/>
      </w:pPr>
      <w:rPr>
        <w:rFonts w:ascii="Courier New" w:hAnsi="Courier New" w:hint="default"/>
      </w:rPr>
    </w:lvl>
    <w:lvl w:ilvl="2" w:tplc="58A6504E">
      <w:start w:val="1"/>
      <w:numFmt w:val="bullet"/>
      <w:lvlText w:val=""/>
      <w:lvlJc w:val="left"/>
      <w:pPr>
        <w:ind w:left="2160" w:hanging="360"/>
      </w:pPr>
      <w:rPr>
        <w:rFonts w:ascii="Wingdings" w:hAnsi="Wingdings" w:hint="default"/>
      </w:rPr>
    </w:lvl>
    <w:lvl w:ilvl="3" w:tplc="3DB49AC8">
      <w:start w:val="1"/>
      <w:numFmt w:val="bullet"/>
      <w:lvlText w:val=""/>
      <w:lvlJc w:val="left"/>
      <w:pPr>
        <w:ind w:left="2880" w:hanging="360"/>
      </w:pPr>
      <w:rPr>
        <w:rFonts w:ascii="Symbol" w:hAnsi="Symbol" w:hint="default"/>
      </w:rPr>
    </w:lvl>
    <w:lvl w:ilvl="4" w:tplc="87BC9B82">
      <w:start w:val="1"/>
      <w:numFmt w:val="bullet"/>
      <w:lvlText w:val="o"/>
      <w:lvlJc w:val="left"/>
      <w:pPr>
        <w:ind w:left="3600" w:hanging="360"/>
      </w:pPr>
      <w:rPr>
        <w:rFonts w:ascii="Courier New" w:hAnsi="Courier New" w:hint="default"/>
      </w:rPr>
    </w:lvl>
    <w:lvl w:ilvl="5" w:tplc="386E3C0A">
      <w:start w:val="1"/>
      <w:numFmt w:val="bullet"/>
      <w:lvlText w:val=""/>
      <w:lvlJc w:val="left"/>
      <w:pPr>
        <w:ind w:left="4320" w:hanging="360"/>
      </w:pPr>
      <w:rPr>
        <w:rFonts w:ascii="Wingdings" w:hAnsi="Wingdings" w:hint="default"/>
      </w:rPr>
    </w:lvl>
    <w:lvl w:ilvl="6" w:tplc="9DD4370A">
      <w:start w:val="1"/>
      <w:numFmt w:val="bullet"/>
      <w:lvlText w:val=""/>
      <w:lvlJc w:val="left"/>
      <w:pPr>
        <w:ind w:left="5040" w:hanging="360"/>
      </w:pPr>
      <w:rPr>
        <w:rFonts w:ascii="Symbol" w:hAnsi="Symbol" w:hint="default"/>
      </w:rPr>
    </w:lvl>
    <w:lvl w:ilvl="7" w:tplc="ED300DBA">
      <w:start w:val="1"/>
      <w:numFmt w:val="bullet"/>
      <w:lvlText w:val="o"/>
      <w:lvlJc w:val="left"/>
      <w:pPr>
        <w:ind w:left="5760" w:hanging="360"/>
      </w:pPr>
      <w:rPr>
        <w:rFonts w:ascii="Courier New" w:hAnsi="Courier New" w:hint="default"/>
      </w:rPr>
    </w:lvl>
    <w:lvl w:ilvl="8" w:tplc="F00A3646">
      <w:start w:val="1"/>
      <w:numFmt w:val="bullet"/>
      <w:lvlText w:val=""/>
      <w:lvlJc w:val="left"/>
      <w:pPr>
        <w:ind w:left="6480" w:hanging="360"/>
      </w:pPr>
      <w:rPr>
        <w:rFonts w:ascii="Wingdings" w:hAnsi="Wingdings" w:hint="default"/>
      </w:rPr>
    </w:lvl>
  </w:abstractNum>
  <w:abstractNum w:abstractNumId="16" w15:restartNumberingAfterBreak="0">
    <w:nsid w:val="78D26425"/>
    <w:multiLevelType w:val="multilevel"/>
    <w:tmpl w:val="3110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2841B5"/>
    <w:multiLevelType w:val="multilevel"/>
    <w:tmpl w:val="06625D52"/>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16cid:durableId="1005864908">
    <w:abstractNumId w:val="3"/>
  </w:num>
  <w:num w:numId="2" w16cid:durableId="111441308">
    <w:abstractNumId w:val="7"/>
  </w:num>
  <w:num w:numId="3" w16cid:durableId="681468414">
    <w:abstractNumId w:val="8"/>
  </w:num>
  <w:num w:numId="4" w16cid:durableId="557589006">
    <w:abstractNumId w:val="9"/>
  </w:num>
  <w:num w:numId="5" w16cid:durableId="860364453">
    <w:abstractNumId w:val="15"/>
  </w:num>
  <w:num w:numId="6" w16cid:durableId="969743628">
    <w:abstractNumId w:val="0"/>
  </w:num>
  <w:num w:numId="7" w16cid:durableId="314064274">
    <w:abstractNumId w:val="10"/>
  </w:num>
  <w:num w:numId="8" w16cid:durableId="1586262197">
    <w:abstractNumId w:val="2"/>
  </w:num>
  <w:num w:numId="9" w16cid:durableId="336081283">
    <w:abstractNumId w:val="16"/>
  </w:num>
  <w:num w:numId="10" w16cid:durableId="2028869484">
    <w:abstractNumId w:val="12"/>
  </w:num>
  <w:num w:numId="11" w16cid:durableId="321399082">
    <w:abstractNumId w:val="1"/>
  </w:num>
  <w:num w:numId="12" w16cid:durableId="912084181">
    <w:abstractNumId w:val="17"/>
  </w:num>
  <w:num w:numId="13" w16cid:durableId="202332993">
    <w:abstractNumId w:val="11"/>
  </w:num>
  <w:num w:numId="14" w16cid:durableId="1387097753">
    <w:abstractNumId w:val="6"/>
  </w:num>
  <w:num w:numId="15" w16cid:durableId="723597670">
    <w:abstractNumId w:val="5"/>
  </w:num>
  <w:num w:numId="16" w16cid:durableId="1032152324">
    <w:abstractNumId w:val="14"/>
  </w:num>
  <w:num w:numId="17" w16cid:durableId="508373451">
    <w:abstractNumId w:val="13"/>
  </w:num>
  <w:num w:numId="18" w16cid:durableId="2284180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6FA"/>
    <w:rsid w:val="000148D2"/>
    <w:rsid w:val="0002556A"/>
    <w:rsid w:val="00037793"/>
    <w:rsid w:val="000467B4"/>
    <w:rsid w:val="0005F716"/>
    <w:rsid w:val="00065FDE"/>
    <w:rsid w:val="00066A2B"/>
    <w:rsid w:val="000823CF"/>
    <w:rsid w:val="00082AFC"/>
    <w:rsid w:val="000C6F49"/>
    <w:rsid w:val="000D4830"/>
    <w:rsid w:val="000E524E"/>
    <w:rsid w:val="000F523D"/>
    <w:rsid w:val="00120D6A"/>
    <w:rsid w:val="002B2B4C"/>
    <w:rsid w:val="002D7358"/>
    <w:rsid w:val="002F24F5"/>
    <w:rsid w:val="003013C4"/>
    <w:rsid w:val="003252B2"/>
    <w:rsid w:val="00345AFA"/>
    <w:rsid w:val="00374CD9"/>
    <w:rsid w:val="00382F16"/>
    <w:rsid w:val="003E1BAB"/>
    <w:rsid w:val="00410A17"/>
    <w:rsid w:val="00420165"/>
    <w:rsid w:val="00427BEB"/>
    <w:rsid w:val="0048309A"/>
    <w:rsid w:val="00492180"/>
    <w:rsid w:val="004B1883"/>
    <w:rsid w:val="004C68A3"/>
    <w:rsid w:val="004E46FA"/>
    <w:rsid w:val="0052412F"/>
    <w:rsid w:val="0052E400"/>
    <w:rsid w:val="005875AD"/>
    <w:rsid w:val="005B2A84"/>
    <w:rsid w:val="005B4C8E"/>
    <w:rsid w:val="005B5FA6"/>
    <w:rsid w:val="005C7A48"/>
    <w:rsid w:val="005E2CA6"/>
    <w:rsid w:val="005F3A0D"/>
    <w:rsid w:val="00607F0A"/>
    <w:rsid w:val="006218D9"/>
    <w:rsid w:val="006536DC"/>
    <w:rsid w:val="00666BBE"/>
    <w:rsid w:val="006865B8"/>
    <w:rsid w:val="00686A72"/>
    <w:rsid w:val="00691207"/>
    <w:rsid w:val="006A6B81"/>
    <w:rsid w:val="006B2155"/>
    <w:rsid w:val="006B441B"/>
    <w:rsid w:val="00700241"/>
    <w:rsid w:val="007330A1"/>
    <w:rsid w:val="00761D16"/>
    <w:rsid w:val="00774DAE"/>
    <w:rsid w:val="007A40D2"/>
    <w:rsid w:val="007B0C6E"/>
    <w:rsid w:val="007C6A45"/>
    <w:rsid w:val="007D3EF3"/>
    <w:rsid w:val="0080144C"/>
    <w:rsid w:val="00830275"/>
    <w:rsid w:val="00855468"/>
    <w:rsid w:val="0086061A"/>
    <w:rsid w:val="0087237A"/>
    <w:rsid w:val="00880849"/>
    <w:rsid w:val="00895D86"/>
    <w:rsid w:val="008A7B6D"/>
    <w:rsid w:val="008C38AD"/>
    <w:rsid w:val="008D0FA9"/>
    <w:rsid w:val="008F1A63"/>
    <w:rsid w:val="00904690"/>
    <w:rsid w:val="00910B76"/>
    <w:rsid w:val="00940910"/>
    <w:rsid w:val="009550BA"/>
    <w:rsid w:val="0095663D"/>
    <w:rsid w:val="00961F06"/>
    <w:rsid w:val="00982EBF"/>
    <w:rsid w:val="00991C9D"/>
    <w:rsid w:val="009F514C"/>
    <w:rsid w:val="00A0474F"/>
    <w:rsid w:val="00A051A9"/>
    <w:rsid w:val="00A55E93"/>
    <w:rsid w:val="00A65BD5"/>
    <w:rsid w:val="00A71CCA"/>
    <w:rsid w:val="00A73BE1"/>
    <w:rsid w:val="00A752E1"/>
    <w:rsid w:val="00A87917"/>
    <w:rsid w:val="00A90DEE"/>
    <w:rsid w:val="00AA31D2"/>
    <w:rsid w:val="00AF24F6"/>
    <w:rsid w:val="00AF3438"/>
    <w:rsid w:val="00AF68AE"/>
    <w:rsid w:val="00B022D3"/>
    <w:rsid w:val="00B13EEA"/>
    <w:rsid w:val="00B71415"/>
    <w:rsid w:val="00BD4C4F"/>
    <w:rsid w:val="00BD62F4"/>
    <w:rsid w:val="00C02066"/>
    <w:rsid w:val="00C525C3"/>
    <w:rsid w:val="00C56D5F"/>
    <w:rsid w:val="00C85B6F"/>
    <w:rsid w:val="00CA7F03"/>
    <w:rsid w:val="00CD7DF2"/>
    <w:rsid w:val="00CF4F53"/>
    <w:rsid w:val="00D24A2B"/>
    <w:rsid w:val="00D40AFE"/>
    <w:rsid w:val="00D96B77"/>
    <w:rsid w:val="00DA6EC8"/>
    <w:rsid w:val="00DB2FE1"/>
    <w:rsid w:val="00DB4F4F"/>
    <w:rsid w:val="00DC78FA"/>
    <w:rsid w:val="00DD6B00"/>
    <w:rsid w:val="00DF010B"/>
    <w:rsid w:val="00E2069A"/>
    <w:rsid w:val="00E208CA"/>
    <w:rsid w:val="00E259F5"/>
    <w:rsid w:val="00E36934"/>
    <w:rsid w:val="00E64526"/>
    <w:rsid w:val="00EE4B88"/>
    <w:rsid w:val="00F402AA"/>
    <w:rsid w:val="00F51A4C"/>
    <w:rsid w:val="00F51F75"/>
    <w:rsid w:val="00F56EBD"/>
    <w:rsid w:val="00F832EA"/>
    <w:rsid w:val="00FA5EF6"/>
    <w:rsid w:val="00FF0143"/>
    <w:rsid w:val="0136D299"/>
    <w:rsid w:val="018975D0"/>
    <w:rsid w:val="02230FE7"/>
    <w:rsid w:val="02D4F6C3"/>
    <w:rsid w:val="02EC1A19"/>
    <w:rsid w:val="03FC2187"/>
    <w:rsid w:val="04C11692"/>
    <w:rsid w:val="04DE6C3A"/>
    <w:rsid w:val="05645745"/>
    <w:rsid w:val="0597A231"/>
    <w:rsid w:val="0597F1E8"/>
    <w:rsid w:val="060C64CD"/>
    <w:rsid w:val="0623BADB"/>
    <w:rsid w:val="07086747"/>
    <w:rsid w:val="074CE9AB"/>
    <w:rsid w:val="075E4C47"/>
    <w:rsid w:val="0810E56D"/>
    <w:rsid w:val="08CF92AA"/>
    <w:rsid w:val="099CD9BC"/>
    <w:rsid w:val="0A6B630B"/>
    <w:rsid w:val="0A9C5204"/>
    <w:rsid w:val="0AC339C1"/>
    <w:rsid w:val="0BE91509"/>
    <w:rsid w:val="0C18AFA2"/>
    <w:rsid w:val="0C237EC8"/>
    <w:rsid w:val="0C919DB1"/>
    <w:rsid w:val="0DB48003"/>
    <w:rsid w:val="0DF868EF"/>
    <w:rsid w:val="0E558856"/>
    <w:rsid w:val="0EA60CF0"/>
    <w:rsid w:val="0EF78216"/>
    <w:rsid w:val="0FC98939"/>
    <w:rsid w:val="1003C939"/>
    <w:rsid w:val="1010A594"/>
    <w:rsid w:val="102D0481"/>
    <w:rsid w:val="10406918"/>
    <w:rsid w:val="1104304F"/>
    <w:rsid w:val="114BE677"/>
    <w:rsid w:val="117AF004"/>
    <w:rsid w:val="118E7AC8"/>
    <w:rsid w:val="11A3C6E5"/>
    <w:rsid w:val="11B8A1B8"/>
    <w:rsid w:val="11DB1EC5"/>
    <w:rsid w:val="12CC635B"/>
    <w:rsid w:val="12CD2945"/>
    <w:rsid w:val="12E953C3"/>
    <w:rsid w:val="133EC414"/>
    <w:rsid w:val="135BDEF5"/>
    <w:rsid w:val="1392F178"/>
    <w:rsid w:val="13F919FA"/>
    <w:rsid w:val="1440637E"/>
    <w:rsid w:val="147F2450"/>
    <w:rsid w:val="149E0E44"/>
    <w:rsid w:val="15046001"/>
    <w:rsid w:val="155605C9"/>
    <w:rsid w:val="155F31BB"/>
    <w:rsid w:val="15F1AAE0"/>
    <w:rsid w:val="15F84658"/>
    <w:rsid w:val="162A761D"/>
    <w:rsid w:val="1643F50A"/>
    <w:rsid w:val="169D94BC"/>
    <w:rsid w:val="16A03062"/>
    <w:rsid w:val="16B5D878"/>
    <w:rsid w:val="16C32E34"/>
    <w:rsid w:val="16FB021C"/>
    <w:rsid w:val="17078FC5"/>
    <w:rsid w:val="175F7F45"/>
    <w:rsid w:val="178D7B41"/>
    <w:rsid w:val="182A5E5B"/>
    <w:rsid w:val="183C00C3"/>
    <w:rsid w:val="18EFFE4D"/>
    <w:rsid w:val="1911B76B"/>
    <w:rsid w:val="196A762A"/>
    <w:rsid w:val="1A85E047"/>
    <w:rsid w:val="1ABCFFA6"/>
    <w:rsid w:val="1AD0161B"/>
    <w:rsid w:val="1AFFC143"/>
    <w:rsid w:val="1B9AEF7C"/>
    <w:rsid w:val="1BC838A4"/>
    <w:rsid w:val="1BE9F546"/>
    <w:rsid w:val="1C0318C2"/>
    <w:rsid w:val="1DB33050"/>
    <w:rsid w:val="1DCE9CDC"/>
    <w:rsid w:val="1FAE3F67"/>
    <w:rsid w:val="1FD2C0CD"/>
    <w:rsid w:val="2062AF0B"/>
    <w:rsid w:val="20BB5B81"/>
    <w:rsid w:val="20BB87DE"/>
    <w:rsid w:val="20E2D84D"/>
    <w:rsid w:val="20F4C1D0"/>
    <w:rsid w:val="212D9B22"/>
    <w:rsid w:val="21B547AA"/>
    <w:rsid w:val="2220923F"/>
    <w:rsid w:val="224E8544"/>
    <w:rsid w:val="22641639"/>
    <w:rsid w:val="22ECAD4A"/>
    <w:rsid w:val="22EFD0C8"/>
    <w:rsid w:val="2349B04B"/>
    <w:rsid w:val="2363179A"/>
    <w:rsid w:val="23FFE69A"/>
    <w:rsid w:val="2473EBCF"/>
    <w:rsid w:val="24F02AAB"/>
    <w:rsid w:val="250303B1"/>
    <w:rsid w:val="25DE0FE6"/>
    <w:rsid w:val="260FBC30"/>
    <w:rsid w:val="2732C0E5"/>
    <w:rsid w:val="27A04A6E"/>
    <w:rsid w:val="28542D1C"/>
    <w:rsid w:val="28B61D9B"/>
    <w:rsid w:val="28F87E63"/>
    <w:rsid w:val="29A72F5D"/>
    <w:rsid w:val="2A0B8A8A"/>
    <w:rsid w:val="2AA5B5AA"/>
    <w:rsid w:val="2ACB14E7"/>
    <w:rsid w:val="2ADAEC6F"/>
    <w:rsid w:val="2ADDA7C7"/>
    <w:rsid w:val="2AE92589"/>
    <w:rsid w:val="2B4643D2"/>
    <w:rsid w:val="2B53BDA8"/>
    <w:rsid w:val="2B6E6371"/>
    <w:rsid w:val="2B93D676"/>
    <w:rsid w:val="2BA06362"/>
    <w:rsid w:val="2C7A16DF"/>
    <w:rsid w:val="2C9924A5"/>
    <w:rsid w:val="2D1F91CC"/>
    <w:rsid w:val="2D43A1F3"/>
    <w:rsid w:val="2DDB343F"/>
    <w:rsid w:val="2EB724BF"/>
    <w:rsid w:val="2EC2C9EF"/>
    <w:rsid w:val="2F59E0EB"/>
    <w:rsid w:val="2F9C7102"/>
    <w:rsid w:val="2FDBAC35"/>
    <w:rsid w:val="2FFA6675"/>
    <w:rsid w:val="31A835D5"/>
    <w:rsid w:val="3201F245"/>
    <w:rsid w:val="32351007"/>
    <w:rsid w:val="32592E61"/>
    <w:rsid w:val="32753D32"/>
    <w:rsid w:val="32B913BF"/>
    <w:rsid w:val="32BB031E"/>
    <w:rsid w:val="32C4CD8B"/>
    <w:rsid w:val="3347EA42"/>
    <w:rsid w:val="344249A0"/>
    <w:rsid w:val="344A39AB"/>
    <w:rsid w:val="3457F1B0"/>
    <w:rsid w:val="34F53918"/>
    <w:rsid w:val="351A55F0"/>
    <w:rsid w:val="358FE6DD"/>
    <w:rsid w:val="35E60A0C"/>
    <w:rsid w:val="363A6457"/>
    <w:rsid w:val="369DBA73"/>
    <w:rsid w:val="36B9F52C"/>
    <w:rsid w:val="36E3A7E3"/>
    <w:rsid w:val="3729AA1C"/>
    <w:rsid w:val="3772287F"/>
    <w:rsid w:val="37A8BACF"/>
    <w:rsid w:val="38609B0A"/>
    <w:rsid w:val="38A726B3"/>
    <w:rsid w:val="393303E5"/>
    <w:rsid w:val="399B7951"/>
    <w:rsid w:val="39B971FF"/>
    <w:rsid w:val="3ABBFDDB"/>
    <w:rsid w:val="3C064F02"/>
    <w:rsid w:val="3C756459"/>
    <w:rsid w:val="3C81E426"/>
    <w:rsid w:val="3D2040C1"/>
    <w:rsid w:val="3D55316A"/>
    <w:rsid w:val="3DB7EFD9"/>
    <w:rsid w:val="3E06F4A1"/>
    <w:rsid w:val="3E228021"/>
    <w:rsid w:val="3E60B8AC"/>
    <w:rsid w:val="3EBC1122"/>
    <w:rsid w:val="3EC3FBFB"/>
    <w:rsid w:val="3EF5088B"/>
    <w:rsid w:val="3F53C03A"/>
    <w:rsid w:val="3F9AA457"/>
    <w:rsid w:val="3FAD051B"/>
    <w:rsid w:val="4067EE24"/>
    <w:rsid w:val="40A75CD6"/>
    <w:rsid w:val="40EF909B"/>
    <w:rsid w:val="40F726AC"/>
    <w:rsid w:val="412FAD1F"/>
    <w:rsid w:val="423E4662"/>
    <w:rsid w:val="434277C8"/>
    <w:rsid w:val="4364DF09"/>
    <w:rsid w:val="4522E102"/>
    <w:rsid w:val="45C301BE"/>
    <w:rsid w:val="460E3F4D"/>
    <w:rsid w:val="4693112C"/>
    <w:rsid w:val="46D7629E"/>
    <w:rsid w:val="47054366"/>
    <w:rsid w:val="470E34A2"/>
    <w:rsid w:val="47169E5A"/>
    <w:rsid w:val="4736413A"/>
    <w:rsid w:val="476A6DB1"/>
    <w:rsid w:val="47AA0FAE"/>
    <w:rsid w:val="4821E4F4"/>
    <w:rsid w:val="48424436"/>
    <w:rsid w:val="4863F066"/>
    <w:rsid w:val="48982B75"/>
    <w:rsid w:val="48B26EBB"/>
    <w:rsid w:val="48C6F318"/>
    <w:rsid w:val="48E07D53"/>
    <w:rsid w:val="48FAA280"/>
    <w:rsid w:val="4A0E692E"/>
    <w:rsid w:val="4AC358BC"/>
    <w:rsid w:val="4AD2D379"/>
    <w:rsid w:val="4B379ABE"/>
    <w:rsid w:val="4B5A05A2"/>
    <w:rsid w:val="4B5E0C7B"/>
    <w:rsid w:val="4B87A4FA"/>
    <w:rsid w:val="4BDFFA0A"/>
    <w:rsid w:val="4D9A643B"/>
    <w:rsid w:val="4E195132"/>
    <w:rsid w:val="4E1A36E9"/>
    <w:rsid w:val="4E1D550E"/>
    <w:rsid w:val="4E24232F"/>
    <w:rsid w:val="4E2893E7"/>
    <w:rsid w:val="4E91582B"/>
    <w:rsid w:val="4EF83E92"/>
    <w:rsid w:val="4F8C6326"/>
    <w:rsid w:val="4F915C75"/>
    <w:rsid w:val="4FA09446"/>
    <w:rsid w:val="4FC6FBEB"/>
    <w:rsid w:val="50277231"/>
    <w:rsid w:val="50447E9A"/>
    <w:rsid w:val="509D338C"/>
    <w:rsid w:val="515E5272"/>
    <w:rsid w:val="518D1E74"/>
    <w:rsid w:val="51E04EFB"/>
    <w:rsid w:val="522C17AB"/>
    <w:rsid w:val="526DD55E"/>
    <w:rsid w:val="5278F3E1"/>
    <w:rsid w:val="52F4AFDB"/>
    <w:rsid w:val="533F2551"/>
    <w:rsid w:val="533FDA93"/>
    <w:rsid w:val="53922D9E"/>
    <w:rsid w:val="53C5E74C"/>
    <w:rsid w:val="546B9A38"/>
    <w:rsid w:val="54F5EA64"/>
    <w:rsid w:val="554C38A0"/>
    <w:rsid w:val="55511BD5"/>
    <w:rsid w:val="5588FDF4"/>
    <w:rsid w:val="56469A82"/>
    <w:rsid w:val="5674F04D"/>
    <w:rsid w:val="5740EF30"/>
    <w:rsid w:val="5787F2AD"/>
    <w:rsid w:val="57CEBF6B"/>
    <w:rsid w:val="57E26AE3"/>
    <w:rsid w:val="57F7136A"/>
    <w:rsid w:val="58272C81"/>
    <w:rsid w:val="58A2AEF7"/>
    <w:rsid w:val="58BEF3E8"/>
    <w:rsid w:val="5965D4C4"/>
    <w:rsid w:val="59711423"/>
    <w:rsid w:val="5A861F17"/>
    <w:rsid w:val="5B049257"/>
    <w:rsid w:val="5BC63532"/>
    <w:rsid w:val="5CABBB32"/>
    <w:rsid w:val="5D2301A2"/>
    <w:rsid w:val="5D620593"/>
    <w:rsid w:val="5D9F0A59"/>
    <w:rsid w:val="5E2C4177"/>
    <w:rsid w:val="5E4B37A7"/>
    <w:rsid w:val="5FBA0A86"/>
    <w:rsid w:val="5FEBC10E"/>
    <w:rsid w:val="60312A3C"/>
    <w:rsid w:val="60417A07"/>
    <w:rsid w:val="605AA264"/>
    <w:rsid w:val="607267A4"/>
    <w:rsid w:val="608D42B7"/>
    <w:rsid w:val="60BF0850"/>
    <w:rsid w:val="60CD5CCF"/>
    <w:rsid w:val="61157C78"/>
    <w:rsid w:val="6155DAE7"/>
    <w:rsid w:val="6162FDAB"/>
    <w:rsid w:val="61CDE1E0"/>
    <w:rsid w:val="62CACA4C"/>
    <w:rsid w:val="63046F07"/>
    <w:rsid w:val="631AFE90"/>
    <w:rsid w:val="63703095"/>
    <w:rsid w:val="63BA63A8"/>
    <w:rsid w:val="64C2FAEA"/>
    <w:rsid w:val="64FA641F"/>
    <w:rsid w:val="650582A2"/>
    <w:rsid w:val="654FECB8"/>
    <w:rsid w:val="66583E76"/>
    <w:rsid w:val="665A084E"/>
    <w:rsid w:val="66A15303"/>
    <w:rsid w:val="66F05EA4"/>
    <w:rsid w:val="6704E85E"/>
    <w:rsid w:val="6718B58B"/>
    <w:rsid w:val="67C8B07F"/>
    <w:rsid w:val="67F20AF7"/>
    <w:rsid w:val="68263758"/>
    <w:rsid w:val="68A6CDE7"/>
    <w:rsid w:val="68D330D3"/>
    <w:rsid w:val="68FB2832"/>
    <w:rsid w:val="691C9B5A"/>
    <w:rsid w:val="6923E767"/>
    <w:rsid w:val="6956B7E2"/>
    <w:rsid w:val="6AB54170"/>
    <w:rsid w:val="6ADA83EA"/>
    <w:rsid w:val="6C09A87D"/>
    <w:rsid w:val="6C782D47"/>
    <w:rsid w:val="6C84D9F8"/>
    <w:rsid w:val="6CDE0706"/>
    <w:rsid w:val="6D4CE2EA"/>
    <w:rsid w:val="6D5379EE"/>
    <w:rsid w:val="6D5BF5AC"/>
    <w:rsid w:val="6DB94E03"/>
    <w:rsid w:val="6E1E70EF"/>
    <w:rsid w:val="6EBBCD70"/>
    <w:rsid w:val="6F4B34CA"/>
    <w:rsid w:val="6F706EFC"/>
    <w:rsid w:val="6FA3851A"/>
    <w:rsid w:val="6FD81BD6"/>
    <w:rsid w:val="6FE7E5A3"/>
    <w:rsid w:val="707D63A6"/>
    <w:rsid w:val="7165B29E"/>
    <w:rsid w:val="7173EC37"/>
    <w:rsid w:val="7220540D"/>
    <w:rsid w:val="725FC1A4"/>
    <w:rsid w:val="72666011"/>
    <w:rsid w:val="72DAF31F"/>
    <w:rsid w:val="72FF0F72"/>
    <w:rsid w:val="732F2344"/>
    <w:rsid w:val="73972C19"/>
    <w:rsid w:val="73A5CC8E"/>
    <w:rsid w:val="73B27A83"/>
    <w:rsid w:val="73CB3730"/>
    <w:rsid w:val="73D4857C"/>
    <w:rsid w:val="73E2F4C9"/>
    <w:rsid w:val="73F070FA"/>
    <w:rsid w:val="747177ED"/>
    <w:rsid w:val="74C336A6"/>
    <w:rsid w:val="74FF0A3D"/>
    <w:rsid w:val="753E82F9"/>
    <w:rsid w:val="75D70560"/>
    <w:rsid w:val="760E0EFF"/>
    <w:rsid w:val="76534004"/>
    <w:rsid w:val="766E204D"/>
    <w:rsid w:val="769B2AF2"/>
    <w:rsid w:val="77000333"/>
    <w:rsid w:val="7745B977"/>
    <w:rsid w:val="775F5446"/>
    <w:rsid w:val="776A04CB"/>
    <w:rsid w:val="7770765D"/>
    <w:rsid w:val="77B2D2E6"/>
    <w:rsid w:val="77DFD3F6"/>
    <w:rsid w:val="77E32DBB"/>
    <w:rsid w:val="78161EAB"/>
    <w:rsid w:val="7855B8C5"/>
    <w:rsid w:val="78D24785"/>
    <w:rsid w:val="78FE38B6"/>
    <w:rsid w:val="7907AA1C"/>
    <w:rsid w:val="7A1A8D21"/>
    <w:rsid w:val="7A1BAA8C"/>
    <w:rsid w:val="7A50218C"/>
    <w:rsid w:val="7A87A48E"/>
    <w:rsid w:val="7B071BCF"/>
    <w:rsid w:val="7B282A6D"/>
    <w:rsid w:val="7B6D7D94"/>
    <w:rsid w:val="7BE25A82"/>
    <w:rsid w:val="7BE3579C"/>
    <w:rsid w:val="7BFA9E51"/>
    <w:rsid w:val="7C361B3D"/>
    <w:rsid w:val="7C5B91E7"/>
    <w:rsid w:val="7C64C5ED"/>
    <w:rsid w:val="7C864409"/>
    <w:rsid w:val="7CAA9945"/>
    <w:rsid w:val="7CFFAAEE"/>
    <w:rsid w:val="7D662DA6"/>
    <w:rsid w:val="7D9658E0"/>
    <w:rsid w:val="7DA2744B"/>
    <w:rsid w:val="7DD924DC"/>
    <w:rsid w:val="7E56C9A7"/>
    <w:rsid w:val="7E6AFD6A"/>
    <w:rsid w:val="7ECB0BA9"/>
    <w:rsid w:val="7F9AC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E400A"/>
  <w15:docId w15:val="{D1F2D4F0-3CBD-4B85-9981-A3A2F36A3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F218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605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605D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qFormat/>
    <w:rsid w:val="005B377D"/>
    <w:pPr>
      <w:ind w:left="720"/>
      <w:contextualSpacing/>
    </w:pPr>
  </w:style>
  <w:style w:type="character" w:styleId="Hyperlink">
    <w:name w:val="Hyperlink"/>
    <w:basedOn w:val="DefaultParagraphFont"/>
    <w:uiPriority w:val="99"/>
    <w:unhideWhenUsed/>
    <w:rsid w:val="00F03A47"/>
    <w:rPr>
      <w:color w:val="0563C1" w:themeColor="hyperlink"/>
      <w:u w:val="single"/>
    </w:rPr>
  </w:style>
  <w:style w:type="table" w:styleId="GridTable1Light">
    <w:name w:val="Grid Table 1 Light"/>
    <w:basedOn w:val="TableNormal"/>
    <w:uiPriority w:val="46"/>
    <w:rsid w:val="00862F0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D06D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4D4A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AD1"/>
  </w:style>
  <w:style w:type="paragraph" w:styleId="Footer">
    <w:name w:val="footer"/>
    <w:basedOn w:val="Normal"/>
    <w:link w:val="FooterChar"/>
    <w:uiPriority w:val="99"/>
    <w:unhideWhenUsed/>
    <w:rsid w:val="004D4A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AD1"/>
  </w:style>
  <w:style w:type="table" w:styleId="ListTable1Light-Accent1">
    <w:name w:val="List Table 1 Light Accent 1"/>
    <w:basedOn w:val="TableNormal"/>
    <w:uiPriority w:val="46"/>
    <w:rsid w:val="004D4AD1"/>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1">
    <w:name w:val="Grid Table 2 Accent 1"/>
    <w:basedOn w:val="TableNormal"/>
    <w:uiPriority w:val="47"/>
    <w:rsid w:val="004D4AD1"/>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1">
    <w:name w:val="Grid Table 1 Light Accent 1"/>
    <w:basedOn w:val="TableNormal"/>
    <w:uiPriority w:val="46"/>
    <w:rsid w:val="004D4AD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ListTable2-Accent1">
    <w:name w:val="List Table 2 Accent 1"/>
    <w:basedOn w:val="TableNormal"/>
    <w:uiPriority w:val="47"/>
    <w:rsid w:val="004D4AD1"/>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5">
    <w:name w:val="List Table 4 Accent 5"/>
    <w:basedOn w:val="TableNormal"/>
    <w:uiPriority w:val="49"/>
    <w:rsid w:val="00C6488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1Light-Accent5">
    <w:name w:val="Grid Table 1 Light Accent 5"/>
    <w:basedOn w:val="TableNormal"/>
    <w:uiPriority w:val="46"/>
    <w:rsid w:val="00C6488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C6488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5">
    <w:name w:val="Grid Table 6 Colorful Accent 5"/>
    <w:basedOn w:val="TableNormal"/>
    <w:uiPriority w:val="51"/>
    <w:rsid w:val="00C64882"/>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7D1F39"/>
    <w:rPr>
      <w:color w:val="954F72" w:themeColor="followedHyperlink"/>
      <w:u w:val="single"/>
    </w:rPr>
  </w:style>
  <w:style w:type="table" w:styleId="GridTable4-Accent1">
    <w:name w:val="Grid Table 4 Accent 1"/>
    <w:basedOn w:val="TableNormal"/>
    <w:uiPriority w:val="49"/>
    <w:rsid w:val="00F2182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uiPriority w:val="9"/>
    <w:rsid w:val="00F21826"/>
    <w:rPr>
      <w:rFonts w:asciiTheme="majorHAnsi" w:eastAsiaTheme="majorEastAsia" w:hAnsiTheme="majorHAnsi" w:cstheme="majorBidi"/>
      <w:color w:val="2E74B5" w:themeColor="accent1" w:themeShade="BF"/>
      <w:sz w:val="26"/>
      <w:szCs w:val="26"/>
    </w:rPr>
  </w:style>
  <w:style w:type="table" w:styleId="GridTable5Dark-Accent5">
    <w:name w:val="Grid Table 5 Dark Accent 5"/>
    <w:basedOn w:val="TableNormal"/>
    <w:uiPriority w:val="50"/>
    <w:rsid w:val="00F2182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ListTable4-Accent1">
    <w:name w:val="List Table 4 Accent 1"/>
    <w:basedOn w:val="TableNormal"/>
    <w:uiPriority w:val="49"/>
    <w:rsid w:val="003E7AB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D454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151CA"/>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2F5496"/>
    </w:rPr>
    <w:tblPr>
      <w:tblStyleRowBandSize w:val="1"/>
      <w:tblStyleColBandSize w:val="1"/>
      <w:tblCellMar>
        <w:left w:w="115" w:type="dxa"/>
        <w:right w:w="115" w:type="dxa"/>
      </w:tblCellMar>
    </w:tblPr>
    <w:tcPr>
      <w:shd w:val="clear" w:color="auto" w:fill="D9E2F3"/>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a0">
    <w:basedOn w:val="TableNormal"/>
    <w:pPr>
      <w:spacing w:after="0" w:line="240" w:lineRule="auto"/>
    </w:pPr>
    <w:rPr>
      <w:color w:val="2F5496"/>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rPr>
      <w:tblPr/>
      <w:tcPr>
        <w:tcBorders>
          <w:top w:val="single" w:sz="4" w:space="0" w:color="9CC3E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1">
    <w:basedOn w:val="TableNormal"/>
    <w:pPr>
      <w:spacing w:after="0" w:line="240" w:lineRule="auto"/>
    </w:pPr>
    <w:rPr>
      <w:color w:val="2F5496"/>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rPr>
      <w:tblPr/>
      <w:tcPr>
        <w:tcBorders>
          <w:top w:val="single" w:sz="4" w:space="0" w:color="9CC3E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2">
    <w:basedOn w:val="TableNormal"/>
    <w:pPr>
      <w:spacing w:after="0" w:line="240" w:lineRule="auto"/>
    </w:pPr>
    <w:rPr>
      <w:color w:val="2F5496"/>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rPr>
      <w:tblPr/>
      <w:tcPr>
        <w:tcBorders>
          <w:top w:val="single" w:sz="4" w:space="0" w:color="9CC3E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3">
    <w:basedOn w:val="TableNormal"/>
    <w:pPr>
      <w:spacing w:after="0" w:line="240" w:lineRule="auto"/>
    </w:pPr>
    <w:rPr>
      <w:color w:val="2F5496"/>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4">
    <w:basedOn w:val="TableNormal"/>
    <w:pPr>
      <w:spacing w:after="0" w:line="240" w:lineRule="auto"/>
    </w:pPr>
    <w:rPr>
      <w:color w:val="2F5496"/>
    </w:rPr>
    <w:tblPr>
      <w:tblStyleRowBandSize w:val="1"/>
      <w:tblStyleColBandSize w:val="1"/>
      <w:tblCellMar>
        <w:left w:w="115" w:type="dxa"/>
        <w:right w:w="115" w:type="dxa"/>
      </w:tblCellMar>
    </w:tblPr>
    <w:tcPr>
      <w:shd w:val="clear" w:color="auto" w:fill="D9E2F3"/>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5">
    <w:basedOn w:val="TableNormal"/>
    <w:pPr>
      <w:spacing w:after="0" w:line="240" w:lineRule="auto"/>
    </w:pPr>
    <w:rPr>
      <w:color w:val="2F5496"/>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rPr>
      <w:tblPr/>
      <w:tcPr>
        <w:tcBorders>
          <w:top w:val="single" w:sz="4" w:space="0" w:color="9CC3E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6">
    <w:basedOn w:val="TableNormal"/>
    <w:pPr>
      <w:spacing w:after="0" w:line="240" w:lineRule="auto"/>
    </w:pPr>
    <w:rPr>
      <w:color w:val="2F5496"/>
    </w:rPr>
    <w:tblPr>
      <w:tblStyleRowBandSize w:val="1"/>
      <w:tblStyleColBandSize w:val="1"/>
      <w:tblCellMar>
        <w:left w:w="115" w:type="dxa"/>
        <w:right w:w="115" w:type="dxa"/>
      </w:tblCellMar>
    </w:tblPr>
    <w:tcPr>
      <w:shd w:val="clear" w:color="auto" w:fill="D9E2F3"/>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7">
    <w:basedOn w:val="TableNormal"/>
    <w:pPr>
      <w:spacing w:after="0" w:line="240" w:lineRule="auto"/>
    </w:pPr>
    <w:rPr>
      <w:color w:val="2F5496"/>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rPr>
      <w:tblPr/>
      <w:tcPr>
        <w:tcBorders>
          <w:top w:val="single" w:sz="4" w:space="0" w:color="9CC3E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8">
    <w:basedOn w:val="TableNormal"/>
    <w:pPr>
      <w:spacing w:after="0" w:line="240" w:lineRule="auto"/>
    </w:pPr>
    <w:rPr>
      <w:color w:val="2F5496"/>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paragraph" w:styleId="Revision">
    <w:name w:val="Revision"/>
    <w:hidden/>
    <w:uiPriority w:val="99"/>
    <w:semiHidden/>
    <w:rsid w:val="00420165"/>
    <w:pPr>
      <w:spacing w:after="0" w:line="240" w:lineRule="auto"/>
    </w:pPr>
  </w:style>
  <w:style w:type="character" w:styleId="CommentReference">
    <w:name w:val="annotation reference"/>
    <w:basedOn w:val="DefaultParagraphFont"/>
    <w:uiPriority w:val="99"/>
    <w:semiHidden/>
    <w:unhideWhenUsed/>
    <w:rsid w:val="002B2B4C"/>
    <w:rPr>
      <w:sz w:val="16"/>
      <w:szCs w:val="16"/>
    </w:rPr>
  </w:style>
  <w:style w:type="paragraph" w:styleId="CommentText">
    <w:name w:val="annotation text"/>
    <w:basedOn w:val="Normal"/>
    <w:link w:val="CommentTextChar"/>
    <w:uiPriority w:val="99"/>
    <w:unhideWhenUsed/>
    <w:rsid w:val="002B2B4C"/>
    <w:pPr>
      <w:spacing w:line="240" w:lineRule="auto"/>
    </w:pPr>
    <w:rPr>
      <w:sz w:val="20"/>
      <w:szCs w:val="20"/>
    </w:rPr>
  </w:style>
  <w:style w:type="character" w:customStyle="1" w:styleId="CommentTextChar">
    <w:name w:val="Comment Text Char"/>
    <w:basedOn w:val="DefaultParagraphFont"/>
    <w:link w:val="CommentText"/>
    <w:uiPriority w:val="99"/>
    <w:rsid w:val="002B2B4C"/>
    <w:rPr>
      <w:sz w:val="20"/>
      <w:szCs w:val="20"/>
    </w:rPr>
  </w:style>
  <w:style w:type="paragraph" w:styleId="CommentSubject">
    <w:name w:val="annotation subject"/>
    <w:basedOn w:val="CommentText"/>
    <w:next w:val="CommentText"/>
    <w:link w:val="CommentSubjectChar"/>
    <w:uiPriority w:val="99"/>
    <w:semiHidden/>
    <w:unhideWhenUsed/>
    <w:rsid w:val="002B2B4C"/>
    <w:rPr>
      <w:b/>
      <w:bCs/>
    </w:rPr>
  </w:style>
  <w:style w:type="character" w:customStyle="1" w:styleId="CommentSubjectChar">
    <w:name w:val="Comment Subject Char"/>
    <w:basedOn w:val="CommentTextChar"/>
    <w:link w:val="CommentSubject"/>
    <w:uiPriority w:val="99"/>
    <w:semiHidden/>
    <w:rsid w:val="002B2B4C"/>
    <w:rPr>
      <w:b/>
      <w:bCs/>
      <w:sz w:val="20"/>
      <w:szCs w:val="20"/>
    </w:rPr>
  </w:style>
  <w:style w:type="character" w:styleId="UnresolvedMention">
    <w:name w:val="Unresolved Mention"/>
    <w:basedOn w:val="DefaultParagraphFont"/>
    <w:uiPriority w:val="99"/>
    <w:semiHidden/>
    <w:unhideWhenUsed/>
    <w:rsid w:val="00D24A2B"/>
    <w:rPr>
      <w:color w:val="605E5C"/>
      <w:shd w:val="clear" w:color="auto" w:fill="E1DFDD"/>
    </w:rPr>
  </w:style>
  <w:style w:type="character" w:styleId="Mention">
    <w:name w:val="Mention"/>
    <w:basedOn w:val="DefaultParagraphFont"/>
    <w:uiPriority w:val="99"/>
    <w:unhideWhenUsed/>
    <w:rsid w:val="00F56EBD"/>
    <w:rPr>
      <w:color w:val="2B579A"/>
      <w:shd w:val="clear" w:color="auto" w:fill="E1DFDD"/>
    </w:rPr>
  </w:style>
  <w:style w:type="paragraph" w:customStyle="1" w:styleId="xxmsonormal">
    <w:name w:val="x_xmsonormal"/>
    <w:basedOn w:val="Normal"/>
    <w:rsid w:val="0002556A"/>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944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vensbourne.ac.uk/student-service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vensbourne.ac.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vensbourne.ac.uk/information/current-staff-and-students/staff-and-student-polici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vensbourne.ac.uk/staff-and-student-policies" TargetMode="External"/><Relationship Id="R58375372f3a545f2" Type="http://schemas.microsoft.com/office/2019/09/relationships/intelligence" Target="intelligenc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89B0FE2E127646A82D10FB4EBEE5A3" ma:contentTypeVersion="14" ma:contentTypeDescription="Create a new document." ma:contentTypeScope="" ma:versionID="0623e8baf08ca027eebe89fef7567036">
  <xsd:schema xmlns:xsd="http://www.w3.org/2001/XMLSchema" xmlns:xs="http://www.w3.org/2001/XMLSchema" xmlns:p="http://schemas.microsoft.com/office/2006/metadata/properties" xmlns:ns2="e9969862-8b25-4cf7-bd22-c6f511cd81cd" xmlns:ns3="459ea51a-9f83-44a3-8320-b3a025b6f411" targetNamespace="http://schemas.microsoft.com/office/2006/metadata/properties" ma:root="true" ma:fieldsID="0328bb3019444736946ab41edb22d829" ns2:_="" ns3:_="">
    <xsd:import namespace="e9969862-8b25-4cf7-bd22-c6f511cd81cd"/>
    <xsd:import namespace="459ea51a-9f83-44a3-8320-b3a025b6f4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69862-8b25-4cf7-bd22-c6f511cd81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f9e47bb-361f-4d63-aa9d-660b3888d107}" ma:internalName="TaxCatchAll" ma:showField="CatchAllData" ma:web="e9969862-8b25-4cf7-bd22-c6f511cd81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9ea51a-9f83-44a3-8320-b3a025b6f4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0601e38-4fae-43f1-aaaa-2ce173c4ef9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59ea51a-9f83-44a3-8320-b3a025b6f411">
      <Terms xmlns="http://schemas.microsoft.com/office/infopath/2007/PartnerControls"/>
    </lcf76f155ced4ddcb4097134ff3c332f>
    <TaxCatchAll xmlns="e9969862-8b25-4cf7-bd22-c6f511cd81cd" xsi:nil="true"/>
    <SharedWithUsers xmlns="e9969862-8b25-4cf7-bd22-c6f511cd81cd">
      <UserInfo>
        <DisplayName/>
        <AccountId xsi:nil="true"/>
        <AccountType/>
      </UserInfo>
    </SharedWithUser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jSi6eaGYbALXzwH4EcXHEOrUPhmA==">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</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DE0425-002B-4945-8DC4-691F69E47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69862-8b25-4cf7-bd22-c6f511cd81cd"/>
    <ds:schemaRef ds:uri="459ea51a-9f83-44a3-8320-b3a025b6f4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D9270D-D9D2-4380-8FB6-A4A452F540D5}">
  <ds:schemaRefs>
    <ds:schemaRef ds:uri="http://schemas.microsoft.com/office/2006/metadata/properties"/>
    <ds:schemaRef ds:uri="http://schemas.microsoft.com/office/infopath/2007/PartnerControls"/>
    <ds:schemaRef ds:uri="459ea51a-9f83-44a3-8320-b3a025b6f411"/>
    <ds:schemaRef ds:uri="e9969862-8b25-4cf7-bd22-c6f511cd81c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3418BD19-6F34-4F78-834B-2778776619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4263</Words>
  <Characters>24305</Characters>
  <Application>Microsoft Office Word</Application>
  <DocSecurity>0</DocSecurity>
  <Lines>202</Lines>
  <Paragraphs>57</Paragraphs>
  <ScaleCrop>false</ScaleCrop>
  <Company/>
  <LinksUpToDate>false</LinksUpToDate>
  <CharactersWithSpaces>28511</CharactersWithSpaces>
  <SharedDoc>false</SharedDoc>
  <HLinks>
    <vt:vector size="24" baseType="variant">
      <vt:variant>
        <vt:i4>2031620</vt:i4>
      </vt:variant>
      <vt:variant>
        <vt:i4>30</vt:i4>
      </vt:variant>
      <vt:variant>
        <vt:i4>0</vt:i4>
      </vt:variant>
      <vt:variant>
        <vt:i4>5</vt:i4>
      </vt:variant>
      <vt:variant>
        <vt:lpwstr>https://www.ravensbourne.ac.uk/staff-and-student-policies</vt:lpwstr>
      </vt:variant>
      <vt:variant>
        <vt:lpwstr/>
      </vt:variant>
      <vt:variant>
        <vt:i4>7929959</vt:i4>
      </vt:variant>
      <vt:variant>
        <vt:i4>27</vt:i4>
      </vt:variant>
      <vt:variant>
        <vt:i4>0</vt:i4>
      </vt:variant>
      <vt:variant>
        <vt:i4>5</vt:i4>
      </vt:variant>
      <vt:variant>
        <vt:lpwstr>https://www.ravensbourne.ac.uk/student-services</vt:lpwstr>
      </vt:variant>
      <vt:variant>
        <vt:lpwstr/>
      </vt:variant>
      <vt:variant>
        <vt:i4>6488171</vt:i4>
      </vt:variant>
      <vt:variant>
        <vt:i4>24</vt:i4>
      </vt:variant>
      <vt:variant>
        <vt:i4>0</vt:i4>
      </vt:variant>
      <vt:variant>
        <vt:i4>5</vt:i4>
      </vt:variant>
      <vt:variant>
        <vt:lpwstr>https://www.ravensbourne.ac.uk/</vt:lpwstr>
      </vt:variant>
      <vt:variant>
        <vt:lpwstr/>
      </vt:variant>
      <vt:variant>
        <vt:i4>131157</vt:i4>
      </vt:variant>
      <vt:variant>
        <vt:i4>21</vt:i4>
      </vt:variant>
      <vt:variant>
        <vt:i4>0</vt:i4>
      </vt:variant>
      <vt:variant>
        <vt:i4>5</vt:i4>
      </vt:variant>
      <vt:variant>
        <vt:lpwstr>https://www.ravensbourne.ac.uk/information/current-staff-and-students/staff-and-student-policies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 Carter</dc:creator>
  <cp:keywords/>
  <cp:lastModifiedBy>Janice Dom</cp:lastModifiedBy>
  <cp:revision>2</cp:revision>
  <dcterms:created xsi:type="dcterms:W3CDTF">2025-08-28T11:26:00Z</dcterms:created>
  <dcterms:modified xsi:type="dcterms:W3CDTF">2025-08-28T11:26:00Z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0x010100A189B0FE2E127646A82D10FB4EBEE5A3</vt:lpwstr>
  </property>
  <property fmtid="{D5CDD505-2E9C-101B-9397-08002B2CF9AE}" pid="3" name="MediaServiceImageTags">
    <vt:lpwstr/>
  </property>
  <property fmtid="{D5CDD505-2E9C-101B-9397-08002B2CF9AE}" pid="4" name="Order">
    <vt:r8>11666900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